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MediumList2-Accent5"/>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1953"/>
        <w:gridCol w:w="4284"/>
        <w:gridCol w:w="993"/>
        <w:gridCol w:w="2268"/>
      </w:tblGrid>
      <w:tr w:rsidR="00986177" w:rsidRPr="002F4944" w14:paraId="09ED7956" w14:textId="77777777" w:rsidTr="00A9027F">
        <w:trPr>
          <w:cnfStyle w:val="100000000000" w:firstRow="1" w:lastRow="0" w:firstColumn="0" w:lastColumn="0" w:oddVBand="0" w:evenVBand="0" w:oddHBand="0" w:evenHBand="0" w:firstRowFirstColumn="0" w:firstRowLastColumn="0" w:lastRowFirstColumn="0" w:lastRowLastColumn="0"/>
          <w:trHeight w:val="2126"/>
        </w:trPr>
        <w:tc>
          <w:tcPr>
            <w:cnfStyle w:val="001000000100" w:firstRow="0" w:lastRow="0" w:firstColumn="1" w:lastColumn="0" w:oddVBand="0" w:evenVBand="0" w:oddHBand="0" w:evenHBand="0" w:firstRowFirstColumn="1" w:firstRowLastColumn="0" w:lastRowFirstColumn="0" w:lastRowLastColumn="0"/>
            <w:tcW w:w="2095" w:type="dxa"/>
            <w:gridSpan w:val="2"/>
            <w:tcBorders>
              <w:bottom w:val="nil"/>
            </w:tcBorders>
          </w:tcPr>
          <w:p w14:paraId="1614C261" w14:textId="76D16D79" w:rsidR="00986177" w:rsidRPr="002F4944" w:rsidRDefault="00986177" w:rsidP="00FB2217">
            <w:pPr>
              <w:jc w:val="lowKashida"/>
              <w:rPr>
                <w:rFonts w:asciiTheme="minorHAnsi" w:hAnsiTheme="minorHAnsi" w:cstheme="minorHAnsi"/>
                <w:b/>
                <w:bCs/>
                <w:color w:val="002060"/>
                <w:lang w:bidi="fa-IR"/>
              </w:rPr>
            </w:pPr>
          </w:p>
          <w:p w14:paraId="3571AE66" w14:textId="5B61BF81" w:rsidR="00986177" w:rsidRPr="002F4944" w:rsidRDefault="00C37774" w:rsidP="00FB2217">
            <w:pPr>
              <w:rPr>
                <w:rFonts w:asciiTheme="minorHAnsi" w:hAnsiTheme="minorHAnsi" w:cstheme="minorHAnsi"/>
              </w:rPr>
            </w:pPr>
            <w:r w:rsidRPr="002F4944">
              <w:rPr>
                <w:rFonts w:cstheme="minorHAnsi"/>
                <w:noProof/>
              </w:rPr>
              <w:drawing>
                <wp:anchor distT="0" distB="0" distL="114300" distR="114300" simplePos="0" relativeHeight="251757568" behindDoc="0" locked="0" layoutInCell="1" allowOverlap="1" wp14:anchorId="673061DF" wp14:editId="48F255E7">
                  <wp:simplePos x="0" y="0"/>
                  <wp:positionH relativeFrom="column">
                    <wp:posOffset>60423</wp:posOffset>
                  </wp:positionH>
                  <wp:positionV relativeFrom="paragraph">
                    <wp:posOffset>27451</wp:posOffset>
                  </wp:positionV>
                  <wp:extent cx="935990" cy="1127232"/>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فلش\مجله\اسناد مجلۀ طبی غالب\New folder\مجله علمی - پژوهشی علوم طبّی غالب\لوگو.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35990" cy="11272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3C4A81" w14:textId="77777777" w:rsidR="00986177" w:rsidRPr="002F4944" w:rsidRDefault="00986177" w:rsidP="00FB2217">
            <w:pPr>
              <w:rPr>
                <w:rFonts w:asciiTheme="minorHAnsi" w:hAnsiTheme="minorHAnsi" w:cstheme="minorHAnsi"/>
              </w:rPr>
            </w:pPr>
          </w:p>
          <w:p w14:paraId="550333B1" w14:textId="77777777" w:rsidR="00986177" w:rsidRPr="002F4944" w:rsidRDefault="00986177" w:rsidP="00FB2217">
            <w:pPr>
              <w:rPr>
                <w:rFonts w:asciiTheme="minorHAnsi" w:hAnsiTheme="minorHAnsi" w:cstheme="minorHAnsi"/>
              </w:rPr>
            </w:pPr>
          </w:p>
          <w:p w14:paraId="76E2FEAA" w14:textId="77777777" w:rsidR="00986177" w:rsidRPr="002F4944" w:rsidRDefault="00986177" w:rsidP="00FB2217">
            <w:pPr>
              <w:rPr>
                <w:rFonts w:asciiTheme="minorHAnsi" w:hAnsiTheme="minorHAnsi" w:cstheme="minorHAnsi"/>
              </w:rPr>
            </w:pPr>
          </w:p>
          <w:p w14:paraId="7D50B923" w14:textId="77777777" w:rsidR="00986177" w:rsidRPr="002F4944" w:rsidRDefault="00986177" w:rsidP="00FB2217">
            <w:pPr>
              <w:rPr>
                <w:rFonts w:asciiTheme="minorHAnsi" w:hAnsiTheme="minorHAnsi" w:cstheme="minorHAnsi"/>
                <w:sz w:val="20"/>
                <w:szCs w:val="20"/>
                <w:rtl/>
              </w:rPr>
            </w:pPr>
          </w:p>
          <w:p w14:paraId="1CDB7DCF" w14:textId="77777777" w:rsidR="00986177" w:rsidRPr="002F4944" w:rsidRDefault="00986177" w:rsidP="00FB2217">
            <w:pPr>
              <w:rPr>
                <w:rFonts w:asciiTheme="minorHAnsi" w:hAnsiTheme="minorHAnsi" w:cstheme="minorHAnsi"/>
                <w:sz w:val="20"/>
                <w:szCs w:val="20"/>
              </w:rPr>
            </w:pPr>
          </w:p>
          <w:p w14:paraId="2B763F0C" w14:textId="77777777" w:rsidR="00986177" w:rsidRPr="002F4944" w:rsidRDefault="00986177" w:rsidP="00FB2217">
            <w:pPr>
              <w:rPr>
                <w:rFonts w:asciiTheme="minorHAnsi" w:hAnsiTheme="minorHAnsi" w:cstheme="minorHAnsi"/>
                <w:sz w:val="20"/>
                <w:szCs w:val="20"/>
              </w:rPr>
            </w:pPr>
          </w:p>
          <w:p w14:paraId="725D88D2" w14:textId="77777777" w:rsidR="00986177" w:rsidRPr="002F4944" w:rsidRDefault="00986177" w:rsidP="00FB2217">
            <w:pPr>
              <w:rPr>
                <w:rFonts w:asciiTheme="minorHAnsi" w:hAnsiTheme="minorHAnsi" w:cstheme="minorHAnsi"/>
                <w:b/>
                <w:bCs/>
                <w:lang w:bidi="fa-IR"/>
              </w:rPr>
            </w:pPr>
            <w:r w:rsidRPr="002F4944">
              <w:rPr>
                <w:rFonts w:asciiTheme="minorHAnsi" w:hAnsiTheme="minorHAnsi" w:cstheme="minorHAnsi"/>
                <w:b/>
                <w:bCs/>
                <w:lang w:bidi="fa-IR"/>
              </w:rPr>
              <w:t>ISSN</w:t>
            </w:r>
          </w:p>
          <w:p w14:paraId="0956DBD9" w14:textId="20D6C238" w:rsidR="00986177" w:rsidRPr="002F4944" w:rsidRDefault="00986177" w:rsidP="00FB2217">
            <w:pPr>
              <w:rPr>
                <w:rFonts w:asciiTheme="minorHAnsi" w:hAnsiTheme="minorHAnsi" w:cstheme="minorHAnsi"/>
                <w:b/>
                <w:bCs/>
                <w:rtl/>
                <w:lang w:bidi="fa-IR"/>
              </w:rPr>
            </w:pPr>
            <w:r w:rsidRPr="002F4944">
              <w:rPr>
                <w:rFonts w:asciiTheme="minorHAnsi" w:hAnsiTheme="minorHAnsi" w:cstheme="minorHAnsi"/>
                <w:b/>
                <w:bCs/>
                <w:lang w:bidi="fa-IR"/>
              </w:rPr>
              <w:t>E:</w:t>
            </w:r>
            <w:r w:rsidRPr="002F4944">
              <w:rPr>
                <w:rFonts w:asciiTheme="minorHAnsi" w:hAnsiTheme="minorHAnsi" w:cstheme="minorHAnsi"/>
                <w:b/>
                <w:bCs/>
                <w:color w:val="auto"/>
                <w:lang w:bidi="fa-IR"/>
              </w:rPr>
              <w:t xml:space="preserve"> </w:t>
            </w:r>
            <w:hyperlink r:id="rId10" w:history="1">
              <w:r w:rsidRPr="002F4944">
                <w:rPr>
                  <w:rStyle w:val="Hyperlink"/>
                  <w:rFonts w:asciiTheme="minorHAnsi" w:hAnsiTheme="minorHAnsi" w:cstheme="minorHAnsi"/>
                  <w:color w:val="auto"/>
                  <w:u w:val="none"/>
                  <w:lang w:bidi="fa-IR"/>
                </w:rPr>
                <w:t>3006-094X</w:t>
              </w:r>
            </w:hyperlink>
          </w:p>
        </w:tc>
        <w:tc>
          <w:tcPr>
            <w:tcW w:w="5277" w:type="dxa"/>
            <w:gridSpan w:val="2"/>
            <w:tcBorders>
              <w:bottom w:val="nil"/>
            </w:tcBorders>
          </w:tcPr>
          <w:p w14:paraId="643CDB89" w14:textId="108E1AB5" w:rsidR="00986177" w:rsidRPr="002B690D" w:rsidRDefault="00986177" w:rsidP="002B690D">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itr"/>
                <w:b/>
                <w:bCs/>
                <w:color w:val="244061" w:themeColor="accent1" w:themeShade="80"/>
                <w:sz w:val="30"/>
                <w:szCs w:val="30"/>
              </w:rPr>
            </w:pPr>
            <w:r w:rsidRPr="002B690D">
              <w:rPr>
                <w:rFonts w:asciiTheme="minorHAnsi" w:hAnsiTheme="minorHAnsi" w:cs="Titr"/>
                <w:b/>
                <w:bCs/>
                <w:color w:val="244061" w:themeColor="accent1" w:themeShade="80"/>
                <w:sz w:val="30"/>
                <w:szCs w:val="30"/>
                <w:rtl/>
              </w:rPr>
              <w:t>مجلة</w:t>
            </w:r>
            <w:r w:rsidRPr="002B690D">
              <w:rPr>
                <w:rFonts w:asciiTheme="minorHAnsi" w:hAnsiTheme="minorHAnsi" w:cs="Titr"/>
                <w:b/>
                <w:bCs/>
                <w:color w:val="244061" w:themeColor="accent1" w:themeShade="80"/>
                <w:sz w:val="30"/>
                <w:szCs w:val="30"/>
                <w:rtl/>
                <w:lang w:bidi="fa-IR"/>
              </w:rPr>
              <w:t xml:space="preserve"> </w:t>
            </w:r>
            <w:r w:rsidRPr="002B690D">
              <w:rPr>
                <w:rFonts w:asciiTheme="minorHAnsi" w:hAnsiTheme="minorHAnsi" w:cs="Titr"/>
                <w:b/>
                <w:bCs/>
                <w:color w:val="244061" w:themeColor="accent1" w:themeShade="80"/>
                <w:sz w:val="30"/>
                <w:szCs w:val="30"/>
                <w:rtl/>
              </w:rPr>
              <w:t>علوم طبّی غالب</w:t>
            </w:r>
          </w:p>
          <w:p w14:paraId="0DBF1075" w14:textId="77777777" w:rsidR="00986177" w:rsidRPr="002F4944" w:rsidRDefault="00986177" w:rsidP="0098617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E36C0A" w:themeColor="accent6" w:themeShade="BF"/>
                <w:sz w:val="92"/>
                <w:szCs w:val="92"/>
              </w:rPr>
            </w:pPr>
            <w:r w:rsidRPr="002F4944">
              <w:rPr>
                <w:rFonts w:asciiTheme="minorHAnsi" w:hAnsiTheme="minorHAnsi" w:cstheme="minorHAnsi"/>
                <w:b/>
                <w:bCs/>
                <w:color w:val="E36C0A" w:themeColor="accent6" w:themeShade="BF"/>
                <w:sz w:val="92"/>
                <w:szCs w:val="92"/>
              </w:rPr>
              <w:t>MJ</w:t>
            </w:r>
          </w:p>
          <w:p w14:paraId="75E70B61" w14:textId="77777777" w:rsidR="00986177" w:rsidRPr="002F4944" w:rsidRDefault="00986177" w:rsidP="0098617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sz w:val="20"/>
                <w:szCs w:val="20"/>
              </w:rPr>
            </w:pPr>
            <w:r w:rsidRPr="002F4944">
              <w:rPr>
                <w:rFonts w:asciiTheme="minorHAnsi" w:hAnsiTheme="minorHAnsi" w:cstheme="minorHAnsi"/>
                <w:color w:val="244061" w:themeColor="accent1" w:themeShade="80"/>
                <w:sz w:val="20"/>
                <w:szCs w:val="20"/>
              </w:rPr>
              <w:t>https://mj.ghalib.edu.af/index.php/mj</w:t>
            </w:r>
          </w:p>
          <w:p w14:paraId="3BAC6EE4" w14:textId="77777777" w:rsidR="00986177" w:rsidRPr="002F4944" w:rsidRDefault="00986177" w:rsidP="0098617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sz w:val="20"/>
                <w:szCs w:val="20"/>
              </w:rPr>
            </w:pPr>
            <w:r w:rsidRPr="002F4944">
              <w:rPr>
                <w:rFonts w:cstheme="minorHAnsi"/>
                <w:noProof/>
                <w:sz w:val="26"/>
                <w:szCs w:val="26"/>
                <w:rtl/>
              </w:rPr>
              <w:drawing>
                <wp:anchor distT="0" distB="0" distL="114300" distR="114300" simplePos="0" relativeHeight="251753472" behindDoc="0" locked="0" layoutInCell="1" allowOverlap="1" wp14:anchorId="75EC6B82" wp14:editId="09E55CE8">
                  <wp:simplePos x="0" y="0"/>
                  <wp:positionH relativeFrom="column">
                    <wp:posOffset>1250315</wp:posOffset>
                  </wp:positionH>
                  <wp:positionV relativeFrom="paragraph">
                    <wp:posOffset>40335</wp:posOffset>
                  </wp:positionV>
                  <wp:extent cx="636270" cy="254635"/>
                  <wp:effectExtent l="0" t="0" r="0" b="0"/>
                  <wp:wrapNone/>
                  <wp:docPr id="14" name="Picture 14" descr="open-access-logo-png-transparent-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access-logo-png-transparent-removebg-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270" cy="254635"/>
                          </a:xfrm>
                          <a:prstGeom prst="rect">
                            <a:avLst/>
                          </a:prstGeom>
                          <a:noFill/>
                        </pic:spPr>
                      </pic:pic>
                    </a:graphicData>
                  </a:graphic>
                  <wp14:sizeRelH relativeFrom="page">
                    <wp14:pctWidth>0</wp14:pctWidth>
                  </wp14:sizeRelH>
                  <wp14:sizeRelV relativeFrom="page">
                    <wp14:pctHeight>0</wp14:pctHeight>
                  </wp14:sizeRelV>
                </wp:anchor>
              </w:drawing>
            </w:r>
          </w:p>
          <w:p w14:paraId="6126F4F9" w14:textId="77777777" w:rsidR="00986177" w:rsidRPr="002F4944" w:rsidRDefault="00986177" w:rsidP="0098617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rPr>
            </w:pPr>
          </w:p>
          <w:p w14:paraId="2E90CDA0" w14:textId="50B2C165" w:rsidR="00986177" w:rsidRPr="002F4944" w:rsidRDefault="00986177" w:rsidP="003F3F12">
            <w:pPr>
              <w:bidi/>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rtl/>
                <w:lang w:bidi="fa-IR"/>
              </w:rPr>
            </w:pPr>
            <w:r w:rsidRPr="00FD33E1">
              <w:rPr>
                <w:rFonts w:cs="2  Traffic"/>
                <w:b/>
                <w:bCs/>
                <w:color w:val="244061" w:themeColor="accent1" w:themeShade="80"/>
                <w:sz w:val="22"/>
                <w:szCs w:val="22"/>
                <w:rtl/>
                <w:lang w:bidi="fa-IR"/>
              </w:rPr>
              <w:t>دورۀ اول، شمارة</w:t>
            </w:r>
            <w:r w:rsidR="00FD33E1" w:rsidRPr="00FD33E1">
              <w:rPr>
                <w:rFonts w:cs="2  Traffic" w:hint="cs"/>
                <w:b/>
                <w:bCs/>
                <w:color w:val="244061" w:themeColor="accent1" w:themeShade="80"/>
                <w:sz w:val="22"/>
                <w:szCs w:val="22"/>
                <w:rtl/>
                <w:lang w:bidi="fa-IR"/>
              </w:rPr>
              <w:t xml:space="preserve"> دوم</w:t>
            </w:r>
            <w:r w:rsidRPr="00FD33E1">
              <w:rPr>
                <w:rFonts w:cs="2  Traffic"/>
                <w:b/>
                <w:bCs/>
                <w:color w:val="244061" w:themeColor="accent1" w:themeShade="80"/>
                <w:sz w:val="22"/>
                <w:szCs w:val="22"/>
                <w:rtl/>
                <w:lang w:bidi="fa-IR"/>
              </w:rPr>
              <w:t xml:space="preserve">، </w:t>
            </w:r>
            <w:r w:rsidR="00FD33E1" w:rsidRPr="00FD33E1">
              <w:rPr>
                <w:rFonts w:cs="2  Traffic" w:hint="cs"/>
                <w:b/>
                <w:bCs/>
                <w:color w:val="244061" w:themeColor="accent1" w:themeShade="80"/>
                <w:sz w:val="22"/>
                <w:szCs w:val="22"/>
                <w:rtl/>
                <w:lang w:bidi="fa-IR"/>
              </w:rPr>
              <w:t>خزان و زمستان</w:t>
            </w:r>
            <w:r w:rsidRPr="00FD33E1">
              <w:rPr>
                <w:rFonts w:cs="2  Traffic"/>
                <w:b/>
                <w:bCs/>
                <w:color w:val="244061" w:themeColor="accent1" w:themeShade="80"/>
                <w:sz w:val="22"/>
                <w:szCs w:val="22"/>
                <w:rtl/>
                <w:lang w:bidi="fa-IR"/>
              </w:rPr>
              <w:t xml:space="preserve"> 1403 ، صص</w:t>
            </w:r>
            <w:r w:rsidR="00862C75">
              <w:rPr>
                <w:rFonts w:cs="2  Traffic" w:hint="cs"/>
                <w:b/>
                <w:bCs/>
                <w:color w:val="244061" w:themeColor="accent1" w:themeShade="80"/>
                <w:sz w:val="22"/>
                <w:szCs w:val="22"/>
                <w:rtl/>
                <w:lang w:bidi="fa-IR"/>
              </w:rPr>
              <w:t>49-</w:t>
            </w:r>
            <w:r w:rsidR="008F44F7">
              <w:rPr>
                <w:rFonts w:cs="2  Traffic" w:hint="cs"/>
                <w:b/>
                <w:bCs/>
                <w:color w:val="244061" w:themeColor="accent1" w:themeShade="80"/>
                <w:sz w:val="22"/>
                <w:szCs w:val="22"/>
                <w:rtl/>
                <w:lang w:bidi="fa-IR"/>
              </w:rPr>
              <w:t>61</w:t>
            </w:r>
          </w:p>
        </w:tc>
        <w:tc>
          <w:tcPr>
            <w:tcW w:w="2268" w:type="dxa"/>
            <w:tcBorders>
              <w:bottom w:val="nil"/>
            </w:tcBorders>
            <w:vAlign w:val="center"/>
          </w:tcPr>
          <w:p w14:paraId="042D2C73"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F4944">
              <w:rPr>
                <w:rFonts w:cstheme="minorHAnsi"/>
                <w:noProof/>
              </w:rPr>
              <w:drawing>
                <wp:anchor distT="0" distB="0" distL="114300" distR="114300" simplePos="0" relativeHeight="251755520" behindDoc="0" locked="0" layoutInCell="1" allowOverlap="1" wp14:anchorId="3F29DB5E" wp14:editId="5EDF9EA3">
                  <wp:simplePos x="0" y="0"/>
                  <wp:positionH relativeFrom="column">
                    <wp:posOffset>334010</wp:posOffset>
                  </wp:positionH>
                  <wp:positionV relativeFrom="paragraph">
                    <wp:posOffset>-81915</wp:posOffset>
                  </wp:positionV>
                  <wp:extent cx="1028700" cy="10287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alib pn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page">
                    <wp14:pctWidth>0</wp14:pctWidth>
                  </wp14:sizeRelH>
                  <wp14:sizeRelV relativeFrom="page">
                    <wp14:pctHeight>0</wp14:pctHeight>
                  </wp14:sizeRelV>
                </wp:anchor>
              </w:drawing>
            </w:r>
          </w:p>
          <w:p w14:paraId="540EE987"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5B21D142"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3B65BC6D"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48FA6735"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34"/>
                <w:szCs w:val="34"/>
              </w:rPr>
            </w:pPr>
          </w:p>
          <w:p w14:paraId="49562C47" w14:textId="6DE7E108" w:rsidR="00986177" w:rsidRPr="002F4944" w:rsidRDefault="00AE73E1" w:rsidP="00C37774">
            <w:pPr>
              <w:bidi/>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b/>
                <w:bCs/>
                <w:color w:val="244061" w:themeColor="accent1" w:themeShade="80"/>
                <w:lang w:bidi="fa-IR"/>
              </w:rPr>
              <w:t xml:space="preserve">  </w:t>
            </w:r>
            <w:r w:rsidR="00986177" w:rsidRPr="002F4944">
              <w:rPr>
                <w:rFonts w:asciiTheme="minorHAnsi" w:hAnsiTheme="minorHAnsi" w:cstheme="minorHAnsi"/>
                <w:b/>
                <w:bCs/>
                <w:color w:val="244061" w:themeColor="accent1" w:themeShade="80"/>
                <w:rtl/>
                <w:lang w:bidi="fa-IR"/>
              </w:rPr>
              <w:t xml:space="preserve">پوهنتون غالب       </w:t>
            </w:r>
          </w:p>
        </w:tc>
      </w:tr>
      <w:tr w:rsidR="00986177" w:rsidRPr="002F4944" w14:paraId="24D9FF82" w14:textId="77777777" w:rsidTr="00986177">
        <w:trPr>
          <w:gridBefore w:val="1"/>
          <w:cnfStyle w:val="000000100000" w:firstRow="0" w:lastRow="0" w:firstColumn="0" w:lastColumn="0" w:oddVBand="0" w:evenVBand="0" w:oddHBand="1" w:evenHBand="0" w:firstRowFirstColumn="0" w:firstRowLastColumn="0" w:lastRowFirstColumn="0" w:lastRowLastColumn="0"/>
          <w:wBefore w:w="142" w:type="dxa"/>
          <w:trHeight w:val="54"/>
        </w:trPr>
        <w:tc>
          <w:tcPr>
            <w:cnfStyle w:val="001000000000" w:firstRow="0" w:lastRow="0" w:firstColumn="1" w:lastColumn="0" w:oddVBand="0" w:evenVBand="0" w:oddHBand="0" w:evenHBand="0" w:firstRowFirstColumn="0" w:firstRowLastColumn="0" w:lastRowFirstColumn="0" w:lastRowLastColumn="0"/>
            <w:tcW w:w="9498" w:type="dxa"/>
            <w:gridSpan w:val="4"/>
            <w:tcBorders>
              <w:bottom w:val="single" w:sz="12" w:space="0" w:color="4F81BD" w:themeColor="accent1"/>
              <w:right w:val="nil"/>
            </w:tcBorders>
          </w:tcPr>
          <w:p w14:paraId="76548E0A" w14:textId="77777777" w:rsidR="00986177" w:rsidRPr="002F4944" w:rsidRDefault="00986177" w:rsidP="00986177">
            <w:pPr>
              <w:rPr>
                <w:rFonts w:asciiTheme="minorHAnsi" w:hAnsiTheme="minorHAnsi" w:cstheme="minorHAnsi"/>
                <w:sz w:val="2"/>
                <w:szCs w:val="2"/>
              </w:rPr>
            </w:pPr>
          </w:p>
        </w:tc>
      </w:tr>
      <w:tr w:rsidR="00986177" w:rsidRPr="002F4944" w14:paraId="0E51E640" w14:textId="77777777" w:rsidTr="00986177">
        <w:trPr>
          <w:gridBefore w:val="1"/>
          <w:wBefore w:w="142" w:type="dxa"/>
          <w:trHeight w:val="726"/>
        </w:trPr>
        <w:tc>
          <w:tcPr>
            <w:cnfStyle w:val="001000000000" w:firstRow="0" w:lastRow="0" w:firstColumn="1" w:lastColumn="0" w:oddVBand="0" w:evenVBand="0" w:oddHBand="0" w:evenHBand="0" w:firstRowFirstColumn="0" w:firstRowLastColumn="0" w:lastRowFirstColumn="0" w:lastRowLastColumn="0"/>
            <w:tcW w:w="9498" w:type="dxa"/>
            <w:gridSpan w:val="4"/>
            <w:tcBorders>
              <w:top w:val="single" w:sz="12" w:space="0" w:color="4F81BD" w:themeColor="accent1"/>
              <w:right w:val="nil"/>
            </w:tcBorders>
          </w:tcPr>
          <w:p w14:paraId="5A2BEB07" w14:textId="77777777" w:rsidR="00986177" w:rsidRPr="002F4944" w:rsidRDefault="00986177" w:rsidP="00986177">
            <w:pPr>
              <w:bidi/>
              <w:jc w:val="center"/>
              <w:rPr>
                <w:rFonts w:asciiTheme="minorHAnsi" w:hAnsiTheme="minorHAnsi" w:cstheme="minorHAnsi"/>
                <w:b/>
                <w:bCs/>
                <w:sz w:val="8"/>
                <w:szCs w:val="8"/>
                <w:rtl/>
                <w:lang w:bidi="fa-IR"/>
              </w:rPr>
            </w:pPr>
          </w:p>
          <w:p w14:paraId="4B50A349" w14:textId="371D7836" w:rsidR="00986177" w:rsidRDefault="003757F1" w:rsidP="00AE73E1">
            <w:pPr>
              <w:bidi/>
              <w:jc w:val="center"/>
              <w:rPr>
                <w:rFonts w:asciiTheme="majorBidi" w:hAnsiTheme="majorBidi" w:cs="2  Titr"/>
                <w:b/>
                <w:bCs/>
                <w:sz w:val="24"/>
                <w:szCs w:val="24"/>
                <w:rtl/>
              </w:rPr>
            </w:pPr>
            <w:r w:rsidRPr="00FD33E1">
              <w:rPr>
                <w:rFonts w:asciiTheme="majorBidi" w:hAnsiTheme="majorBidi" w:cs="2  Titr"/>
                <w:b/>
                <w:bCs/>
                <w:sz w:val="24"/>
                <w:szCs w:val="24"/>
                <w:rtl/>
              </w:rPr>
              <w:t>مطالع</w:t>
            </w:r>
            <w:r w:rsidR="00AE73E1">
              <w:rPr>
                <w:rFonts w:asciiTheme="majorBidi" w:hAnsiTheme="majorBidi" w:cs="2  Titr" w:hint="cs"/>
                <w:b/>
                <w:bCs/>
                <w:sz w:val="24"/>
                <w:szCs w:val="24"/>
                <w:rtl/>
              </w:rPr>
              <w:t>ة</w:t>
            </w:r>
            <w:r w:rsidRPr="00FD33E1">
              <w:rPr>
                <w:rFonts w:asciiTheme="majorBidi" w:hAnsiTheme="majorBidi" w:cs="2  Titr"/>
                <w:b/>
                <w:bCs/>
                <w:sz w:val="24"/>
                <w:szCs w:val="24"/>
              </w:rPr>
              <w:t xml:space="preserve"> </w:t>
            </w:r>
            <w:r w:rsidRPr="00FD33E1">
              <w:rPr>
                <w:rFonts w:asciiTheme="majorBidi" w:hAnsiTheme="majorBidi" w:cs="2  Titr"/>
                <w:b/>
                <w:bCs/>
                <w:sz w:val="24"/>
                <w:szCs w:val="24"/>
                <w:rtl/>
              </w:rPr>
              <w:t>ت</w:t>
            </w:r>
            <w:r w:rsidR="00AE73E1">
              <w:rPr>
                <w:rFonts w:asciiTheme="majorBidi" w:hAnsiTheme="majorBidi" w:cs="2  Titr" w:hint="cs"/>
                <w:b/>
                <w:bCs/>
                <w:sz w:val="24"/>
                <w:szCs w:val="24"/>
                <w:rtl/>
                <w:lang w:bidi="fa-IR"/>
              </w:rPr>
              <w:t>أ</w:t>
            </w:r>
            <w:r w:rsidRPr="00FD33E1">
              <w:rPr>
                <w:rFonts w:asciiTheme="majorBidi" w:hAnsiTheme="majorBidi" w:cs="2  Titr"/>
                <w:b/>
                <w:bCs/>
                <w:sz w:val="24"/>
                <w:szCs w:val="24"/>
                <w:rtl/>
              </w:rPr>
              <w:t>ثیرات</w:t>
            </w:r>
            <w:r w:rsidRPr="00FD33E1">
              <w:rPr>
                <w:rFonts w:asciiTheme="majorBidi" w:hAnsiTheme="majorBidi" w:cs="2  Titr"/>
                <w:b/>
                <w:bCs/>
                <w:sz w:val="24"/>
                <w:szCs w:val="24"/>
              </w:rPr>
              <w:t xml:space="preserve"> </w:t>
            </w:r>
            <w:r w:rsidRPr="00FD33E1">
              <w:rPr>
                <w:rFonts w:asciiTheme="majorBidi" w:hAnsiTheme="majorBidi" w:cs="2  Titr"/>
                <w:b/>
                <w:bCs/>
                <w:sz w:val="24"/>
                <w:szCs w:val="24"/>
                <w:rtl/>
              </w:rPr>
              <w:t>تنباکو</w:t>
            </w:r>
            <w:r w:rsidRPr="00FD33E1">
              <w:rPr>
                <w:rFonts w:asciiTheme="majorBidi" w:hAnsiTheme="majorBidi" w:cs="2  Titr"/>
                <w:b/>
                <w:bCs/>
                <w:sz w:val="24"/>
                <w:szCs w:val="24"/>
              </w:rPr>
              <w:t xml:space="preserve"> </w:t>
            </w:r>
            <w:r w:rsidRPr="00FD33E1">
              <w:rPr>
                <w:rFonts w:asciiTheme="majorBidi" w:hAnsiTheme="majorBidi" w:cs="2  Titr"/>
                <w:b/>
                <w:bCs/>
                <w:sz w:val="24"/>
                <w:szCs w:val="24"/>
                <w:rtl/>
              </w:rPr>
              <w:t>بالای</w:t>
            </w:r>
            <w:r w:rsidR="004A70FE" w:rsidRPr="00FD33E1">
              <w:rPr>
                <w:rFonts w:asciiTheme="majorBidi" w:hAnsiTheme="majorBidi" w:cs="2  Titr"/>
                <w:b/>
                <w:bCs/>
                <w:sz w:val="24"/>
                <w:szCs w:val="24"/>
              </w:rPr>
              <w:t xml:space="preserve"> </w:t>
            </w:r>
            <w:r w:rsidRPr="00FD33E1">
              <w:rPr>
                <w:rFonts w:asciiTheme="majorBidi" w:hAnsiTheme="majorBidi" w:cs="2  Titr"/>
                <w:b/>
                <w:bCs/>
                <w:sz w:val="24"/>
                <w:szCs w:val="24"/>
                <w:rtl/>
              </w:rPr>
              <w:t>صحت</w:t>
            </w:r>
            <w:r w:rsidRPr="00FD33E1">
              <w:rPr>
                <w:rFonts w:asciiTheme="majorBidi" w:hAnsiTheme="majorBidi" w:cs="2  Titr"/>
                <w:b/>
                <w:bCs/>
                <w:sz w:val="24"/>
                <w:szCs w:val="24"/>
              </w:rPr>
              <w:t xml:space="preserve"> </w:t>
            </w:r>
            <w:r w:rsidRPr="00FD33E1">
              <w:rPr>
                <w:rFonts w:asciiTheme="majorBidi" w:hAnsiTheme="majorBidi" w:cs="2  Titr"/>
                <w:b/>
                <w:bCs/>
                <w:sz w:val="24"/>
                <w:szCs w:val="24"/>
                <w:rtl/>
              </w:rPr>
              <w:t>دهن</w:t>
            </w:r>
          </w:p>
          <w:p w14:paraId="61E44C59" w14:textId="22F38E5B" w:rsidR="005D4D67" w:rsidRPr="004A70FE" w:rsidRDefault="007D51AF" w:rsidP="005D4D67">
            <w:pPr>
              <w:bidi/>
              <w:jc w:val="center"/>
              <w:rPr>
                <w:rFonts w:asciiTheme="minorHAnsi" w:hAnsiTheme="minorHAnsi" w:cstheme="minorHAnsi"/>
                <w:b/>
                <w:bCs/>
                <w:sz w:val="24"/>
                <w:szCs w:val="24"/>
              </w:rPr>
            </w:pPr>
            <w:r w:rsidRPr="00FD33E1">
              <w:rPr>
                <w:rFonts w:asciiTheme="majorBidi" w:hAnsiTheme="majorBidi" w:cs="2  Titr"/>
                <w:b/>
                <w:bCs/>
                <w:noProof/>
                <w:sz w:val="24"/>
                <w:szCs w:val="24"/>
              </w:rPr>
              <w:drawing>
                <wp:anchor distT="0" distB="0" distL="114300" distR="114300" simplePos="0" relativeHeight="251794432" behindDoc="0" locked="0" layoutInCell="1" allowOverlap="1" wp14:anchorId="1BEA7437" wp14:editId="679728B9">
                  <wp:simplePos x="0" y="0"/>
                  <wp:positionH relativeFrom="column">
                    <wp:posOffset>2067288</wp:posOffset>
                  </wp:positionH>
                  <wp:positionV relativeFrom="paragraph">
                    <wp:posOffset>118745</wp:posOffset>
                  </wp:positionV>
                  <wp:extent cx="135890" cy="130175"/>
                  <wp:effectExtent l="0" t="0" r="0" b="3175"/>
                  <wp:wrapNone/>
                  <wp:docPr id="10" name="Picture 1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890" cy="130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FD33E1">
              <w:rPr>
                <w:rFonts w:asciiTheme="majorBidi" w:hAnsiTheme="majorBidi" w:cs="2  Titr"/>
                <w:b/>
                <w:bCs/>
                <w:noProof/>
                <w:sz w:val="24"/>
                <w:szCs w:val="24"/>
              </w:rPr>
              <w:drawing>
                <wp:anchor distT="0" distB="0" distL="114300" distR="114300" simplePos="0" relativeHeight="251754496" behindDoc="0" locked="0" layoutInCell="1" allowOverlap="1" wp14:anchorId="035F0806" wp14:editId="7910A95D">
                  <wp:simplePos x="0" y="0"/>
                  <wp:positionH relativeFrom="column">
                    <wp:posOffset>3227070</wp:posOffset>
                  </wp:positionH>
                  <wp:positionV relativeFrom="paragraph">
                    <wp:posOffset>121920</wp:posOffset>
                  </wp:positionV>
                  <wp:extent cx="165735" cy="106045"/>
                  <wp:effectExtent l="0" t="0" r="5715" b="8255"/>
                  <wp:wrapNone/>
                  <wp:docPr id="15" name="Picture 1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email-icon-design-png-image_2413695.jpg"/>
                          <pic:cNvPicPr/>
                        </pic:nvPicPr>
                        <pic:blipFill rotWithShape="1">
                          <a:blip r:embed="rId16" cstate="print">
                            <a:duotone>
                              <a:schemeClr val="accent6">
                                <a:shade val="45000"/>
                                <a:satMod val="135000"/>
                              </a:schemeClr>
                              <a:prstClr val="white"/>
                            </a:duotone>
                            <a:extLst>
                              <a:ext uri="{28A0092B-C50C-407E-A947-70E740481C1C}">
                                <a14:useLocalDpi xmlns:a14="http://schemas.microsoft.com/office/drawing/2010/main" val="0"/>
                              </a:ext>
                            </a:extLst>
                          </a:blip>
                          <a:srcRect l="20603" t="32412" r="20603" b="29900"/>
                          <a:stretch/>
                        </pic:blipFill>
                        <pic:spPr bwMode="auto">
                          <a:xfrm>
                            <a:off x="0" y="0"/>
                            <a:ext cx="165735" cy="10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4D67" w:rsidRPr="00FD33E1">
              <w:rPr>
                <w:rFonts w:asciiTheme="majorBidi" w:hAnsiTheme="majorBidi" w:cs="2  Titr"/>
                <w:b/>
                <w:bCs/>
                <w:noProof/>
                <w:sz w:val="24"/>
                <w:szCs w:val="24"/>
              </w:rPr>
              <w:drawing>
                <wp:anchor distT="0" distB="0" distL="114300" distR="114300" simplePos="0" relativeHeight="251796480" behindDoc="0" locked="0" layoutInCell="1" allowOverlap="1" wp14:anchorId="1AAEA8EB" wp14:editId="066B401C">
                  <wp:simplePos x="0" y="0"/>
                  <wp:positionH relativeFrom="column">
                    <wp:posOffset>3051810</wp:posOffset>
                  </wp:positionH>
                  <wp:positionV relativeFrom="paragraph">
                    <wp:posOffset>105682</wp:posOffset>
                  </wp:positionV>
                  <wp:extent cx="147320" cy="140970"/>
                  <wp:effectExtent l="0" t="0" r="5080" b="0"/>
                  <wp:wrapNone/>
                  <wp:docPr id="689065228" name="Picture 68906522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065228" name="Picture 689065228">
                            <a:hlinkClick r:id="rId17"/>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7320" cy="1409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986177" w:rsidRPr="002F4944" w14:paraId="7C37A711" w14:textId="77777777" w:rsidTr="00986177">
        <w:trPr>
          <w:gridBefore w:val="1"/>
          <w:cnfStyle w:val="000000100000" w:firstRow="0" w:lastRow="0" w:firstColumn="0" w:lastColumn="0" w:oddVBand="0" w:evenVBand="0" w:oddHBand="1" w:evenHBand="0" w:firstRowFirstColumn="0" w:firstRowLastColumn="0" w:lastRowFirstColumn="0" w:lastRowLastColumn="0"/>
          <w:wBefore w:w="142" w:type="dxa"/>
          <w:trHeight w:val="521"/>
        </w:trPr>
        <w:tc>
          <w:tcPr>
            <w:cnfStyle w:val="001000000000" w:firstRow="0" w:lastRow="0" w:firstColumn="1" w:lastColumn="0" w:oddVBand="0" w:evenVBand="0" w:oddHBand="0" w:evenHBand="0" w:firstRowFirstColumn="0" w:firstRowLastColumn="0" w:lastRowFirstColumn="0" w:lastRowLastColumn="0"/>
            <w:tcW w:w="9498" w:type="dxa"/>
            <w:gridSpan w:val="4"/>
            <w:tcBorders>
              <w:right w:val="nil"/>
            </w:tcBorders>
          </w:tcPr>
          <w:p w14:paraId="76FAD8A6" w14:textId="5B84A25E" w:rsidR="00986177" w:rsidRPr="002F4944" w:rsidRDefault="00986177" w:rsidP="00986177">
            <w:pPr>
              <w:autoSpaceDE w:val="0"/>
              <w:autoSpaceDN w:val="0"/>
              <w:bidi/>
              <w:adjustRightInd w:val="0"/>
              <w:jc w:val="lowKashida"/>
              <w:rPr>
                <w:rFonts w:asciiTheme="minorHAnsi" w:hAnsiTheme="minorHAnsi" w:cstheme="minorHAnsi"/>
                <w:b/>
                <w:bCs/>
                <w:sz w:val="8"/>
                <w:szCs w:val="8"/>
                <w:rtl/>
                <w:lang w:bidi="fa-IR"/>
              </w:rPr>
            </w:pPr>
          </w:p>
          <w:p w14:paraId="10564960" w14:textId="7468967F" w:rsidR="00986177" w:rsidRDefault="003757F1" w:rsidP="005D4D67">
            <w:pPr>
              <w:autoSpaceDE w:val="0"/>
              <w:autoSpaceDN w:val="0"/>
              <w:bidi/>
              <w:adjustRightInd w:val="0"/>
              <w:jc w:val="center"/>
              <w:rPr>
                <w:rFonts w:ascii="AdvCaceiliaHVY" w:eastAsiaTheme="minorHAnsi" w:hAnsi="AdvCaceiliaHVY" w:cs="2  Mitra"/>
                <w:b/>
                <w:bCs/>
                <w:rtl/>
                <w:lang w:bidi="fa-IR"/>
              </w:rPr>
            </w:pPr>
            <w:r w:rsidRPr="005D4D67">
              <w:rPr>
                <w:rFonts w:ascii="AdvCaceiliaHVY" w:eastAsiaTheme="minorHAnsi" w:hAnsi="AdvCaceiliaHVY" w:cs="2  Mitra"/>
                <w:b/>
                <w:bCs/>
                <w:rtl/>
                <w:lang w:bidi="fa-IR"/>
              </w:rPr>
              <w:t>ابوبکر یوسفی</w:t>
            </w:r>
            <w:r w:rsidR="00B029D3" w:rsidRPr="005D4D67">
              <w:rPr>
                <w:rFonts w:ascii="AdvCaceiliaHVY" w:eastAsiaTheme="minorHAnsi" w:hAnsi="AdvCaceiliaHVY" w:cs="2  Mitra"/>
                <w:b/>
                <w:bCs/>
                <w:vertAlign w:val="superscript"/>
                <w:rtl/>
                <w:lang w:bidi="fa-IR"/>
              </w:rPr>
              <w:t>1</w:t>
            </w:r>
            <w:r w:rsidR="005D4D67">
              <w:rPr>
                <w:rFonts w:ascii="AdvCaceiliaHVY" w:eastAsiaTheme="minorHAnsi" w:hAnsi="AdvCaceiliaHVY" w:cs="2  Mitra" w:hint="cs"/>
                <w:b/>
                <w:bCs/>
                <w:vertAlign w:val="superscript"/>
                <w:rtl/>
                <w:lang w:bidi="fa-IR"/>
              </w:rPr>
              <w:t>*</w:t>
            </w:r>
            <w:r w:rsidR="00986177" w:rsidRPr="005D4D67">
              <w:rPr>
                <w:rFonts w:ascii="AdvCaceiliaHVY" w:eastAsiaTheme="minorHAnsi" w:hAnsi="AdvCaceiliaHVY" w:cs="2  Mitra"/>
                <w:b/>
                <w:bCs/>
                <w:rtl/>
                <w:lang w:bidi="fa-IR"/>
              </w:rPr>
              <w:t xml:space="preserve">، </w:t>
            </w:r>
            <w:r w:rsidRPr="005D4D67">
              <w:rPr>
                <w:rFonts w:ascii="AdvCaceiliaHVY" w:eastAsiaTheme="minorHAnsi" w:hAnsi="AdvCaceiliaHVY" w:cs="2  Mitra"/>
                <w:b/>
                <w:bCs/>
                <w:rtl/>
                <w:lang w:bidi="fa-IR"/>
              </w:rPr>
              <w:t>هدایت الله احسان</w:t>
            </w:r>
            <w:r w:rsidR="00B029D3" w:rsidRPr="005D4D67">
              <w:rPr>
                <w:rFonts w:ascii="AdvCaceiliaHVY" w:eastAsiaTheme="minorHAnsi" w:hAnsi="AdvCaceiliaHVY" w:cs="2  Mitra"/>
                <w:b/>
                <w:bCs/>
                <w:vertAlign w:val="superscript"/>
                <w:rtl/>
                <w:lang w:bidi="fa-IR"/>
              </w:rPr>
              <w:t>2</w:t>
            </w:r>
            <w:r w:rsidR="00986177" w:rsidRPr="005D4D67">
              <w:rPr>
                <w:rFonts w:ascii="AdvCaceiliaHVY" w:eastAsiaTheme="minorHAnsi" w:hAnsi="AdvCaceiliaHVY" w:cs="2  Mitra"/>
                <w:b/>
                <w:bCs/>
                <w:lang w:bidi="fa-IR"/>
              </w:rPr>
              <w:t xml:space="preserve"> </w:t>
            </w:r>
            <w:r w:rsidR="00986177" w:rsidRPr="005D4D67">
              <w:rPr>
                <w:rFonts w:ascii="AdvCaceiliaHVY" w:eastAsiaTheme="minorHAnsi" w:hAnsi="AdvCaceiliaHVY" w:cs="2  Mitra"/>
                <w:b/>
                <w:bCs/>
                <w:rtl/>
                <w:lang w:bidi="fa-IR"/>
              </w:rPr>
              <w:t xml:space="preserve"> </w:t>
            </w:r>
          </w:p>
          <w:p w14:paraId="6D689B8E" w14:textId="77777777" w:rsidR="005D4D67" w:rsidRPr="005D4D67" w:rsidRDefault="005D4D67" w:rsidP="005D4D67">
            <w:pPr>
              <w:autoSpaceDE w:val="0"/>
              <w:autoSpaceDN w:val="0"/>
              <w:bidi/>
              <w:adjustRightInd w:val="0"/>
              <w:jc w:val="center"/>
              <w:rPr>
                <w:rFonts w:ascii="AdvCaceiliaHVY" w:eastAsiaTheme="minorHAnsi" w:hAnsi="AdvCaceiliaHVY" w:cs="2  Mitra"/>
                <w:b/>
                <w:bCs/>
                <w:sz w:val="8"/>
                <w:szCs w:val="8"/>
                <w:rtl/>
                <w:lang w:bidi="fa-IR"/>
              </w:rPr>
            </w:pPr>
          </w:p>
          <w:p w14:paraId="1E542707" w14:textId="77777777" w:rsidR="008C2EEE" w:rsidRPr="002F4944" w:rsidRDefault="008C2EEE" w:rsidP="008C2EEE">
            <w:pPr>
              <w:autoSpaceDE w:val="0"/>
              <w:autoSpaceDN w:val="0"/>
              <w:bidi/>
              <w:adjustRightInd w:val="0"/>
              <w:ind w:firstLine="288"/>
              <w:jc w:val="center"/>
              <w:rPr>
                <w:rFonts w:asciiTheme="minorHAnsi" w:hAnsiTheme="minorHAnsi" w:cstheme="minorHAnsi"/>
                <w:b/>
                <w:bCs/>
                <w:sz w:val="4"/>
                <w:szCs w:val="4"/>
                <w:vertAlign w:val="superscript"/>
                <w:rtl/>
                <w:lang w:bidi="ps-AF"/>
              </w:rPr>
            </w:pPr>
          </w:p>
          <w:p w14:paraId="00D36A7C" w14:textId="5DFA7BB4" w:rsidR="00B029D3" w:rsidRPr="00A875BE" w:rsidRDefault="00B029D3" w:rsidP="00986177">
            <w:pPr>
              <w:autoSpaceDE w:val="0"/>
              <w:autoSpaceDN w:val="0"/>
              <w:bidi/>
              <w:adjustRightInd w:val="0"/>
              <w:rPr>
                <w:rFonts w:ascii="AdvCaceiliaHVY" w:eastAsiaTheme="minorHAnsi" w:hAnsi="AdvCaceiliaHVY" w:cs="2  Mitra"/>
                <w:color w:val="auto"/>
                <w:sz w:val="18"/>
                <w:szCs w:val="18"/>
                <w:rtl/>
                <w:lang w:bidi="fa-IR"/>
              </w:rPr>
            </w:pPr>
            <w:r w:rsidRPr="002F4944">
              <w:rPr>
                <w:rFonts w:asciiTheme="minorHAnsi" w:hAnsiTheme="minorHAnsi" w:cstheme="minorHAnsi"/>
                <w:sz w:val="18"/>
                <w:szCs w:val="18"/>
                <w:rtl/>
                <w:lang w:bidi="fa-IR"/>
              </w:rPr>
              <w:t>1</w:t>
            </w:r>
            <w:r w:rsidRPr="00A875BE">
              <w:rPr>
                <w:rFonts w:ascii="AdvCaceiliaHVY" w:eastAsiaTheme="minorHAnsi" w:hAnsi="AdvCaceiliaHVY" w:cs="2  Mitra"/>
                <w:color w:val="auto"/>
                <w:sz w:val="18"/>
                <w:szCs w:val="18"/>
                <w:rtl/>
                <w:lang w:bidi="fa-IR"/>
              </w:rPr>
              <w:t>. پوهنخی ستوماتولوزی, پوهنتون علوم طبی کابل</w:t>
            </w:r>
            <w:r w:rsidR="005D4D67">
              <w:rPr>
                <w:rFonts w:ascii="AdvCaceiliaHVY" w:eastAsiaTheme="minorHAnsi" w:hAnsi="AdvCaceiliaHVY" w:cs="2  Mitra" w:hint="cs"/>
                <w:color w:val="auto"/>
                <w:sz w:val="18"/>
                <w:szCs w:val="18"/>
                <w:rtl/>
                <w:lang w:bidi="fa-IR"/>
              </w:rPr>
              <w:t xml:space="preserve">، کابل، افغانستان. </w:t>
            </w:r>
          </w:p>
          <w:p w14:paraId="786956E6" w14:textId="1A024C89" w:rsidR="00986177" w:rsidRPr="002F4944" w:rsidRDefault="00B029D3" w:rsidP="002F4944">
            <w:pPr>
              <w:autoSpaceDE w:val="0"/>
              <w:autoSpaceDN w:val="0"/>
              <w:bidi/>
              <w:adjustRightInd w:val="0"/>
              <w:rPr>
                <w:rFonts w:asciiTheme="minorHAnsi" w:hAnsiTheme="minorHAnsi" w:cstheme="minorHAnsi"/>
                <w:sz w:val="18"/>
                <w:szCs w:val="18"/>
                <w:rtl/>
                <w:lang w:bidi="fa-IR"/>
              </w:rPr>
            </w:pPr>
            <w:r w:rsidRPr="00A875BE">
              <w:rPr>
                <w:rFonts w:ascii="AdvCaceiliaHVY" w:eastAsiaTheme="minorHAnsi" w:hAnsi="AdvCaceiliaHVY" w:cs="2  Mitra"/>
                <w:color w:val="auto"/>
                <w:sz w:val="18"/>
                <w:szCs w:val="18"/>
                <w:rtl/>
                <w:lang w:bidi="fa-IR"/>
              </w:rPr>
              <w:t>2</w:t>
            </w:r>
            <w:r w:rsidR="00986177" w:rsidRPr="00A875BE">
              <w:rPr>
                <w:rFonts w:ascii="AdvCaceiliaHVY" w:eastAsiaTheme="minorHAnsi" w:hAnsi="AdvCaceiliaHVY" w:cs="2  Mitra"/>
                <w:color w:val="auto"/>
                <w:sz w:val="18"/>
                <w:szCs w:val="18"/>
                <w:rtl/>
                <w:lang w:bidi="fa-IR"/>
              </w:rPr>
              <w:t>. مرکز تحقیقات علوم طبی، پوهنتون غالبِ کابل، کابل، افغانستان.</w:t>
            </w:r>
          </w:p>
        </w:tc>
      </w:tr>
      <w:tr w:rsidR="00986177" w:rsidRPr="002F4944" w14:paraId="18053A7C" w14:textId="77777777" w:rsidTr="00747DA5">
        <w:trPr>
          <w:gridBefore w:val="1"/>
          <w:wBefore w:w="142" w:type="dxa"/>
          <w:trHeight w:val="263"/>
        </w:trPr>
        <w:tc>
          <w:tcPr>
            <w:cnfStyle w:val="001000000000" w:firstRow="0" w:lastRow="0" w:firstColumn="1" w:lastColumn="0" w:oddVBand="0" w:evenVBand="0" w:oddHBand="0" w:evenHBand="0" w:firstRowFirstColumn="0" w:firstRowLastColumn="0" w:lastRowFirstColumn="0" w:lastRowLastColumn="0"/>
            <w:tcW w:w="6237" w:type="dxa"/>
            <w:gridSpan w:val="2"/>
            <w:tcBorders>
              <w:bottom w:val="single" w:sz="12" w:space="0" w:color="4F81BD" w:themeColor="accent1"/>
              <w:right w:val="single" w:sz="12" w:space="0" w:color="4F81BD" w:themeColor="accent1"/>
            </w:tcBorders>
            <w:shd w:val="clear" w:color="auto" w:fill="F79646" w:themeFill="accent6"/>
            <w:vAlign w:val="center"/>
          </w:tcPr>
          <w:p w14:paraId="7E113E91" w14:textId="77777777" w:rsidR="00986177" w:rsidRPr="002F4944" w:rsidRDefault="00986177" w:rsidP="00986177">
            <w:pPr>
              <w:bidi/>
              <w:jc w:val="lowKashida"/>
              <w:rPr>
                <w:rFonts w:asciiTheme="minorHAnsi" w:hAnsiTheme="minorHAnsi" w:cstheme="minorHAnsi"/>
                <w:b/>
                <w:bCs/>
              </w:rPr>
            </w:pPr>
            <w:r w:rsidRPr="002F4944">
              <w:rPr>
                <w:rFonts w:asciiTheme="minorHAnsi" w:hAnsiTheme="minorHAnsi" w:cstheme="minorHAnsi"/>
                <w:b/>
                <w:bCs/>
                <w:color w:val="FFFFFF" w:themeColor="background1"/>
                <w:sz w:val="24"/>
                <w:szCs w:val="24"/>
                <w:rtl/>
              </w:rPr>
              <w:t>چکیده</w:t>
            </w:r>
            <w:r w:rsidRPr="002F4944">
              <w:rPr>
                <w:rFonts w:asciiTheme="minorHAnsi" w:hAnsiTheme="minorHAnsi" w:cstheme="minorHAnsi"/>
                <w:b/>
                <w:bCs/>
                <w:color w:val="FFFFFF" w:themeColor="background1"/>
                <w:sz w:val="24"/>
                <w:szCs w:val="24"/>
              </w:rPr>
              <w:t xml:space="preserve"> </w:t>
            </w:r>
          </w:p>
        </w:tc>
        <w:tc>
          <w:tcPr>
            <w:tcW w:w="3261" w:type="dxa"/>
            <w:gridSpan w:val="2"/>
            <w:tcBorders>
              <w:top w:val="nil"/>
              <w:left w:val="single" w:sz="12" w:space="0" w:color="4F81BD" w:themeColor="accent1"/>
              <w:bottom w:val="single" w:sz="12" w:space="0" w:color="4F81BD" w:themeColor="accent1"/>
              <w:right w:val="nil"/>
            </w:tcBorders>
            <w:shd w:val="clear" w:color="auto" w:fill="B6DDE8" w:themeFill="accent5" w:themeFillTint="66"/>
          </w:tcPr>
          <w:p w14:paraId="769A4991" w14:textId="77777777" w:rsidR="00986177" w:rsidRPr="002F4944" w:rsidRDefault="00986177" w:rsidP="00986177">
            <w:pPr>
              <w:bidi/>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tl/>
                <w:lang w:bidi="fa-IR"/>
              </w:rPr>
            </w:pPr>
            <w:r w:rsidRPr="002F4944">
              <w:rPr>
                <w:rFonts w:asciiTheme="minorHAnsi" w:hAnsiTheme="minorHAnsi" w:cstheme="minorHAnsi"/>
                <w:b/>
                <w:bCs/>
                <w:sz w:val="20"/>
                <w:szCs w:val="20"/>
                <w:rtl/>
              </w:rPr>
              <w:t>اطلاعات مقاله</w:t>
            </w:r>
          </w:p>
        </w:tc>
      </w:tr>
      <w:tr w:rsidR="00986177" w:rsidRPr="002F4944" w14:paraId="0FE50930" w14:textId="77777777" w:rsidTr="00747DA5">
        <w:trPr>
          <w:gridBefore w:val="1"/>
          <w:cnfStyle w:val="000000100000" w:firstRow="0" w:lastRow="0" w:firstColumn="0" w:lastColumn="0" w:oddVBand="0" w:evenVBand="0" w:oddHBand="1" w:evenHBand="0" w:firstRowFirstColumn="0" w:firstRowLastColumn="0" w:lastRowFirstColumn="0" w:lastRowLastColumn="0"/>
          <w:wBefore w:w="142" w:type="dxa"/>
        </w:trPr>
        <w:tc>
          <w:tcPr>
            <w:cnfStyle w:val="001000000000" w:firstRow="0" w:lastRow="0" w:firstColumn="1" w:lastColumn="0" w:oddVBand="0" w:evenVBand="0" w:oddHBand="0" w:evenHBand="0" w:firstRowFirstColumn="0" w:firstRowLastColumn="0" w:lastRowFirstColumn="0" w:lastRowLastColumn="0"/>
            <w:tcW w:w="6237" w:type="dxa"/>
            <w:gridSpan w:val="2"/>
            <w:tcBorders>
              <w:top w:val="single" w:sz="12" w:space="0" w:color="4F81BD" w:themeColor="accent1"/>
              <w:bottom w:val="single" w:sz="12" w:space="0" w:color="4F81BD" w:themeColor="accent1"/>
              <w:right w:val="single" w:sz="12" w:space="0" w:color="4F81BD" w:themeColor="accent1"/>
            </w:tcBorders>
          </w:tcPr>
          <w:p w14:paraId="1BA175CD" w14:textId="3E4187FB" w:rsidR="00986177" w:rsidRPr="00A875BE" w:rsidRDefault="00986177" w:rsidP="003B3E6D">
            <w:pPr>
              <w:bidi/>
              <w:jc w:val="lowKashida"/>
              <w:rPr>
                <w:rFonts w:asciiTheme="minorHAnsi" w:hAnsiTheme="minorHAnsi" w:cs="2  Mitra"/>
                <w:rtl/>
                <w:lang w:bidi="fa-IR"/>
              </w:rPr>
            </w:pPr>
            <w:r w:rsidRPr="00A875BE">
              <w:rPr>
                <w:rFonts w:asciiTheme="minorHAnsi" w:hAnsiTheme="minorHAnsi" w:cs="2  Mitra"/>
                <w:b/>
                <w:bCs/>
                <w:rtl/>
              </w:rPr>
              <w:t>زمینه و هدف:</w:t>
            </w:r>
            <w:r w:rsidRPr="003B2EAD">
              <w:rPr>
                <w:rFonts w:asciiTheme="minorHAnsi" w:hAnsiTheme="minorHAnsi" w:cs="B Nazanin"/>
                <w:rtl/>
              </w:rPr>
              <w:t xml:space="preserve"> </w:t>
            </w:r>
            <w:r w:rsidR="00B01722" w:rsidRPr="00A875BE">
              <w:rPr>
                <w:rFonts w:asciiTheme="minorHAnsi" w:hAnsiTheme="minorHAnsi" w:cs="2  Mitra"/>
                <w:rtl/>
                <w:lang w:bidi="fa-IR"/>
              </w:rPr>
              <w:t>اپیدمی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استفاده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امروزه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یکی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بزرگترین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خطرات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را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متوجه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صحت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انسان</w:t>
            </w:r>
            <w:r w:rsidR="003B2EAD" w:rsidRPr="00A875BE">
              <w:rPr>
                <w:rFonts w:asciiTheme="minorHAnsi" w:hAnsiTheme="minorHAnsi" w:cs="2  Mitra" w:hint="cs"/>
                <w:rtl/>
                <w:lang w:bidi="fa-IR"/>
              </w:rPr>
              <w:t>‌</w:t>
            </w:r>
            <w:r w:rsidR="00B01722" w:rsidRPr="00A875BE">
              <w:rPr>
                <w:rFonts w:asciiTheme="minorHAnsi" w:hAnsiTheme="minorHAnsi" w:cs="2  Mitra"/>
                <w:rtl/>
                <w:lang w:bidi="fa-IR"/>
              </w:rPr>
              <w:t>ها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در</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سطح</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جهان</w:t>
            </w:r>
            <w:r w:rsidR="003B3E6D" w:rsidRPr="00A875BE">
              <w:rPr>
                <w:rFonts w:asciiTheme="minorHAnsi" w:hAnsiTheme="minorHAnsi" w:cs="2  Mitra" w:hint="cs"/>
                <w:rtl/>
                <w:lang w:bidi="fa-IR"/>
              </w:rPr>
              <w:t xml:space="preserve"> </w:t>
            </w:r>
            <w:r w:rsidR="00B01722" w:rsidRPr="00A875BE">
              <w:rPr>
                <w:rFonts w:asciiTheme="minorHAnsi" w:hAnsiTheme="minorHAnsi" w:cs="2  Mitra"/>
                <w:rtl/>
                <w:lang w:bidi="fa-IR"/>
              </w:rPr>
              <w:t>ساخته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w:t>
            </w:r>
            <w:r w:rsidR="003B3E6D" w:rsidRPr="00A875BE">
              <w:rPr>
                <w:rFonts w:asciiTheme="minorHAnsi" w:hAnsiTheme="minorHAnsi" w:cs="2  Mitra" w:hint="cs"/>
                <w:rtl/>
                <w:lang w:bidi="fa-IR"/>
              </w:rPr>
              <w:t xml:space="preserve">ست.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برگ</w:t>
            </w:r>
            <w:r w:rsidR="003B2EAD" w:rsidRPr="00A875BE">
              <w:rPr>
                <w:rFonts w:asciiTheme="minorHAnsi" w:hAnsiTheme="minorHAnsi" w:cs="2  Mitra" w:hint="cs"/>
                <w:rtl/>
                <w:lang w:bidi="fa-IR"/>
              </w:rPr>
              <w:t>‌</w:t>
            </w:r>
            <w:r w:rsidR="00B01722" w:rsidRPr="00A875BE">
              <w:rPr>
                <w:rFonts w:asciiTheme="minorHAnsi" w:hAnsiTheme="minorHAnsi" w:cs="2  Mitra"/>
                <w:rtl/>
                <w:lang w:bidi="fa-IR"/>
              </w:rPr>
              <w:t>های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گیاه</w:t>
            </w:r>
            <w:r w:rsidR="00B01722" w:rsidRPr="00A875BE">
              <w:rPr>
                <w:rFonts w:asciiTheme="minorHAnsi" w:hAnsiTheme="minorHAnsi" w:cs="2  Mitra"/>
                <w:lang w:bidi="fa-IR"/>
              </w:rPr>
              <w:t xml:space="preserve"> Nicotiana </w:t>
            </w:r>
            <w:r w:rsidR="00B01722" w:rsidRPr="00A875BE">
              <w:rPr>
                <w:rFonts w:asciiTheme="minorHAnsi" w:hAnsiTheme="minorHAnsi" w:cs="2  Mitra"/>
                <w:rtl/>
                <w:lang w:bidi="fa-IR"/>
              </w:rPr>
              <w:t>مشتق</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w:t>
            </w:r>
            <w:r w:rsidR="003B2EAD" w:rsidRPr="00A875BE">
              <w:rPr>
                <w:rFonts w:asciiTheme="minorHAnsi" w:hAnsiTheme="minorHAnsi" w:cs="2  Mitra" w:hint="cs"/>
                <w:rtl/>
                <w:lang w:bidi="fa-IR"/>
              </w:rPr>
              <w:t>ی‌</w:t>
            </w:r>
            <w:r w:rsidR="00B01722" w:rsidRPr="00A875BE">
              <w:rPr>
                <w:rFonts w:asciiTheme="minorHAnsi" w:hAnsiTheme="minorHAnsi" w:cs="2  Mitra"/>
                <w:rtl/>
                <w:lang w:bidi="fa-IR"/>
              </w:rPr>
              <w:t>شود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که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شکل</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بومی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در</w:t>
            </w:r>
            <w:r w:rsidR="00B01722" w:rsidRPr="00A875BE">
              <w:rPr>
                <w:rFonts w:asciiTheme="minorHAnsi" w:hAnsiTheme="minorHAnsi" w:cs="2  Mitra"/>
                <w:lang w:bidi="fa-IR"/>
              </w:rPr>
              <w:t xml:space="preserve"> </w:t>
            </w:r>
            <w:r w:rsidR="00D7164B" w:rsidRPr="00A875BE">
              <w:rPr>
                <w:rFonts w:asciiTheme="minorHAnsi" w:hAnsiTheme="minorHAnsi" w:cs="2  Mitra" w:hint="cs"/>
                <w:rtl/>
                <w:lang w:bidi="fa-IR"/>
              </w:rPr>
              <w:t>آ</w:t>
            </w:r>
            <w:r w:rsidR="00B01722" w:rsidRPr="00A875BE">
              <w:rPr>
                <w:rFonts w:asciiTheme="minorHAnsi" w:hAnsiTheme="minorHAnsi" w:cs="2  Mitra"/>
                <w:rtl/>
                <w:lang w:bidi="fa-IR"/>
              </w:rPr>
              <w:t>مریکا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می</w:t>
            </w:r>
            <w:r w:rsidR="00D7164B" w:rsidRPr="00A875BE">
              <w:rPr>
                <w:rFonts w:asciiTheme="minorHAnsi" w:hAnsiTheme="minorHAnsi" w:cs="2  Mitra" w:hint="cs"/>
                <w:rtl/>
                <w:lang w:bidi="fa-IR"/>
              </w:rPr>
              <w:t>‌</w:t>
            </w:r>
            <w:r w:rsidR="00B01722" w:rsidRPr="00A875BE">
              <w:rPr>
                <w:rFonts w:asciiTheme="minorHAnsi" w:hAnsiTheme="minorHAnsi" w:cs="2  Mitra"/>
                <w:rtl/>
                <w:lang w:bidi="fa-IR"/>
              </w:rPr>
              <w:t>روی</w:t>
            </w:r>
            <w:r w:rsidR="00D7164B" w:rsidRPr="00A875BE">
              <w:rPr>
                <w:rFonts w:asciiTheme="minorHAnsi" w:hAnsiTheme="minorHAnsi" w:cs="2  Mitra" w:hint="cs"/>
                <w:rtl/>
                <w:lang w:bidi="fa-IR"/>
              </w:rPr>
              <w:t>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با</w:t>
            </w:r>
            <w:r w:rsidR="00D7164B" w:rsidRPr="00A875BE">
              <w:rPr>
                <w:rFonts w:asciiTheme="minorHAnsi" w:hAnsiTheme="minorHAnsi" w:cs="2  Mitra" w:hint="cs"/>
                <w:rtl/>
                <w:lang w:bidi="fa-IR"/>
              </w:rPr>
              <w:t xml:space="preserve"> </w:t>
            </w:r>
            <w:r w:rsidR="00B01722" w:rsidRPr="00A875BE">
              <w:rPr>
                <w:rFonts w:asciiTheme="minorHAnsi" w:hAnsiTheme="minorHAnsi" w:cs="2  Mitra"/>
                <w:rtl/>
                <w:lang w:bidi="fa-IR"/>
              </w:rPr>
              <w:t>کشف قاره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امریکا</w:t>
            </w:r>
            <w:r w:rsidR="00D7164B" w:rsidRPr="00A875BE">
              <w:rPr>
                <w:rFonts w:asciiTheme="minorHAnsi" w:hAnsiTheme="minorHAnsi" w:cs="2  Mitra" w:hint="cs"/>
                <w:rtl/>
                <w:lang w:bidi="fa-IR"/>
              </w:rPr>
              <w:t>،</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نخست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اروپا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سپس</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آسیا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معرفی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گردید</w:t>
            </w:r>
            <w:r w:rsidR="00B01722" w:rsidRPr="00A875BE">
              <w:rPr>
                <w:rFonts w:asciiTheme="minorHAnsi" w:hAnsiTheme="minorHAnsi" w:cs="2  Mitra"/>
                <w:lang w:bidi="fa-IR"/>
              </w:rPr>
              <w:t>.</w:t>
            </w:r>
            <w:r w:rsidR="00D7164B" w:rsidRPr="00A875BE">
              <w:rPr>
                <w:rFonts w:asciiTheme="minorHAnsi" w:hAnsiTheme="minorHAnsi" w:cs="2  Mitra" w:hint="cs"/>
                <w:rtl/>
                <w:lang w:bidi="fa-IR"/>
              </w:rPr>
              <w:t xml:space="preserve"> </w:t>
            </w:r>
            <w:r w:rsidR="00B01722" w:rsidRPr="00A875BE">
              <w:rPr>
                <w:rFonts w:asciiTheme="minorHAnsi" w:hAnsiTheme="minorHAnsi" w:cs="2  Mitra"/>
                <w:rtl/>
                <w:lang w:bidi="fa-IR"/>
              </w:rPr>
              <w:t>انواع</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مختلف</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وجود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دارد،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تمام</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انواع</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آن مضر</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می</w:t>
            </w:r>
            <w:r w:rsidR="003B2EAD" w:rsidRPr="00A875BE">
              <w:rPr>
                <w:rFonts w:asciiTheme="minorHAnsi" w:hAnsiTheme="minorHAnsi" w:cs="2  Mitra" w:hint="cs"/>
                <w:rtl/>
                <w:lang w:bidi="fa-IR"/>
              </w:rPr>
              <w:t>‌</w:t>
            </w:r>
            <w:r w:rsidR="00B01722" w:rsidRPr="00A875BE">
              <w:rPr>
                <w:rFonts w:asciiTheme="minorHAnsi" w:hAnsiTheme="minorHAnsi" w:cs="2  Mitra"/>
                <w:rtl/>
                <w:lang w:bidi="fa-IR"/>
              </w:rPr>
              <w:t>باشد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کدام</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سطح</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w:t>
            </w:r>
            <w:r w:rsidR="003B2EAD" w:rsidRPr="00A875BE">
              <w:rPr>
                <w:rFonts w:asciiTheme="minorHAnsi" w:hAnsiTheme="minorHAnsi" w:cs="2  Mitra" w:hint="cs"/>
                <w:rtl/>
                <w:lang w:bidi="fa-IR"/>
              </w:rPr>
              <w:t>ص</w:t>
            </w:r>
            <w:r w:rsidR="00B01722" w:rsidRPr="00A875BE">
              <w:rPr>
                <w:rFonts w:asciiTheme="minorHAnsi" w:hAnsiTheme="minorHAnsi" w:cs="2  Mitra"/>
                <w:rtl/>
                <w:lang w:bidi="fa-IR"/>
              </w:rPr>
              <w:t>وون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برای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استفاده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آن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وجود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ندار</w:t>
            </w:r>
            <w:r w:rsidR="003B2EAD" w:rsidRPr="00A875BE">
              <w:rPr>
                <w:rFonts w:asciiTheme="minorHAnsi" w:hAnsiTheme="minorHAnsi" w:cs="2  Mitra" w:hint="cs"/>
                <w:rtl/>
                <w:lang w:bidi="fa-IR"/>
              </w:rPr>
              <w:t>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w:t>
            </w:r>
            <w:r w:rsidR="003B2EAD" w:rsidRPr="00A875BE">
              <w:rPr>
                <w:rFonts w:asciiTheme="minorHAnsi" w:hAnsiTheme="minorHAnsi" w:cs="2  Mitra" w:hint="cs"/>
                <w:rtl/>
                <w:lang w:bidi="fa-IR"/>
              </w:rPr>
              <w:t>سئو</w:t>
            </w:r>
            <w:r w:rsidR="00B01722" w:rsidRPr="00A875BE">
              <w:rPr>
                <w:rFonts w:asciiTheme="minorHAnsi" w:hAnsiTheme="minorHAnsi" w:cs="2  Mitra"/>
                <w:rtl/>
                <w:lang w:bidi="fa-IR"/>
              </w:rPr>
              <w:t>ل</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بوجود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آمدن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چندین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مرض سیستمیک</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قبیل</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امراض</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قلبی</w:t>
            </w:r>
            <w:r w:rsidR="003B2EAD" w:rsidRPr="00A875BE">
              <w:rPr>
                <w:rFonts w:asciiTheme="minorHAnsi" w:hAnsiTheme="minorHAnsi" w:cs="2  Mitra" w:hint="cs"/>
                <w:rtl/>
                <w:lang w:bidi="fa-IR"/>
              </w:rPr>
              <w:t>-</w:t>
            </w:r>
            <w:r w:rsidR="00B01722" w:rsidRPr="00A875BE">
              <w:rPr>
                <w:rFonts w:asciiTheme="minorHAnsi" w:hAnsiTheme="minorHAnsi" w:cs="2  Mitra"/>
                <w:rtl/>
                <w:lang w:bidi="fa-IR"/>
              </w:rPr>
              <w:t>وعایی،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سرطا</w:t>
            </w:r>
            <w:r w:rsidR="003B2EAD" w:rsidRPr="00A875BE">
              <w:rPr>
                <w:rFonts w:asciiTheme="minorHAnsi" w:hAnsiTheme="minorHAnsi" w:cs="2  Mitra" w:hint="cs"/>
                <w:rtl/>
                <w:lang w:bidi="fa-IR"/>
              </w:rPr>
              <w:t>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ها</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سایر</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امراض</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دانسته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می</w:t>
            </w:r>
            <w:r w:rsidR="003B2EAD" w:rsidRPr="00A875BE">
              <w:rPr>
                <w:rFonts w:asciiTheme="minorHAnsi" w:hAnsiTheme="minorHAnsi" w:cs="2  Mitra" w:hint="cs"/>
                <w:rtl/>
                <w:lang w:bidi="fa-IR"/>
              </w:rPr>
              <w:t>‌</w:t>
            </w:r>
            <w:r w:rsidR="00B01722" w:rsidRPr="00A875BE">
              <w:rPr>
                <w:rFonts w:asciiTheme="minorHAnsi" w:hAnsiTheme="minorHAnsi" w:cs="2  Mitra"/>
                <w:rtl/>
                <w:lang w:bidi="fa-IR"/>
              </w:rPr>
              <w:t>ش</w:t>
            </w:r>
            <w:r w:rsidR="003B2EAD" w:rsidRPr="00A875BE">
              <w:rPr>
                <w:rFonts w:asciiTheme="minorHAnsi" w:hAnsiTheme="minorHAnsi" w:cs="2  Mitra" w:hint="cs"/>
                <w:rtl/>
                <w:lang w:bidi="fa-IR"/>
              </w:rPr>
              <w:t>ود.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همچنان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علت اصلی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تعداد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زیادی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امراض</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ساختمانی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مختلف</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جوف</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حالات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بد</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قبی</w:t>
            </w:r>
            <w:r w:rsidR="003B2EAD" w:rsidRPr="00A875BE">
              <w:rPr>
                <w:rFonts w:asciiTheme="minorHAnsi" w:hAnsiTheme="minorHAnsi" w:cs="2  Mitra" w:hint="cs"/>
                <w:rtl/>
                <w:lang w:bidi="fa-IR"/>
              </w:rPr>
              <w:t>ل:</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امراض</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دندان، پیریودونسیوم،</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بیره،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مخاط</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سرطان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های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دانسته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می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شود</w:t>
            </w:r>
            <w:r w:rsidR="00B01722" w:rsidRPr="00A875BE">
              <w:rPr>
                <w:rFonts w:asciiTheme="minorHAnsi" w:hAnsiTheme="minorHAnsi" w:cs="2  Mitra"/>
                <w:lang w:bidi="fa-IR"/>
              </w:rPr>
              <w:t>.</w:t>
            </w:r>
            <w:r w:rsidR="00B01722" w:rsidRPr="00A875BE">
              <w:rPr>
                <w:rFonts w:asciiTheme="minorHAnsi" w:hAnsiTheme="minorHAnsi" w:cs="2  Mitra"/>
                <w:rtl/>
                <w:lang w:bidi="fa-IR"/>
              </w:rPr>
              <w:t xml:space="preserve"> مطالعه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w:t>
            </w:r>
            <w:r w:rsidR="003B2EAD" w:rsidRPr="00A875BE">
              <w:rPr>
                <w:rFonts w:asciiTheme="minorHAnsi" w:hAnsiTheme="minorHAnsi" w:cs="2  Mitra" w:hint="cs"/>
                <w:rtl/>
                <w:lang w:bidi="fa-IR"/>
              </w:rPr>
              <w:t>أ</w:t>
            </w:r>
            <w:r w:rsidR="00B01722" w:rsidRPr="00A875BE">
              <w:rPr>
                <w:rFonts w:asciiTheme="minorHAnsi" w:hAnsiTheme="minorHAnsi" w:cs="2  Mitra"/>
                <w:rtl/>
                <w:lang w:bidi="fa-IR"/>
              </w:rPr>
              <w:t>ثیرات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روی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صحت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برسی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امراض</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ارتباط</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داده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شده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به</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تنباکو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از</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قبیل</w:t>
            </w:r>
            <w:r w:rsidR="00B01722" w:rsidRPr="00A875BE">
              <w:rPr>
                <w:rFonts w:asciiTheme="minorHAnsi" w:hAnsiTheme="minorHAnsi" w:cs="2  Mitra"/>
                <w:lang w:bidi="fa-IR"/>
              </w:rPr>
              <w:t>:</w:t>
            </w:r>
            <w:r w:rsidR="00B01722" w:rsidRPr="00A875BE">
              <w:rPr>
                <w:rFonts w:asciiTheme="minorHAnsi" w:hAnsiTheme="minorHAnsi" w:cs="2  Mitra"/>
                <w:rtl/>
                <w:lang w:bidi="fa-IR"/>
              </w:rPr>
              <w:t xml:space="preserve"> پوسیدگی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دندان</w:t>
            </w:r>
            <w:r w:rsidR="003B2EAD" w:rsidRPr="00A875BE">
              <w:rPr>
                <w:rFonts w:asciiTheme="minorHAnsi" w:hAnsiTheme="minorHAnsi" w:cs="2  Mitra" w:hint="cs"/>
                <w:rtl/>
                <w:lang w:bidi="fa-IR"/>
              </w:rPr>
              <w:t xml:space="preserve">، </w:t>
            </w:r>
            <w:r w:rsidR="00B01722" w:rsidRPr="00A875BE">
              <w:rPr>
                <w:rFonts w:asciiTheme="minorHAnsi" w:hAnsiTheme="minorHAnsi" w:cs="2  Mitra"/>
                <w:rtl/>
                <w:lang w:bidi="fa-IR"/>
              </w:rPr>
              <w:t>تنقیص</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سرعت</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جریان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لعابی</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و</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سرطان</w:t>
            </w:r>
            <w:r w:rsidR="00B01722" w:rsidRPr="00A875BE">
              <w:rPr>
                <w:rFonts w:asciiTheme="minorHAnsi" w:hAnsiTheme="minorHAnsi" w:cs="2  Mitra"/>
                <w:lang w:bidi="fa-IR"/>
              </w:rPr>
              <w:t xml:space="preserve"> </w:t>
            </w:r>
            <w:r w:rsidR="00B01722" w:rsidRPr="00A875BE">
              <w:rPr>
                <w:rFonts w:asciiTheme="minorHAnsi" w:hAnsiTheme="minorHAnsi" w:cs="2  Mitra"/>
                <w:rtl/>
                <w:lang w:bidi="fa-IR"/>
              </w:rPr>
              <w:t>دهن</w:t>
            </w:r>
            <w:r w:rsidR="003B2EAD" w:rsidRPr="00A875BE">
              <w:rPr>
                <w:rFonts w:asciiTheme="minorHAnsi" w:hAnsiTheme="minorHAnsi" w:cs="2  Mitra" w:hint="cs"/>
                <w:rtl/>
                <w:lang w:bidi="fa-IR"/>
              </w:rPr>
              <w:t>.</w:t>
            </w:r>
          </w:p>
          <w:p w14:paraId="1C30E948" w14:textId="760EA8EF" w:rsidR="00986177" w:rsidRPr="003B2EAD" w:rsidRDefault="00986177" w:rsidP="004F1327">
            <w:pPr>
              <w:bidi/>
              <w:jc w:val="lowKashida"/>
              <w:rPr>
                <w:rFonts w:asciiTheme="minorHAnsi" w:hAnsiTheme="minorHAnsi" w:cs="B Nazanin"/>
                <w:rtl/>
              </w:rPr>
            </w:pPr>
            <w:r w:rsidRPr="003B2EAD">
              <w:rPr>
                <w:rFonts w:asciiTheme="minorHAnsi" w:hAnsiTheme="minorHAnsi" w:cs="B Nazanin"/>
                <w:b/>
                <w:bCs/>
                <w:rtl/>
              </w:rPr>
              <w:t xml:space="preserve">روش </w:t>
            </w:r>
            <w:r w:rsidRPr="00A875BE">
              <w:rPr>
                <w:rFonts w:asciiTheme="minorHAnsi" w:hAnsiTheme="minorHAnsi" w:cs="2  Mitra"/>
                <w:b/>
                <w:bCs/>
                <w:rtl/>
              </w:rPr>
              <w:t>تحقیق</w:t>
            </w:r>
            <w:r w:rsidRPr="003B2EAD">
              <w:rPr>
                <w:rFonts w:asciiTheme="minorHAnsi" w:hAnsiTheme="minorHAnsi" w:cs="B Nazanin"/>
                <w:b/>
                <w:bCs/>
                <w:rtl/>
              </w:rPr>
              <w:t>:</w:t>
            </w:r>
            <w:r w:rsidRPr="003B2EAD">
              <w:rPr>
                <w:rFonts w:asciiTheme="minorHAnsi" w:hAnsiTheme="minorHAnsi" w:cs="B Nazanin"/>
                <w:rtl/>
              </w:rPr>
              <w:t xml:space="preserve"> </w:t>
            </w:r>
            <w:r w:rsidRPr="00A875BE">
              <w:rPr>
                <w:rFonts w:asciiTheme="minorHAnsi" w:hAnsiTheme="minorHAnsi" w:cs="2  Mitra"/>
                <w:rtl/>
              </w:rPr>
              <w:t xml:space="preserve">این تحقیق به شکل </w:t>
            </w:r>
            <w:r w:rsidRPr="00A875BE">
              <w:rPr>
                <w:rFonts w:asciiTheme="minorHAnsi" w:hAnsiTheme="minorHAnsi" w:cs="2  Mitra"/>
              </w:rPr>
              <w:t xml:space="preserve"> </w:t>
            </w:r>
            <w:r w:rsidRPr="00A875BE">
              <w:rPr>
                <w:rFonts w:asciiTheme="minorHAnsi" w:hAnsiTheme="minorHAnsi" w:cs="2  Mitra"/>
                <w:sz w:val="18"/>
                <w:szCs w:val="18"/>
              </w:rPr>
              <w:t xml:space="preserve">review article </w:t>
            </w:r>
            <w:r w:rsidRPr="00A875BE">
              <w:rPr>
                <w:rFonts w:asciiTheme="minorHAnsi" w:hAnsiTheme="minorHAnsi" w:cs="2  Mitra"/>
                <w:rtl/>
              </w:rPr>
              <w:t>بوده که با استفاده از وبسایت‌های معتبر مانند</w:t>
            </w:r>
            <w:r w:rsidRPr="00A875BE">
              <w:rPr>
                <w:rFonts w:asciiTheme="minorHAnsi" w:hAnsiTheme="minorHAnsi" w:cs="2  Mitra"/>
              </w:rPr>
              <w:t xml:space="preserve"> </w:t>
            </w:r>
            <w:r w:rsidRPr="00A875BE">
              <w:rPr>
                <w:rFonts w:asciiTheme="minorHAnsi" w:hAnsiTheme="minorHAnsi" w:cs="2  Mitra"/>
                <w:sz w:val="18"/>
                <w:szCs w:val="18"/>
              </w:rPr>
              <w:t>Google  Scholar, PubMed, International Journal of Implant</w:t>
            </w:r>
            <w:r w:rsidRPr="00A875BE">
              <w:rPr>
                <w:rFonts w:asciiTheme="minorHAnsi" w:hAnsiTheme="minorHAnsi" w:cs="2  Mitra"/>
              </w:rPr>
              <w:t xml:space="preserve"> </w:t>
            </w:r>
            <w:r w:rsidRPr="00A875BE">
              <w:rPr>
                <w:rFonts w:asciiTheme="minorHAnsi" w:hAnsiTheme="minorHAnsi" w:cs="2  Mitra"/>
                <w:sz w:val="18"/>
                <w:szCs w:val="18"/>
              </w:rPr>
              <w:t>Dentistry,</w:t>
            </w:r>
            <w:r w:rsidRPr="00A875BE">
              <w:rPr>
                <w:rFonts w:asciiTheme="minorHAnsi" w:hAnsiTheme="minorHAnsi" w:cs="2  Mitra"/>
              </w:rPr>
              <w:t xml:space="preserve"> </w:t>
            </w:r>
            <w:r w:rsidRPr="00A875BE">
              <w:rPr>
                <w:rFonts w:asciiTheme="minorHAnsi" w:hAnsiTheme="minorHAnsi" w:cs="2  Mitra"/>
                <w:sz w:val="18"/>
                <w:szCs w:val="18"/>
              </w:rPr>
              <w:t>MDPI,</w:t>
            </w:r>
            <w:r w:rsidRPr="00A875BE">
              <w:rPr>
                <w:rFonts w:asciiTheme="minorHAnsi" w:hAnsiTheme="minorHAnsi" w:cs="2  Mitra"/>
              </w:rPr>
              <w:t xml:space="preserve"> </w:t>
            </w:r>
            <w:r w:rsidRPr="00A875BE">
              <w:rPr>
                <w:rFonts w:asciiTheme="minorHAnsi" w:hAnsiTheme="minorHAnsi" w:cs="2  Mitra"/>
                <w:rtl/>
              </w:rPr>
              <w:t>صورت گرفته، که با استفاده از کلماتی مانندِ</w:t>
            </w:r>
            <w:r w:rsidRPr="00A875BE">
              <w:rPr>
                <w:rFonts w:asciiTheme="minorHAnsi" w:hAnsiTheme="minorHAnsi" w:cs="2  Mitra"/>
              </w:rPr>
              <w:t xml:space="preserve"> </w:t>
            </w:r>
            <w:r w:rsidR="00B01722" w:rsidRPr="00A875BE">
              <w:rPr>
                <w:rFonts w:asciiTheme="minorHAnsi" w:hAnsiTheme="minorHAnsi" w:cs="2  Mitra"/>
                <w:sz w:val="18"/>
                <w:szCs w:val="18"/>
              </w:rPr>
              <w:t>tobacco, dental caries, oral cancer, SFR, smokeless tobacco</w:t>
            </w:r>
            <w:r w:rsidR="00B01722" w:rsidRPr="00A875BE">
              <w:rPr>
                <w:rFonts w:asciiTheme="minorHAnsi" w:hAnsiTheme="minorHAnsi" w:cs="2  Mitra"/>
                <w:sz w:val="18"/>
                <w:szCs w:val="18"/>
                <w:rtl/>
              </w:rPr>
              <w:t xml:space="preserve"> </w:t>
            </w:r>
            <w:r w:rsidRPr="00A875BE">
              <w:rPr>
                <w:rFonts w:asciiTheme="minorHAnsi" w:hAnsiTheme="minorHAnsi" w:cs="2  Mitra"/>
                <w:rtl/>
              </w:rPr>
              <w:t xml:space="preserve">جست‌وجو گردید. </w:t>
            </w:r>
            <w:r w:rsidR="00B01722" w:rsidRPr="00A875BE">
              <w:rPr>
                <w:rFonts w:asciiTheme="minorHAnsi" w:hAnsiTheme="minorHAnsi" w:cs="2  Mitra"/>
                <w:rtl/>
              </w:rPr>
              <w:t>مقالاتی</w:t>
            </w:r>
            <w:r w:rsidR="00B01722" w:rsidRPr="00A875BE">
              <w:rPr>
                <w:rFonts w:asciiTheme="minorHAnsi" w:hAnsiTheme="minorHAnsi" w:cs="2  Mitra"/>
              </w:rPr>
              <w:t xml:space="preserve"> </w:t>
            </w:r>
            <w:r w:rsidR="00B01722" w:rsidRPr="00A875BE">
              <w:rPr>
                <w:rFonts w:asciiTheme="minorHAnsi" w:hAnsiTheme="minorHAnsi" w:cs="2  Mitra"/>
                <w:rtl/>
              </w:rPr>
              <w:t>که</w:t>
            </w:r>
            <w:r w:rsidR="00B01722" w:rsidRPr="00A875BE">
              <w:rPr>
                <w:rFonts w:asciiTheme="minorHAnsi" w:hAnsiTheme="minorHAnsi" w:cs="2  Mitra"/>
              </w:rPr>
              <w:t xml:space="preserve"> </w:t>
            </w:r>
            <w:r w:rsidR="00B01722" w:rsidRPr="00A875BE">
              <w:rPr>
                <w:rFonts w:asciiTheme="minorHAnsi" w:hAnsiTheme="minorHAnsi" w:cs="2  Mitra"/>
                <w:rtl/>
              </w:rPr>
              <w:t>ت</w:t>
            </w:r>
            <w:r w:rsidR="003B2EAD" w:rsidRPr="00A875BE">
              <w:rPr>
                <w:rFonts w:asciiTheme="minorHAnsi" w:hAnsiTheme="minorHAnsi" w:cs="2  Mitra" w:hint="cs"/>
                <w:rtl/>
              </w:rPr>
              <w:t>أ</w:t>
            </w:r>
            <w:r w:rsidR="00B01722" w:rsidRPr="00A875BE">
              <w:rPr>
                <w:rFonts w:asciiTheme="minorHAnsi" w:hAnsiTheme="minorHAnsi" w:cs="2  Mitra"/>
                <w:rtl/>
              </w:rPr>
              <w:t>ثیرات تنباکو</w:t>
            </w:r>
            <w:r w:rsidR="00B01722" w:rsidRPr="00A875BE">
              <w:rPr>
                <w:rFonts w:asciiTheme="minorHAnsi" w:hAnsiTheme="minorHAnsi" w:cs="2  Mitra"/>
              </w:rPr>
              <w:t xml:space="preserve"> </w:t>
            </w:r>
            <w:r w:rsidR="00B01722" w:rsidRPr="00A875BE">
              <w:rPr>
                <w:rFonts w:asciiTheme="minorHAnsi" w:hAnsiTheme="minorHAnsi" w:cs="2  Mitra"/>
                <w:rtl/>
              </w:rPr>
              <w:t>را</w:t>
            </w:r>
            <w:r w:rsidR="00B01722" w:rsidRPr="00A875BE">
              <w:rPr>
                <w:rFonts w:asciiTheme="minorHAnsi" w:hAnsiTheme="minorHAnsi" w:cs="2  Mitra"/>
              </w:rPr>
              <w:t xml:space="preserve"> </w:t>
            </w:r>
            <w:r w:rsidR="00B01722" w:rsidRPr="00A875BE">
              <w:rPr>
                <w:rFonts w:asciiTheme="minorHAnsi" w:hAnsiTheme="minorHAnsi" w:cs="2  Mitra"/>
                <w:rtl/>
              </w:rPr>
              <w:t>روی</w:t>
            </w:r>
            <w:r w:rsidR="00B01722" w:rsidRPr="00A875BE">
              <w:rPr>
                <w:rFonts w:asciiTheme="minorHAnsi" w:hAnsiTheme="minorHAnsi" w:cs="2  Mitra"/>
              </w:rPr>
              <w:t xml:space="preserve"> </w:t>
            </w:r>
            <w:r w:rsidR="00B01722" w:rsidRPr="00A875BE">
              <w:rPr>
                <w:rFonts w:asciiTheme="minorHAnsi" w:hAnsiTheme="minorHAnsi" w:cs="2  Mitra"/>
                <w:rtl/>
              </w:rPr>
              <w:t>صحت</w:t>
            </w:r>
            <w:r w:rsidR="00B01722" w:rsidRPr="00A875BE">
              <w:rPr>
                <w:rFonts w:asciiTheme="minorHAnsi" w:hAnsiTheme="minorHAnsi" w:cs="2  Mitra"/>
              </w:rPr>
              <w:t xml:space="preserve"> </w:t>
            </w:r>
            <w:r w:rsidR="00B01722" w:rsidRPr="00A875BE">
              <w:rPr>
                <w:rFonts w:asciiTheme="minorHAnsi" w:hAnsiTheme="minorHAnsi" w:cs="2  Mitra"/>
                <w:rtl/>
              </w:rPr>
              <w:t>و</w:t>
            </w:r>
            <w:r w:rsidR="00B01722" w:rsidRPr="00A875BE">
              <w:rPr>
                <w:rFonts w:asciiTheme="minorHAnsi" w:hAnsiTheme="minorHAnsi" w:cs="2  Mitra"/>
              </w:rPr>
              <w:t xml:space="preserve"> </w:t>
            </w:r>
            <w:r w:rsidR="00B01722" w:rsidRPr="00A875BE">
              <w:rPr>
                <w:rFonts w:asciiTheme="minorHAnsi" w:hAnsiTheme="minorHAnsi" w:cs="2  Mitra"/>
                <w:rtl/>
              </w:rPr>
              <w:t>سلامتی</w:t>
            </w:r>
            <w:r w:rsidR="00B01722" w:rsidRPr="00A875BE">
              <w:rPr>
                <w:rFonts w:asciiTheme="minorHAnsi" w:hAnsiTheme="minorHAnsi" w:cs="2  Mitra"/>
              </w:rPr>
              <w:t xml:space="preserve"> </w:t>
            </w:r>
            <w:r w:rsidR="00B01722" w:rsidRPr="00A875BE">
              <w:rPr>
                <w:rFonts w:asciiTheme="minorHAnsi" w:hAnsiTheme="minorHAnsi" w:cs="2  Mitra"/>
                <w:rtl/>
              </w:rPr>
              <w:t>د</w:t>
            </w:r>
            <w:r w:rsidR="003B2EAD" w:rsidRPr="00A875BE">
              <w:rPr>
                <w:rFonts w:asciiTheme="minorHAnsi" w:hAnsiTheme="minorHAnsi" w:cs="2  Mitra" w:hint="cs"/>
                <w:rtl/>
              </w:rPr>
              <w:t>هن،</w:t>
            </w:r>
            <w:r w:rsidR="00B01722" w:rsidRPr="00A875BE">
              <w:rPr>
                <w:rFonts w:asciiTheme="minorHAnsi" w:hAnsiTheme="minorHAnsi" w:cs="2  Mitra"/>
              </w:rPr>
              <w:t xml:space="preserve"> </w:t>
            </w:r>
            <w:r w:rsidR="00B01722" w:rsidRPr="00A875BE">
              <w:rPr>
                <w:rFonts w:asciiTheme="minorHAnsi" w:hAnsiTheme="minorHAnsi" w:cs="2  Mitra"/>
                <w:rtl/>
              </w:rPr>
              <w:t>پوسیدگی</w:t>
            </w:r>
            <w:r w:rsidR="00B01722" w:rsidRPr="00A875BE">
              <w:rPr>
                <w:rFonts w:asciiTheme="minorHAnsi" w:hAnsiTheme="minorHAnsi" w:cs="2  Mitra"/>
              </w:rPr>
              <w:t xml:space="preserve"> </w:t>
            </w:r>
            <w:r w:rsidR="00B01722" w:rsidRPr="00A875BE">
              <w:rPr>
                <w:rFonts w:asciiTheme="minorHAnsi" w:hAnsiTheme="minorHAnsi" w:cs="2  Mitra"/>
                <w:rtl/>
              </w:rPr>
              <w:t>دندا</w:t>
            </w:r>
            <w:r w:rsidR="003B2EAD" w:rsidRPr="00A875BE">
              <w:rPr>
                <w:rFonts w:asciiTheme="minorHAnsi" w:hAnsiTheme="minorHAnsi" w:cs="2  Mitra" w:hint="cs"/>
                <w:rtl/>
              </w:rPr>
              <w:t>ن،</w:t>
            </w:r>
            <w:r w:rsidR="00B01722" w:rsidRPr="00A875BE">
              <w:rPr>
                <w:rFonts w:asciiTheme="minorHAnsi" w:hAnsiTheme="minorHAnsi" w:cs="2  Mitra"/>
              </w:rPr>
              <w:t xml:space="preserve"> </w:t>
            </w:r>
            <w:r w:rsidR="00B01722" w:rsidRPr="00A875BE">
              <w:rPr>
                <w:rFonts w:asciiTheme="minorHAnsi" w:hAnsiTheme="minorHAnsi" w:cs="2  Mitra"/>
                <w:rtl/>
              </w:rPr>
              <w:t>تنقیص</w:t>
            </w:r>
            <w:r w:rsidR="00B01722" w:rsidRPr="00A875BE">
              <w:rPr>
                <w:rFonts w:asciiTheme="minorHAnsi" w:hAnsiTheme="minorHAnsi" w:cs="2  Mitra"/>
              </w:rPr>
              <w:t xml:space="preserve"> </w:t>
            </w:r>
            <w:r w:rsidR="00B01722" w:rsidRPr="00A875BE">
              <w:rPr>
                <w:rFonts w:asciiTheme="minorHAnsi" w:hAnsiTheme="minorHAnsi" w:cs="2  Mitra"/>
                <w:rtl/>
              </w:rPr>
              <w:t>سرعت</w:t>
            </w:r>
            <w:r w:rsidR="00B01722" w:rsidRPr="00A875BE">
              <w:rPr>
                <w:rFonts w:asciiTheme="minorHAnsi" w:hAnsiTheme="minorHAnsi" w:cs="2  Mitra"/>
              </w:rPr>
              <w:t xml:space="preserve"> </w:t>
            </w:r>
            <w:r w:rsidR="00B01722" w:rsidRPr="00A875BE">
              <w:rPr>
                <w:rFonts w:asciiTheme="minorHAnsi" w:hAnsiTheme="minorHAnsi" w:cs="2  Mitra"/>
                <w:rtl/>
              </w:rPr>
              <w:t>جریان</w:t>
            </w:r>
            <w:r w:rsidR="00B01722" w:rsidRPr="00A875BE">
              <w:rPr>
                <w:rFonts w:asciiTheme="minorHAnsi" w:hAnsiTheme="minorHAnsi" w:cs="2  Mitra"/>
              </w:rPr>
              <w:t xml:space="preserve"> </w:t>
            </w:r>
            <w:r w:rsidR="00B01722" w:rsidRPr="00A875BE">
              <w:rPr>
                <w:rFonts w:asciiTheme="minorHAnsi" w:hAnsiTheme="minorHAnsi" w:cs="2  Mitra"/>
                <w:rtl/>
              </w:rPr>
              <w:t>لعابی</w:t>
            </w:r>
            <w:r w:rsidR="00B01722" w:rsidRPr="00A875BE">
              <w:rPr>
                <w:rFonts w:asciiTheme="minorHAnsi" w:hAnsiTheme="minorHAnsi" w:cs="2  Mitra"/>
              </w:rPr>
              <w:t xml:space="preserve"> </w:t>
            </w:r>
            <w:r w:rsidR="00B01722" w:rsidRPr="00A875BE">
              <w:rPr>
                <w:rFonts w:asciiTheme="minorHAnsi" w:hAnsiTheme="minorHAnsi" w:cs="2  Mitra"/>
                <w:rtl/>
              </w:rPr>
              <w:t>و</w:t>
            </w:r>
            <w:r w:rsidR="00B01722" w:rsidRPr="00A875BE">
              <w:rPr>
                <w:rFonts w:asciiTheme="minorHAnsi" w:hAnsiTheme="minorHAnsi" w:cs="2  Mitra"/>
              </w:rPr>
              <w:t xml:space="preserve"> </w:t>
            </w:r>
            <w:r w:rsidR="00B01722" w:rsidRPr="00A875BE">
              <w:rPr>
                <w:rFonts w:asciiTheme="minorHAnsi" w:hAnsiTheme="minorHAnsi" w:cs="2  Mitra"/>
                <w:rtl/>
              </w:rPr>
              <w:t>سرطان</w:t>
            </w:r>
            <w:r w:rsidR="00B01722" w:rsidRPr="00A875BE">
              <w:rPr>
                <w:rFonts w:asciiTheme="minorHAnsi" w:hAnsiTheme="minorHAnsi" w:cs="2  Mitra"/>
              </w:rPr>
              <w:t xml:space="preserve"> </w:t>
            </w:r>
            <w:r w:rsidR="00B01722" w:rsidRPr="00A875BE">
              <w:rPr>
                <w:rFonts w:asciiTheme="minorHAnsi" w:hAnsiTheme="minorHAnsi" w:cs="2  Mitra"/>
                <w:rtl/>
              </w:rPr>
              <w:t>های</w:t>
            </w:r>
            <w:r w:rsidR="00B01722" w:rsidRPr="00A875BE">
              <w:rPr>
                <w:rFonts w:asciiTheme="minorHAnsi" w:hAnsiTheme="minorHAnsi" w:cs="2  Mitra"/>
              </w:rPr>
              <w:t xml:space="preserve"> </w:t>
            </w:r>
            <w:r w:rsidR="00B01722" w:rsidRPr="00A875BE">
              <w:rPr>
                <w:rFonts w:asciiTheme="minorHAnsi" w:hAnsiTheme="minorHAnsi" w:cs="2  Mitra"/>
                <w:rtl/>
              </w:rPr>
              <w:t>دهن</w:t>
            </w:r>
            <w:r w:rsidR="00B01722" w:rsidRPr="00A875BE">
              <w:rPr>
                <w:rFonts w:asciiTheme="minorHAnsi" w:hAnsiTheme="minorHAnsi" w:cs="2  Mitra"/>
              </w:rPr>
              <w:t xml:space="preserve"> </w:t>
            </w:r>
            <w:r w:rsidR="00B01722" w:rsidRPr="00A875BE">
              <w:rPr>
                <w:rFonts w:asciiTheme="minorHAnsi" w:hAnsiTheme="minorHAnsi" w:cs="2  Mitra"/>
                <w:rtl/>
              </w:rPr>
              <w:t>مورد بحث</w:t>
            </w:r>
            <w:r w:rsidR="00B01722" w:rsidRPr="00A875BE">
              <w:rPr>
                <w:rFonts w:asciiTheme="minorHAnsi" w:hAnsiTheme="minorHAnsi" w:cs="2  Mitra"/>
              </w:rPr>
              <w:t xml:space="preserve"> </w:t>
            </w:r>
            <w:r w:rsidR="00B01722" w:rsidRPr="00A875BE">
              <w:rPr>
                <w:rFonts w:asciiTheme="minorHAnsi" w:hAnsiTheme="minorHAnsi" w:cs="2  Mitra"/>
                <w:rtl/>
              </w:rPr>
              <w:t>قرار</w:t>
            </w:r>
            <w:r w:rsidR="00B01722" w:rsidRPr="00A875BE">
              <w:rPr>
                <w:rFonts w:asciiTheme="minorHAnsi" w:hAnsiTheme="minorHAnsi" w:cs="2  Mitra"/>
              </w:rPr>
              <w:t xml:space="preserve"> </w:t>
            </w:r>
            <w:r w:rsidR="00B01722" w:rsidRPr="00A875BE">
              <w:rPr>
                <w:rFonts w:asciiTheme="minorHAnsi" w:hAnsiTheme="minorHAnsi" w:cs="2  Mitra"/>
                <w:rtl/>
              </w:rPr>
              <w:t>داده</w:t>
            </w:r>
            <w:r w:rsidR="00B01722" w:rsidRPr="00A875BE">
              <w:rPr>
                <w:rFonts w:asciiTheme="minorHAnsi" w:hAnsiTheme="minorHAnsi" w:cs="2  Mitra"/>
              </w:rPr>
              <w:t xml:space="preserve"> </w:t>
            </w:r>
            <w:r w:rsidR="00B01722" w:rsidRPr="00A875BE">
              <w:rPr>
                <w:rFonts w:asciiTheme="minorHAnsi" w:hAnsiTheme="minorHAnsi" w:cs="2  Mitra"/>
                <w:rtl/>
              </w:rPr>
              <w:t>و</w:t>
            </w:r>
            <w:r w:rsidR="00B01722" w:rsidRPr="00A875BE">
              <w:rPr>
                <w:rFonts w:asciiTheme="minorHAnsi" w:hAnsiTheme="minorHAnsi" w:cs="2  Mitra"/>
              </w:rPr>
              <w:t xml:space="preserve"> </w:t>
            </w:r>
            <w:r w:rsidR="00B01722" w:rsidRPr="00A875BE">
              <w:rPr>
                <w:rFonts w:asciiTheme="minorHAnsi" w:hAnsiTheme="minorHAnsi" w:cs="2  Mitra"/>
                <w:rtl/>
              </w:rPr>
              <w:t>از</w:t>
            </w:r>
            <w:r w:rsidR="00B01722" w:rsidRPr="00A875BE">
              <w:rPr>
                <w:rFonts w:asciiTheme="minorHAnsi" w:hAnsiTheme="minorHAnsi" w:cs="2  Mitra"/>
              </w:rPr>
              <w:t xml:space="preserve"> </w:t>
            </w:r>
            <w:r w:rsidR="003B2EAD" w:rsidRPr="00A875BE">
              <w:rPr>
                <w:rFonts w:asciiTheme="minorHAnsi" w:hAnsiTheme="minorHAnsi" w:cs="2  Mitra" w:hint="cs"/>
                <w:rtl/>
                <w:lang w:bidi="fa-IR"/>
              </w:rPr>
              <w:t xml:space="preserve">سال 2000 </w:t>
            </w:r>
            <w:r w:rsidR="00B01722" w:rsidRPr="00A875BE">
              <w:rPr>
                <w:rFonts w:asciiTheme="minorHAnsi" w:hAnsiTheme="minorHAnsi" w:cs="2  Mitra"/>
                <w:rtl/>
              </w:rPr>
              <w:t>به</w:t>
            </w:r>
            <w:r w:rsidR="00B01722" w:rsidRPr="00A875BE">
              <w:rPr>
                <w:rFonts w:asciiTheme="minorHAnsi" w:hAnsiTheme="minorHAnsi" w:cs="2  Mitra"/>
              </w:rPr>
              <w:t xml:space="preserve"> </w:t>
            </w:r>
            <w:r w:rsidR="00B01722" w:rsidRPr="00A875BE">
              <w:rPr>
                <w:rFonts w:asciiTheme="minorHAnsi" w:hAnsiTheme="minorHAnsi" w:cs="2  Mitra"/>
                <w:rtl/>
              </w:rPr>
              <w:t>بعد</w:t>
            </w:r>
            <w:r w:rsidR="00B01722" w:rsidRPr="00A875BE">
              <w:rPr>
                <w:rFonts w:asciiTheme="minorHAnsi" w:hAnsiTheme="minorHAnsi" w:cs="2  Mitra"/>
              </w:rPr>
              <w:t xml:space="preserve"> </w:t>
            </w:r>
            <w:r w:rsidR="00B01722" w:rsidRPr="00A875BE">
              <w:rPr>
                <w:rFonts w:asciiTheme="minorHAnsi" w:hAnsiTheme="minorHAnsi" w:cs="2  Mitra"/>
                <w:rtl/>
              </w:rPr>
              <w:t>نشر</w:t>
            </w:r>
            <w:r w:rsidR="00B01722" w:rsidRPr="00A875BE">
              <w:rPr>
                <w:rFonts w:asciiTheme="minorHAnsi" w:hAnsiTheme="minorHAnsi" w:cs="2  Mitra"/>
              </w:rPr>
              <w:t xml:space="preserve"> </w:t>
            </w:r>
            <w:r w:rsidR="00B01722" w:rsidRPr="00A875BE">
              <w:rPr>
                <w:rFonts w:asciiTheme="minorHAnsi" w:hAnsiTheme="minorHAnsi" w:cs="2  Mitra"/>
                <w:rtl/>
              </w:rPr>
              <w:t>شده</w:t>
            </w:r>
            <w:r w:rsidR="00B01722" w:rsidRPr="00A875BE">
              <w:rPr>
                <w:rFonts w:asciiTheme="minorHAnsi" w:hAnsiTheme="minorHAnsi" w:cs="2  Mitra"/>
              </w:rPr>
              <w:t xml:space="preserve"> </w:t>
            </w:r>
            <w:r w:rsidR="00B01722" w:rsidRPr="00A875BE">
              <w:rPr>
                <w:rFonts w:asciiTheme="minorHAnsi" w:hAnsiTheme="minorHAnsi" w:cs="2  Mitra"/>
                <w:rtl/>
              </w:rPr>
              <w:t>اند</w:t>
            </w:r>
            <w:r w:rsidR="003B2EAD" w:rsidRPr="00A875BE">
              <w:rPr>
                <w:rFonts w:asciiTheme="minorHAnsi" w:hAnsiTheme="minorHAnsi" w:cs="2  Mitra" w:hint="cs"/>
                <w:rtl/>
                <w:lang w:bidi="fa-IR"/>
              </w:rPr>
              <w:t xml:space="preserve">، </w:t>
            </w:r>
            <w:r w:rsidR="00B01722" w:rsidRPr="00A875BE">
              <w:rPr>
                <w:rFonts w:asciiTheme="minorHAnsi" w:hAnsiTheme="minorHAnsi" w:cs="2  Mitra"/>
                <w:rtl/>
              </w:rPr>
              <w:t>وارد</w:t>
            </w:r>
            <w:r w:rsidR="00B01722" w:rsidRPr="00A875BE">
              <w:rPr>
                <w:rFonts w:asciiTheme="minorHAnsi" w:hAnsiTheme="minorHAnsi" w:cs="2  Mitra"/>
              </w:rPr>
              <w:t xml:space="preserve"> </w:t>
            </w:r>
            <w:r w:rsidR="00B01722" w:rsidRPr="00A875BE">
              <w:rPr>
                <w:rFonts w:asciiTheme="minorHAnsi" w:hAnsiTheme="minorHAnsi" w:cs="2  Mitra"/>
                <w:rtl/>
              </w:rPr>
              <w:t>مطالعه</w:t>
            </w:r>
            <w:r w:rsidR="00B01722" w:rsidRPr="00A875BE">
              <w:rPr>
                <w:rFonts w:asciiTheme="minorHAnsi" w:hAnsiTheme="minorHAnsi" w:cs="2  Mitra"/>
              </w:rPr>
              <w:t xml:space="preserve"> </w:t>
            </w:r>
            <w:r w:rsidR="00B01722" w:rsidRPr="00A875BE">
              <w:rPr>
                <w:rFonts w:asciiTheme="minorHAnsi" w:hAnsiTheme="minorHAnsi" w:cs="2  Mitra"/>
                <w:rtl/>
              </w:rPr>
              <w:t>گردیده</w:t>
            </w:r>
            <w:r w:rsidR="00B01722" w:rsidRPr="00A875BE">
              <w:rPr>
                <w:rFonts w:asciiTheme="minorHAnsi" w:hAnsiTheme="minorHAnsi" w:cs="2  Mitra"/>
              </w:rPr>
              <w:t xml:space="preserve"> </w:t>
            </w:r>
            <w:r w:rsidR="00B01722" w:rsidRPr="00A875BE">
              <w:rPr>
                <w:rFonts w:asciiTheme="minorHAnsi" w:hAnsiTheme="minorHAnsi" w:cs="2  Mitra"/>
                <w:rtl/>
              </w:rPr>
              <w:t>است</w:t>
            </w:r>
            <w:r w:rsidR="00B01722" w:rsidRPr="00A875BE">
              <w:rPr>
                <w:rFonts w:asciiTheme="minorHAnsi" w:hAnsiTheme="minorHAnsi" w:cs="2  Mitra"/>
              </w:rPr>
              <w:t>.</w:t>
            </w:r>
          </w:p>
          <w:p w14:paraId="1D5F2B48" w14:textId="5A4744F9" w:rsidR="00986177" w:rsidRPr="00A875BE" w:rsidRDefault="00986177" w:rsidP="00460E34">
            <w:pPr>
              <w:bidi/>
              <w:jc w:val="lowKashida"/>
              <w:rPr>
                <w:rFonts w:asciiTheme="minorHAnsi" w:hAnsiTheme="minorHAnsi" w:cs="2  Mitra"/>
                <w:rtl/>
                <w:lang w:bidi="fa-IR"/>
              </w:rPr>
            </w:pPr>
            <w:r w:rsidRPr="00A875BE">
              <w:rPr>
                <w:rFonts w:asciiTheme="minorHAnsi" w:hAnsiTheme="minorHAnsi" w:cs="2  Mitra"/>
                <w:b/>
                <w:bCs/>
                <w:rtl/>
              </w:rPr>
              <w:t>یافته‌ها:</w:t>
            </w:r>
            <w:r w:rsidRPr="00A875BE">
              <w:rPr>
                <w:rFonts w:asciiTheme="minorHAnsi" w:hAnsiTheme="minorHAnsi" w:cs="2  Mitra"/>
                <w:rtl/>
              </w:rPr>
              <w:t xml:space="preserve"> </w:t>
            </w:r>
            <w:r w:rsidR="00B01722" w:rsidRPr="00A875BE">
              <w:rPr>
                <w:rFonts w:asciiTheme="minorHAnsi" w:hAnsiTheme="minorHAnsi" w:cs="2  Mitra"/>
                <w:rtl/>
              </w:rPr>
              <w:t>استفاده</w:t>
            </w:r>
            <w:r w:rsidR="00B01722" w:rsidRPr="00A875BE">
              <w:rPr>
                <w:rFonts w:asciiTheme="minorHAnsi" w:hAnsiTheme="minorHAnsi" w:cs="2  Mitra"/>
              </w:rPr>
              <w:t xml:space="preserve"> </w:t>
            </w:r>
            <w:r w:rsidR="00B01722" w:rsidRPr="00A875BE">
              <w:rPr>
                <w:rFonts w:asciiTheme="minorHAnsi" w:hAnsiTheme="minorHAnsi" w:cs="2  Mitra"/>
                <w:rtl/>
              </w:rPr>
              <w:t>از</w:t>
            </w:r>
            <w:r w:rsidR="00B01722" w:rsidRPr="00A875BE">
              <w:rPr>
                <w:rFonts w:asciiTheme="minorHAnsi" w:hAnsiTheme="minorHAnsi" w:cs="2  Mitra"/>
              </w:rPr>
              <w:t xml:space="preserve"> </w:t>
            </w:r>
            <w:r w:rsidR="00B01722" w:rsidRPr="00A875BE">
              <w:rPr>
                <w:rFonts w:asciiTheme="minorHAnsi" w:hAnsiTheme="minorHAnsi" w:cs="2  Mitra"/>
                <w:rtl/>
              </w:rPr>
              <w:t>تنباکو</w:t>
            </w:r>
            <w:r w:rsidR="00B01722" w:rsidRPr="00A875BE">
              <w:rPr>
                <w:rFonts w:asciiTheme="minorHAnsi" w:hAnsiTheme="minorHAnsi" w:cs="2  Mitra"/>
              </w:rPr>
              <w:t xml:space="preserve"> </w:t>
            </w:r>
            <w:r w:rsidR="00B01722" w:rsidRPr="00A875BE">
              <w:rPr>
                <w:rFonts w:asciiTheme="minorHAnsi" w:hAnsiTheme="minorHAnsi" w:cs="2  Mitra"/>
                <w:rtl/>
              </w:rPr>
              <w:t>یک</w:t>
            </w:r>
            <w:r w:rsidR="00B01722" w:rsidRPr="00A875BE">
              <w:rPr>
                <w:rFonts w:asciiTheme="minorHAnsi" w:hAnsiTheme="minorHAnsi" w:cs="2  Mitra"/>
              </w:rPr>
              <w:t xml:space="preserve"> </w:t>
            </w:r>
            <w:r w:rsidR="00B01722" w:rsidRPr="00A875BE">
              <w:rPr>
                <w:rFonts w:asciiTheme="minorHAnsi" w:hAnsiTheme="minorHAnsi" w:cs="2  Mitra"/>
                <w:rtl/>
              </w:rPr>
              <w:t>فاکتور</w:t>
            </w:r>
            <w:r w:rsidR="00B01722" w:rsidRPr="00A875BE">
              <w:rPr>
                <w:rFonts w:asciiTheme="minorHAnsi" w:hAnsiTheme="minorHAnsi" w:cs="2  Mitra"/>
              </w:rPr>
              <w:t xml:space="preserve"> </w:t>
            </w:r>
            <w:r w:rsidR="00B01722" w:rsidRPr="00A875BE">
              <w:rPr>
                <w:rFonts w:asciiTheme="minorHAnsi" w:hAnsiTheme="minorHAnsi" w:cs="2  Mitra"/>
                <w:rtl/>
              </w:rPr>
              <w:t>خطر</w:t>
            </w:r>
            <w:r w:rsidR="00B01722" w:rsidRPr="00A875BE">
              <w:rPr>
                <w:rFonts w:asciiTheme="minorHAnsi" w:hAnsiTheme="minorHAnsi" w:cs="2  Mitra"/>
              </w:rPr>
              <w:t xml:space="preserve"> </w:t>
            </w:r>
            <w:r w:rsidR="00B01722" w:rsidRPr="00A875BE">
              <w:rPr>
                <w:rFonts w:asciiTheme="minorHAnsi" w:hAnsiTheme="minorHAnsi" w:cs="2  Mitra"/>
                <w:rtl/>
              </w:rPr>
              <w:t>شناخته</w:t>
            </w:r>
            <w:r w:rsidR="00B01722" w:rsidRPr="00A875BE">
              <w:rPr>
                <w:rFonts w:asciiTheme="minorHAnsi" w:hAnsiTheme="minorHAnsi" w:cs="2  Mitra"/>
              </w:rPr>
              <w:t xml:space="preserve"> </w:t>
            </w:r>
            <w:r w:rsidR="00B01722" w:rsidRPr="00A875BE">
              <w:rPr>
                <w:rFonts w:asciiTheme="minorHAnsi" w:hAnsiTheme="minorHAnsi" w:cs="2  Mitra"/>
                <w:rtl/>
              </w:rPr>
              <w:t>شده</w:t>
            </w:r>
            <w:r w:rsidR="00B01722" w:rsidRPr="00A875BE">
              <w:rPr>
                <w:rFonts w:asciiTheme="minorHAnsi" w:hAnsiTheme="minorHAnsi" w:cs="2  Mitra"/>
              </w:rPr>
              <w:t xml:space="preserve"> </w:t>
            </w:r>
            <w:r w:rsidR="00B01722" w:rsidRPr="00A875BE">
              <w:rPr>
                <w:rFonts w:asciiTheme="minorHAnsi" w:hAnsiTheme="minorHAnsi" w:cs="2  Mitra"/>
                <w:rtl/>
              </w:rPr>
              <w:t>برای</w:t>
            </w:r>
            <w:r w:rsidR="00B01722" w:rsidRPr="00A875BE">
              <w:rPr>
                <w:rFonts w:asciiTheme="minorHAnsi" w:hAnsiTheme="minorHAnsi" w:cs="2  Mitra"/>
              </w:rPr>
              <w:t xml:space="preserve"> </w:t>
            </w:r>
            <w:r w:rsidR="00B01722" w:rsidRPr="00A875BE">
              <w:rPr>
                <w:rFonts w:asciiTheme="minorHAnsi" w:hAnsiTheme="minorHAnsi" w:cs="2  Mitra"/>
                <w:rtl/>
              </w:rPr>
              <w:t>صحت</w:t>
            </w:r>
            <w:r w:rsidR="00B01722" w:rsidRPr="00A875BE">
              <w:rPr>
                <w:rFonts w:asciiTheme="minorHAnsi" w:hAnsiTheme="minorHAnsi" w:cs="2  Mitra"/>
              </w:rPr>
              <w:t xml:space="preserve"> </w:t>
            </w:r>
            <w:r w:rsidR="00B01722" w:rsidRPr="00A875BE">
              <w:rPr>
                <w:rFonts w:asciiTheme="minorHAnsi" w:hAnsiTheme="minorHAnsi" w:cs="2  Mitra"/>
                <w:rtl/>
              </w:rPr>
              <w:t>دهن</w:t>
            </w:r>
            <w:r w:rsidR="00B01722" w:rsidRPr="00A875BE">
              <w:rPr>
                <w:rFonts w:asciiTheme="minorHAnsi" w:hAnsiTheme="minorHAnsi" w:cs="2  Mitra"/>
              </w:rPr>
              <w:t xml:space="preserve"> </w:t>
            </w:r>
            <w:r w:rsidR="00B01722" w:rsidRPr="00A875BE">
              <w:rPr>
                <w:rFonts w:asciiTheme="minorHAnsi" w:hAnsiTheme="minorHAnsi" w:cs="2  Mitra"/>
                <w:rtl/>
              </w:rPr>
              <w:t>می</w:t>
            </w:r>
            <w:r w:rsidR="003B2EAD" w:rsidRPr="00A875BE">
              <w:rPr>
                <w:rFonts w:asciiTheme="minorHAnsi" w:hAnsiTheme="minorHAnsi" w:cs="2  Mitra" w:hint="cs"/>
                <w:rtl/>
              </w:rPr>
              <w:t>‌</w:t>
            </w:r>
            <w:r w:rsidR="00B01722" w:rsidRPr="00A875BE">
              <w:rPr>
                <w:rFonts w:asciiTheme="minorHAnsi" w:hAnsiTheme="minorHAnsi" w:cs="2  Mitra"/>
                <w:rtl/>
              </w:rPr>
              <w:t>باش</w:t>
            </w:r>
            <w:r w:rsidR="003B2EAD" w:rsidRPr="00A875BE">
              <w:rPr>
                <w:rFonts w:asciiTheme="minorHAnsi" w:hAnsiTheme="minorHAnsi" w:cs="2  Mitra" w:hint="cs"/>
                <w:rtl/>
                <w:lang w:bidi="fa-IR"/>
              </w:rPr>
              <w:t>د.</w:t>
            </w:r>
            <w:r w:rsidR="00B01722" w:rsidRPr="00A875BE">
              <w:rPr>
                <w:rFonts w:asciiTheme="minorHAnsi" w:hAnsiTheme="minorHAnsi" w:cs="2  Mitra"/>
              </w:rPr>
              <w:t xml:space="preserve"> </w:t>
            </w:r>
            <w:r w:rsidR="00B01722" w:rsidRPr="00A875BE">
              <w:rPr>
                <w:rFonts w:asciiTheme="minorHAnsi" w:hAnsiTheme="minorHAnsi" w:cs="2  Mitra"/>
                <w:rtl/>
              </w:rPr>
              <w:t>تنباکو</w:t>
            </w:r>
            <w:r w:rsidR="00B01722" w:rsidRPr="00A875BE">
              <w:rPr>
                <w:rFonts w:asciiTheme="minorHAnsi" w:hAnsiTheme="minorHAnsi" w:cs="2  Mitra"/>
              </w:rPr>
              <w:t xml:space="preserve"> </w:t>
            </w:r>
            <w:r w:rsidR="00B01722" w:rsidRPr="00A875BE">
              <w:rPr>
                <w:rFonts w:asciiTheme="minorHAnsi" w:hAnsiTheme="minorHAnsi" w:cs="2  Mitra"/>
                <w:rtl/>
              </w:rPr>
              <w:t>باعث</w:t>
            </w:r>
            <w:r w:rsidR="00460E34" w:rsidRPr="00A875BE">
              <w:rPr>
                <w:rFonts w:asciiTheme="minorHAnsi" w:hAnsiTheme="minorHAnsi" w:cs="2  Mitra"/>
              </w:rPr>
              <w:t xml:space="preserve"> </w:t>
            </w:r>
            <w:r w:rsidR="00B01722" w:rsidRPr="00A875BE">
              <w:rPr>
                <w:rFonts w:asciiTheme="minorHAnsi" w:hAnsiTheme="minorHAnsi" w:cs="2  Mitra"/>
                <w:rtl/>
              </w:rPr>
              <w:t>بیشتر</w:t>
            </w:r>
            <w:r w:rsidR="00B01722" w:rsidRPr="00A875BE">
              <w:rPr>
                <w:rFonts w:asciiTheme="minorHAnsi" w:hAnsiTheme="minorHAnsi" w:cs="2  Mitra"/>
              </w:rPr>
              <w:t xml:space="preserve"> </w:t>
            </w:r>
            <w:r w:rsidR="00B01722" w:rsidRPr="00A875BE">
              <w:rPr>
                <w:rFonts w:asciiTheme="minorHAnsi" w:hAnsiTheme="minorHAnsi" w:cs="2  Mitra"/>
                <w:rtl/>
              </w:rPr>
              <w:t>شدن</w:t>
            </w:r>
            <w:r w:rsidR="00B01722" w:rsidRPr="00A875BE">
              <w:rPr>
                <w:rFonts w:asciiTheme="minorHAnsi" w:hAnsiTheme="minorHAnsi" w:cs="2  Mitra"/>
              </w:rPr>
              <w:t xml:space="preserve"> </w:t>
            </w:r>
            <w:r w:rsidR="00B01722" w:rsidRPr="00A875BE">
              <w:rPr>
                <w:rFonts w:asciiTheme="minorHAnsi" w:hAnsiTheme="minorHAnsi" w:cs="2  Mitra"/>
                <w:rtl/>
              </w:rPr>
              <w:t>پوسیدگی</w:t>
            </w:r>
            <w:r w:rsidR="00B01722" w:rsidRPr="00A875BE">
              <w:rPr>
                <w:rFonts w:asciiTheme="minorHAnsi" w:hAnsiTheme="minorHAnsi" w:cs="2  Mitra"/>
              </w:rPr>
              <w:t xml:space="preserve"> </w:t>
            </w:r>
            <w:r w:rsidR="00B01722" w:rsidRPr="00A875BE">
              <w:rPr>
                <w:rFonts w:asciiTheme="minorHAnsi" w:hAnsiTheme="minorHAnsi" w:cs="2  Mitra"/>
                <w:rtl/>
              </w:rPr>
              <w:t>دندان</w:t>
            </w:r>
            <w:r w:rsidR="003B2EAD" w:rsidRPr="00A875BE">
              <w:rPr>
                <w:rFonts w:asciiTheme="minorHAnsi" w:hAnsiTheme="minorHAnsi" w:cs="2  Mitra" w:hint="cs"/>
                <w:rtl/>
                <w:lang w:bidi="fa-IR"/>
              </w:rPr>
              <w:t xml:space="preserve">، </w:t>
            </w:r>
            <w:r w:rsidR="00B01722" w:rsidRPr="00A875BE">
              <w:rPr>
                <w:rFonts w:asciiTheme="minorHAnsi" w:hAnsiTheme="minorHAnsi" w:cs="2  Mitra"/>
                <w:rtl/>
              </w:rPr>
              <w:t>کم</w:t>
            </w:r>
            <w:r w:rsidR="00B01722" w:rsidRPr="00A875BE">
              <w:rPr>
                <w:rFonts w:asciiTheme="minorHAnsi" w:hAnsiTheme="minorHAnsi" w:cs="2  Mitra"/>
              </w:rPr>
              <w:t xml:space="preserve"> </w:t>
            </w:r>
            <w:r w:rsidR="00B01722" w:rsidRPr="00A875BE">
              <w:rPr>
                <w:rFonts w:asciiTheme="minorHAnsi" w:hAnsiTheme="minorHAnsi" w:cs="2  Mitra"/>
                <w:rtl/>
              </w:rPr>
              <w:t>شدن</w:t>
            </w:r>
            <w:r w:rsidR="00B01722" w:rsidRPr="00A875BE">
              <w:rPr>
                <w:rFonts w:asciiTheme="minorHAnsi" w:hAnsiTheme="minorHAnsi" w:cs="2  Mitra"/>
              </w:rPr>
              <w:t xml:space="preserve"> </w:t>
            </w:r>
            <w:r w:rsidR="00B01722" w:rsidRPr="00A875BE">
              <w:rPr>
                <w:rFonts w:asciiTheme="minorHAnsi" w:hAnsiTheme="minorHAnsi" w:cs="2  Mitra"/>
                <w:rtl/>
              </w:rPr>
              <w:t>سرعت</w:t>
            </w:r>
            <w:r w:rsidR="00B01722" w:rsidRPr="00A875BE">
              <w:rPr>
                <w:rFonts w:asciiTheme="minorHAnsi" w:hAnsiTheme="minorHAnsi" w:cs="2  Mitra"/>
              </w:rPr>
              <w:t xml:space="preserve"> </w:t>
            </w:r>
            <w:r w:rsidR="00B01722" w:rsidRPr="00A875BE">
              <w:rPr>
                <w:rFonts w:asciiTheme="minorHAnsi" w:hAnsiTheme="minorHAnsi" w:cs="2  Mitra"/>
                <w:rtl/>
              </w:rPr>
              <w:t>جریان</w:t>
            </w:r>
            <w:r w:rsidR="00B01722" w:rsidRPr="00A875BE">
              <w:rPr>
                <w:rFonts w:asciiTheme="minorHAnsi" w:hAnsiTheme="minorHAnsi" w:cs="2  Mitra"/>
              </w:rPr>
              <w:t xml:space="preserve"> </w:t>
            </w:r>
            <w:r w:rsidR="00B01722" w:rsidRPr="00A875BE">
              <w:rPr>
                <w:rFonts w:asciiTheme="minorHAnsi" w:hAnsiTheme="minorHAnsi" w:cs="2  Mitra"/>
                <w:rtl/>
              </w:rPr>
              <w:t>لعابی</w:t>
            </w:r>
            <w:r w:rsidR="00B01722" w:rsidRPr="00A875BE">
              <w:rPr>
                <w:rFonts w:asciiTheme="minorHAnsi" w:hAnsiTheme="minorHAnsi" w:cs="2  Mitra"/>
              </w:rPr>
              <w:t>)</w:t>
            </w:r>
            <w:r w:rsidR="003B2EAD" w:rsidRPr="00A875BE">
              <w:rPr>
                <w:rFonts w:asciiTheme="minorHAnsi" w:hAnsiTheme="minorHAnsi" w:cs="2  Mitra"/>
              </w:rPr>
              <w:t xml:space="preserve"> </w:t>
            </w:r>
            <w:r w:rsidR="00B01722" w:rsidRPr="00A875BE">
              <w:rPr>
                <w:rFonts w:asciiTheme="minorHAnsi" w:hAnsiTheme="minorHAnsi" w:cs="2  Mitra"/>
                <w:rtl/>
              </w:rPr>
              <w:t>خشکی</w:t>
            </w:r>
            <w:r w:rsidR="00B01722" w:rsidRPr="00A875BE">
              <w:rPr>
                <w:rFonts w:asciiTheme="minorHAnsi" w:hAnsiTheme="minorHAnsi" w:cs="2  Mitra"/>
              </w:rPr>
              <w:t xml:space="preserve"> </w:t>
            </w:r>
            <w:r w:rsidR="00B01722" w:rsidRPr="00A875BE">
              <w:rPr>
                <w:rFonts w:asciiTheme="minorHAnsi" w:hAnsiTheme="minorHAnsi" w:cs="2  Mitra"/>
                <w:rtl/>
              </w:rPr>
              <w:t>دهن</w:t>
            </w:r>
            <w:r w:rsidR="00B01722" w:rsidRPr="00A875BE">
              <w:rPr>
                <w:rFonts w:asciiTheme="minorHAnsi" w:hAnsiTheme="minorHAnsi" w:cs="2  Mitra"/>
              </w:rPr>
              <w:t>(</w:t>
            </w:r>
            <w:r w:rsidR="003B2EAD" w:rsidRPr="00A875BE">
              <w:rPr>
                <w:rFonts w:asciiTheme="minorHAnsi" w:hAnsiTheme="minorHAnsi" w:cs="2  Mitra" w:hint="cs"/>
                <w:rtl/>
              </w:rPr>
              <w:t xml:space="preserve"> </w:t>
            </w:r>
            <w:r w:rsidR="00B01722" w:rsidRPr="00A875BE">
              <w:rPr>
                <w:rFonts w:asciiTheme="minorHAnsi" w:hAnsiTheme="minorHAnsi" w:cs="2  Mitra"/>
                <w:rtl/>
              </w:rPr>
              <w:t>و</w:t>
            </w:r>
            <w:r w:rsidR="00B01722" w:rsidRPr="00A875BE">
              <w:rPr>
                <w:rFonts w:asciiTheme="minorHAnsi" w:hAnsiTheme="minorHAnsi" w:cs="2  Mitra"/>
              </w:rPr>
              <w:t xml:space="preserve"> </w:t>
            </w:r>
            <w:r w:rsidR="00B01722" w:rsidRPr="00A875BE">
              <w:rPr>
                <w:rFonts w:asciiTheme="minorHAnsi" w:hAnsiTheme="minorHAnsi" w:cs="2  Mitra"/>
                <w:rtl/>
              </w:rPr>
              <w:t>باعث</w:t>
            </w:r>
            <w:r w:rsidR="00B01722" w:rsidRPr="00A875BE">
              <w:rPr>
                <w:rFonts w:asciiTheme="minorHAnsi" w:hAnsiTheme="minorHAnsi" w:cs="2  Mitra"/>
              </w:rPr>
              <w:t xml:space="preserve"> </w:t>
            </w:r>
            <w:r w:rsidR="00B01722" w:rsidRPr="00A875BE">
              <w:rPr>
                <w:rFonts w:asciiTheme="minorHAnsi" w:hAnsiTheme="minorHAnsi" w:cs="2  Mitra"/>
                <w:rtl/>
              </w:rPr>
              <w:t>سرطان</w:t>
            </w:r>
            <w:r w:rsidR="00B01722" w:rsidRPr="00A875BE">
              <w:rPr>
                <w:rFonts w:asciiTheme="minorHAnsi" w:hAnsiTheme="minorHAnsi" w:cs="2  Mitra"/>
              </w:rPr>
              <w:t xml:space="preserve"> </w:t>
            </w:r>
            <w:r w:rsidR="00B01722" w:rsidRPr="00A875BE">
              <w:rPr>
                <w:rFonts w:asciiTheme="minorHAnsi" w:hAnsiTheme="minorHAnsi" w:cs="2  Mitra"/>
                <w:rtl/>
              </w:rPr>
              <w:t>دهن</w:t>
            </w:r>
            <w:r w:rsidR="00B01722" w:rsidRPr="00A875BE">
              <w:rPr>
                <w:rFonts w:asciiTheme="minorHAnsi" w:hAnsiTheme="minorHAnsi" w:cs="2  Mitra"/>
              </w:rPr>
              <w:t xml:space="preserve"> </w:t>
            </w:r>
            <w:r w:rsidR="00B01722" w:rsidRPr="00A875BE">
              <w:rPr>
                <w:rFonts w:asciiTheme="minorHAnsi" w:hAnsiTheme="minorHAnsi" w:cs="2  Mitra"/>
                <w:rtl/>
              </w:rPr>
              <w:t>من</w:t>
            </w:r>
            <w:r w:rsidR="003B2EAD" w:rsidRPr="00A875BE">
              <w:rPr>
                <w:rFonts w:asciiTheme="minorHAnsi" w:hAnsiTheme="minorHAnsi" w:cs="2  Mitra" w:hint="cs"/>
                <w:rtl/>
              </w:rPr>
              <w:t>‌</w:t>
            </w:r>
            <w:r w:rsidR="00B01722" w:rsidRPr="00A875BE">
              <w:rPr>
                <w:rFonts w:asciiTheme="minorHAnsi" w:hAnsiTheme="minorHAnsi" w:cs="2  Mitra"/>
                <w:rtl/>
              </w:rPr>
              <w:t>حیث</w:t>
            </w:r>
            <w:r w:rsidR="00460E34" w:rsidRPr="00A875BE">
              <w:rPr>
                <w:rFonts w:asciiTheme="minorHAnsi" w:hAnsiTheme="minorHAnsi" w:cs="2  Mitra"/>
              </w:rPr>
              <w:t xml:space="preserve"> </w:t>
            </w:r>
            <w:r w:rsidR="00B01722" w:rsidRPr="00A875BE">
              <w:rPr>
                <w:rFonts w:asciiTheme="minorHAnsi" w:hAnsiTheme="minorHAnsi" w:cs="2  Mitra"/>
                <w:rtl/>
              </w:rPr>
              <w:t>کشند</w:t>
            </w:r>
            <w:r w:rsidR="003B2EAD" w:rsidRPr="00A875BE">
              <w:rPr>
                <w:rFonts w:asciiTheme="minorHAnsi" w:hAnsiTheme="minorHAnsi" w:cs="2  Mitra" w:hint="cs"/>
                <w:rtl/>
              </w:rPr>
              <w:t>ه</w:t>
            </w:r>
            <w:r w:rsidR="003B2EAD" w:rsidRPr="00A875BE">
              <w:rPr>
                <w:rFonts w:asciiTheme="minorHAnsi" w:hAnsiTheme="minorHAnsi" w:cs="2  Mitra" w:hint="cs"/>
                <w:rtl/>
                <w:lang w:bidi="fa-IR"/>
              </w:rPr>
              <w:t>‌</w:t>
            </w:r>
            <w:r w:rsidR="00B01722" w:rsidRPr="00A875BE">
              <w:rPr>
                <w:rFonts w:asciiTheme="minorHAnsi" w:hAnsiTheme="minorHAnsi" w:cs="2  Mitra"/>
                <w:rtl/>
              </w:rPr>
              <w:t>ترین</w:t>
            </w:r>
            <w:r w:rsidR="00B01722" w:rsidRPr="00A875BE">
              <w:rPr>
                <w:rFonts w:asciiTheme="minorHAnsi" w:hAnsiTheme="minorHAnsi" w:cs="2  Mitra"/>
              </w:rPr>
              <w:t xml:space="preserve"> </w:t>
            </w:r>
            <w:r w:rsidR="00B01722" w:rsidRPr="00A875BE">
              <w:rPr>
                <w:rFonts w:asciiTheme="minorHAnsi" w:hAnsiTheme="minorHAnsi" w:cs="2  Mitra"/>
                <w:rtl/>
              </w:rPr>
              <w:t>مرض</w:t>
            </w:r>
            <w:r w:rsidR="00B01722" w:rsidRPr="00A875BE">
              <w:rPr>
                <w:rFonts w:asciiTheme="minorHAnsi" w:hAnsiTheme="minorHAnsi" w:cs="2  Mitra"/>
              </w:rPr>
              <w:t xml:space="preserve"> </w:t>
            </w:r>
            <w:r w:rsidR="00B01722" w:rsidRPr="00A875BE">
              <w:rPr>
                <w:rFonts w:asciiTheme="minorHAnsi" w:hAnsiTheme="minorHAnsi" w:cs="2  Mitra"/>
                <w:rtl/>
              </w:rPr>
              <w:t>بوجود</w:t>
            </w:r>
            <w:r w:rsidR="00B01722" w:rsidRPr="00A875BE">
              <w:rPr>
                <w:rFonts w:asciiTheme="minorHAnsi" w:hAnsiTheme="minorHAnsi" w:cs="2  Mitra"/>
              </w:rPr>
              <w:t xml:space="preserve"> </w:t>
            </w:r>
            <w:r w:rsidR="00B01722" w:rsidRPr="00A875BE">
              <w:rPr>
                <w:rFonts w:asciiTheme="minorHAnsi" w:hAnsiTheme="minorHAnsi" w:cs="2  Mitra"/>
                <w:rtl/>
              </w:rPr>
              <w:t>آمده</w:t>
            </w:r>
            <w:r w:rsidR="00B01722" w:rsidRPr="00A875BE">
              <w:rPr>
                <w:rFonts w:asciiTheme="minorHAnsi" w:hAnsiTheme="minorHAnsi" w:cs="2  Mitra"/>
              </w:rPr>
              <w:t xml:space="preserve"> </w:t>
            </w:r>
            <w:r w:rsidR="00B01722" w:rsidRPr="00A875BE">
              <w:rPr>
                <w:rFonts w:asciiTheme="minorHAnsi" w:hAnsiTheme="minorHAnsi" w:cs="2  Mitra"/>
                <w:rtl/>
              </w:rPr>
              <w:t>از</w:t>
            </w:r>
            <w:r w:rsidR="00B01722" w:rsidRPr="00A875BE">
              <w:rPr>
                <w:rFonts w:asciiTheme="minorHAnsi" w:hAnsiTheme="minorHAnsi" w:cs="2  Mitra"/>
              </w:rPr>
              <w:t xml:space="preserve"> </w:t>
            </w:r>
            <w:r w:rsidR="00B01722" w:rsidRPr="00A875BE">
              <w:rPr>
                <w:rFonts w:asciiTheme="minorHAnsi" w:hAnsiTheme="minorHAnsi" w:cs="2  Mitra"/>
                <w:rtl/>
              </w:rPr>
              <w:t>تنباکو</w:t>
            </w:r>
            <w:r w:rsidR="00B01722" w:rsidRPr="00A875BE">
              <w:rPr>
                <w:rFonts w:asciiTheme="minorHAnsi" w:hAnsiTheme="minorHAnsi" w:cs="2  Mitra"/>
              </w:rPr>
              <w:t xml:space="preserve"> </w:t>
            </w:r>
            <w:r w:rsidR="00B01722" w:rsidRPr="00A875BE">
              <w:rPr>
                <w:rFonts w:asciiTheme="minorHAnsi" w:hAnsiTheme="minorHAnsi" w:cs="2  Mitra"/>
                <w:rtl/>
              </w:rPr>
              <w:t>می</w:t>
            </w:r>
            <w:r w:rsidR="003B2EAD" w:rsidRPr="00A875BE">
              <w:rPr>
                <w:rFonts w:asciiTheme="minorHAnsi" w:hAnsiTheme="minorHAnsi" w:cs="2  Mitra" w:hint="cs"/>
                <w:rtl/>
              </w:rPr>
              <w:t>‌</w:t>
            </w:r>
            <w:r w:rsidR="00B01722" w:rsidRPr="00A875BE">
              <w:rPr>
                <w:rFonts w:asciiTheme="minorHAnsi" w:hAnsiTheme="minorHAnsi" w:cs="2  Mitra"/>
                <w:rtl/>
              </w:rPr>
              <w:t>شود</w:t>
            </w:r>
            <w:r w:rsidR="00B01722" w:rsidRPr="00A875BE">
              <w:rPr>
                <w:rFonts w:asciiTheme="minorHAnsi" w:hAnsiTheme="minorHAnsi" w:cs="2  Mitra"/>
              </w:rPr>
              <w:t>.</w:t>
            </w:r>
          </w:p>
          <w:p w14:paraId="1B721E4A" w14:textId="7B2DDE4B" w:rsidR="00460E34" w:rsidRPr="00A875BE" w:rsidRDefault="00460E34" w:rsidP="00460E34">
            <w:pPr>
              <w:bidi/>
              <w:jc w:val="lowKashida"/>
              <w:rPr>
                <w:rFonts w:asciiTheme="minorHAnsi" w:hAnsiTheme="minorHAnsi" w:cs="2  Mitra"/>
              </w:rPr>
            </w:pPr>
            <w:r w:rsidRPr="00A875BE">
              <w:rPr>
                <w:rFonts w:asciiTheme="minorHAnsi" w:hAnsiTheme="minorHAnsi" w:cs="2  Mitra"/>
                <w:b/>
                <w:bCs/>
                <w:rtl/>
              </w:rPr>
              <w:t>نت</w:t>
            </w:r>
            <w:r w:rsidRPr="00A875BE">
              <w:rPr>
                <w:rFonts w:asciiTheme="minorHAnsi" w:hAnsiTheme="minorHAnsi" w:cs="2  Mitra" w:hint="cs"/>
                <w:b/>
                <w:bCs/>
                <w:rtl/>
              </w:rPr>
              <w:t>ی</w:t>
            </w:r>
            <w:r w:rsidRPr="00A875BE">
              <w:rPr>
                <w:rFonts w:asciiTheme="minorHAnsi" w:hAnsiTheme="minorHAnsi" w:cs="2  Mitra" w:hint="eastAsia"/>
                <w:b/>
                <w:bCs/>
                <w:rtl/>
              </w:rPr>
              <w:t>جه‌گ</w:t>
            </w:r>
            <w:r w:rsidRPr="00A875BE">
              <w:rPr>
                <w:rFonts w:asciiTheme="minorHAnsi" w:hAnsiTheme="minorHAnsi" w:cs="2  Mitra" w:hint="cs"/>
                <w:b/>
                <w:bCs/>
                <w:rtl/>
              </w:rPr>
              <w:t>ی</w:t>
            </w:r>
            <w:r w:rsidRPr="00A875BE">
              <w:rPr>
                <w:rFonts w:asciiTheme="minorHAnsi" w:hAnsiTheme="minorHAnsi" w:cs="2  Mitra" w:hint="eastAsia"/>
                <w:b/>
                <w:bCs/>
                <w:rtl/>
              </w:rPr>
              <w:t>ر</w:t>
            </w:r>
            <w:r w:rsidRPr="00A875BE">
              <w:rPr>
                <w:rFonts w:asciiTheme="minorHAnsi" w:hAnsiTheme="minorHAnsi" w:cs="2  Mitra" w:hint="cs"/>
                <w:b/>
                <w:bCs/>
                <w:rtl/>
              </w:rPr>
              <w:t>ی</w:t>
            </w:r>
            <w:r w:rsidRPr="00A875BE">
              <w:rPr>
                <w:rFonts w:asciiTheme="minorHAnsi" w:hAnsiTheme="minorHAnsi" w:cs="2  Mitra"/>
                <w:b/>
                <w:bCs/>
                <w:rtl/>
              </w:rPr>
              <w:t>:</w:t>
            </w:r>
            <w:r w:rsidRPr="00A875BE">
              <w:rPr>
                <w:rFonts w:asciiTheme="minorHAnsi" w:hAnsiTheme="minorHAnsi" w:cs="2  Mitra"/>
                <w:b/>
                <w:bCs/>
              </w:rPr>
              <w:cr/>
            </w:r>
            <w:r w:rsidRPr="00A875BE">
              <w:rPr>
                <w:rFonts w:asciiTheme="minorHAnsi" w:hAnsiTheme="minorHAnsi" w:cs="2  Mitra"/>
                <w:b/>
                <w:bCs/>
              </w:rPr>
              <w:cr/>
            </w:r>
            <w:r w:rsidR="003B2EAD" w:rsidRPr="00A875BE">
              <w:rPr>
                <w:rFonts w:asciiTheme="minorHAnsi" w:hAnsiTheme="minorHAnsi" w:cs="2  Mitra" w:hint="cs"/>
                <w:rtl/>
              </w:rPr>
              <w:t xml:space="preserve"> </w:t>
            </w:r>
            <w:r w:rsidRPr="00A875BE">
              <w:rPr>
                <w:rFonts w:asciiTheme="minorHAnsi" w:hAnsiTheme="minorHAnsi" w:cs="2  Mitra"/>
                <w:rtl/>
              </w:rPr>
              <w:t>در نت</w:t>
            </w:r>
            <w:r w:rsidRPr="00A875BE">
              <w:rPr>
                <w:rFonts w:asciiTheme="minorHAnsi" w:hAnsiTheme="minorHAnsi" w:cs="2  Mitra" w:hint="cs"/>
                <w:rtl/>
              </w:rPr>
              <w:t>ی</w:t>
            </w:r>
            <w:r w:rsidRPr="00A875BE">
              <w:rPr>
                <w:rFonts w:asciiTheme="minorHAnsi" w:hAnsiTheme="minorHAnsi" w:cs="2  Mitra" w:hint="eastAsia"/>
                <w:rtl/>
              </w:rPr>
              <w:t>جه،</w:t>
            </w:r>
            <w:r w:rsidRPr="00A875BE">
              <w:rPr>
                <w:rFonts w:asciiTheme="minorHAnsi" w:hAnsiTheme="minorHAnsi" w:cs="2  Mitra"/>
                <w:rtl/>
              </w:rPr>
              <w:t xml:space="preserve"> ا</w:t>
            </w:r>
            <w:r w:rsidRPr="00A875BE">
              <w:rPr>
                <w:rFonts w:asciiTheme="minorHAnsi" w:hAnsiTheme="minorHAnsi" w:cs="2  Mitra" w:hint="cs"/>
                <w:rtl/>
              </w:rPr>
              <w:t>ی</w:t>
            </w:r>
            <w:r w:rsidRPr="00A875BE">
              <w:rPr>
                <w:rFonts w:asciiTheme="minorHAnsi" w:hAnsiTheme="minorHAnsi" w:cs="2  Mitra" w:hint="eastAsia"/>
                <w:rtl/>
              </w:rPr>
              <w:t>ن</w:t>
            </w:r>
            <w:r w:rsidRPr="00A875BE">
              <w:rPr>
                <w:rFonts w:asciiTheme="minorHAnsi" w:hAnsiTheme="minorHAnsi" w:cs="2  Mitra"/>
                <w:rtl/>
              </w:rPr>
              <w:t xml:space="preserve"> مرور س</w:t>
            </w:r>
            <w:r w:rsidRPr="00A875BE">
              <w:rPr>
                <w:rFonts w:asciiTheme="minorHAnsi" w:hAnsiTheme="minorHAnsi" w:cs="2  Mitra" w:hint="cs"/>
                <w:rtl/>
              </w:rPr>
              <w:t>ی</w:t>
            </w:r>
            <w:r w:rsidRPr="00A875BE">
              <w:rPr>
                <w:rFonts w:asciiTheme="minorHAnsi" w:hAnsiTheme="minorHAnsi" w:cs="2  Mitra" w:hint="eastAsia"/>
                <w:rtl/>
              </w:rPr>
              <w:t>ستمات</w:t>
            </w:r>
            <w:r w:rsidRPr="00A875BE">
              <w:rPr>
                <w:rFonts w:asciiTheme="minorHAnsi" w:hAnsiTheme="minorHAnsi" w:cs="2  Mitra" w:hint="cs"/>
                <w:rtl/>
              </w:rPr>
              <w:t>ی</w:t>
            </w:r>
            <w:r w:rsidRPr="00A875BE">
              <w:rPr>
                <w:rFonts w:asciiTheme="minorHAnsi" w:hAnsiTheme="minorHAnsi" w:cs="2  Mitra" w:hint="eastAsia"/>
                <w:rtl/>
              </w:rPr>
              <w:t>ک</w:t>
            </w:r>
            <w:r w:rsidRPr="00A875BE">
              <w:rPr>
                <w:rFonts w:asciiTheme="minorHAnsi" w:hAnsiTheme="minorHAnsi" w:cs="2  Mitra"/>
                <w:rtl/>
              </w:rPr>
              <w:t xml:space="preserve"> به تاث</w:t>
            </w:r>
            <w:r w:rsidRPr="00A875BE">
              <w:rPr>
                <w:rFonts w:asciiTheme="minorHAnsi" w:hAnsiTheme="minorHAnsi" w:cs="2  Mitra" w:hint="cs"/>
                <w:rtl/>
              </w:rPr>
              <w:t>ی</w:t>
            </w:r>
            <w:r w:rsidRPr="00A875BE">
              <w:rPr>
                <w:rFonts w:asciiTheme="minorHAnsi" w:hAnsiTheme="minorHAnsi" w:cs="2  Mitra" w:hint="eastAsia"/>
                <w:rtl/>
              </w:rPr>
              <w:t>رات</w:t>
            </w:r>
            <w:r w:rsidRPr="00A875BE">
              <w:rPr>
                <w:rFonts w:asciiTheme="minorHAnsi" w:hAnsiTheme="minorHAnsi" w:cs="2  Mitra"/>
                <w:rtl/>
              </w:rPr>
              <w:t xml:space="preserve"> قابل توجه و ز</w:t>
            </w:r>
            <w:r w:rsidRPr="00A875BE">
              <w:rPr>
                <w:rFonts w:asciiTheme="minorHAnsi" w:hAnsiTheme="minorHAnsi" w:cs="2  Mitra" w:hint="cs"/>
                <w:rtl/>
              </w:rPr>
              <w:t>ی</w:t>
            </w:r>
            <w:r w:rsidRPr="00A875BE">
              <w:rPr>
                <w:rFonts w:asciiTheme="minorHAnsi" w:hAnsiTheme="minorHAnsi" w:cs="2  Mitra" w:hint="eastAsia"/>
                <w:rtl/>
              </w:rPr>
              <w:t>ان‌بار</w:t>
            </w:r>
            <w:r w:rsidRPr="00A875BE">
              <w:rPr>
                <w:rFonts w:asciiTheme="minorHAnsi" w:hAnsiTheme="minorHAnsi" w:cs="2  Mitra"/>
                <w:rtl/>
              </w:rPr>
              <w:t xml:space="preserve"> مصرف تنباکو بر سلامت دهن اشاره م</w:t>
            </w:r>
            <w:r w:rsidRPr="00A875BE">
              <w:rPr>
                <w:rFonts w:asciiTheme="minorHAnsi" w:hAnsiTheme="minorHAnsi" w:cs="2  Mitra" w:hint="cs"/>
                <w:rtl/>
              </w:rPr>
              <w:t>ی‌</w:t>
            </w:r>
            <w:r w:rsidRPr="00A875BE">
              <w:rPr>
                <w:rFonts w:asciiTheme="minorHAnsi" w:hAnsiTheme="minorHAnsi" w:cs="2  Mitra" w:hint="eastAsia"/>
                <w:rtl/>
              </w:rPr>
              <w:t>کند</w:t>
            </w:r>
            <w:r w:rsidRPr="00A875BE">
              <w:rPr>
                <w:rFonts w:asciiTheme="minorHAnsi" w:hAnsiTheme="minorHAnsi" w:cs="2  Mitra"/>
                <w:rtl/>
              </w:rPr>
              <w:t xml:space="preserve">. تنباکو در اشکال مختلف، به عنوان </w:t>
            </w:r>
            <w:r w:rsidRPr="00A875BE">
              <w:rPr>
                <w:rFonts w:asciiTheme="minorHAnsi" w:hAnsiTheme="minorHAnsi" w:cs="2  Mitra" w:hint="cs"/>
                <w:rtl/>
              </w:rPr>
              <w:t>ی</w:t>
            </w:r>
            <w:r w:rsidRPr="00A875BE">
              <w:rPr>
                <w:rFonts w:asciiTheme="minorHAnsi" w:hAnsiTheme="minorHAnsi" w:cs="2  Mitra" w:hint="eastAsia"/>
                <w:rtl/>
              </w:rPr>
              <w:t>ک</w:t>
            </w:r>
            <w:r w:rsidRPr="00A875BE">
              <w:rPr>
                <w:rFonts w:asciiTheme="minorHAnsi" w:hAnsiTheme="minorHAnsi" w:cs="2  Mitra" w:hint="cs"/>
                <w:rtl/>
              </w:rPr>
              <w:t>ی</w:t>
            </w:r>
            <w:r w:rsidRPr="00A875BE">
              <w:rPr>
                <w:rFonts w:asciiTheme="minorHAnsi" w:hAnsiTheme="minorHAnsi" w:cs="2  Mitra"/>
                <w:rtl/>
              </w:rPr>
              <w:t xml:space="preserve"> از عوامل اصل</w:t>
            </w:r>
            <w:r w:rsidRPr="00A875BE">
              <w:rPr>
                <w:rFonts w:asciiTheme="minorHAnsi" w:hAnsiTheme="minorHAnsi" w:cs="2  Mitra" w:hint="cs"/>
                <w:rtl/>
              </w:rPr>
              <w:t>ی</w:t>
            </w:r>
            <w:r w:rsidRPr="00A875BE">
              <w:rPr>
                <w:rFonts w:asciiTheme="minorHAnsi" w:hAnsiTheme="minorHAnsi" w:cs="2  Mitra"/>
                <w:rtl/>
              </w:rPr>
              <w:t xml:space="preserve"> در پوس</w:t>
            </w:r>
            <w:r w:rsidRPr="00A875BE">
              <w:rPr>
                <w:rFonts w:asciiTheme="minorHAnsi" w:hAnsiTheme="minorHAnsi" w:cs="2  Mitra" w:hint="cs"/>
                <w:rtl/>
              </w:rPr>
              <w:t>ی</w:t>
            </w:r>
            <w:r w:rsidRPr="00A875BE">
              <w:rPr>
                <w:rFonts w:asciiTheme="minorHAnsi" w:hAnsiTheme="minorHAnsi" w:cs="2  Mitra" w:hint="eastAsia"/>
                <w:rtl/>
              </w:rPr>
              <w:t>دگ</w:t>
            </w:r>
            <w:r w:rsidRPr="00A875BE">
              <w:rPr>
                <w:rFonts w:asciiTheme="minorHAnsi" w:hAnsiTheme="minorHAnsi" w:cs="2  Mitra" w:hint="cs"/>
                <w:rtl/>
              </w:rPr>
              <w:t>ی</w:t>
            </w:r>
            <w:r w:rsidRPr="00A875BE">
              <w:rPr>
                <w:rFonts w:asciiTheme="minorHAnsi" w:hAnsiTheme="minorHAnsi" w:cs="2  Mitra"/>
                <w:rtl/>
              </w:rPr>
              <w:t xml:space="preserve"> دندان، از دست دادن دندان‌ها و کاهش جر</w:t>
            </w:r>
            <w:r w:rsidRPr="00A875BE">
              <w:rPr>
                <w:rFonts w:asciiTheme="minorHAnsi" w:hAnsiTheme="minorHAnsi" w:cs="2  Mitra" w:hint="cs"/>
                <w:rtl/>
              </w:rPr>
              <w:t>ی</w:t>
            </w:r>
            <w:r w:rsidRPr="00A875BE">
              <w:rPr>
                <w:rFonts w:asciiTheme="minorHAnsi" w:hAnsiTheme="minorHAnsi" w:cs="2  Mitra" w:hint="eastAsia"/>
                <w:rtl/>
              </w:rPr>
              <w:t>ان</w:t>
            </w:r>
            <w:r w:rsidRPr="00A875BE">
              <w:rPr>
                <w:rFonts w:asciiTheme="minorHAnsi" w:hAnsiTheme="minorHAnsi" w:cs="2  Mitra"/>
                <w:rtl/>
              </w:rPr>
              <w:t xml:space="preserve"> بزاق شناخته شده که منجر به ا</w:t>
            </w:r>
            <w:r w:rsidRPr="00A875BE">
              <w:rPr>
                <w:rFonts w:asciiTheme="minorHAnsi" w:hAnsiTheme="minorHAnsi" w:cs="2  Mitra" w:hint="cs"/>
                <w:rtl/>
              </w:rPr>
              <w:t>ی</w:t>
            </w:r>
            <w:r w:rsidRPr="00A875BE">
              <w:rPr>
                <w:rFonts w:asciiTheme="minorHAnsi" w:hAnsiTheme="minorHAnsi" w:cs="2  Mitra" w:hint="eastAsia"/>
                <w:rtl/>
              </w:rPr>
              <w:t>جاد</w:t>
            </w:r>
            <w:r w:rsidRPr="00A875BE">
              <w:rPr>
                <w:rFonts w:asciiTheme="minorHAnsi" w:hAnsiTheme="minorHAnsi" w:cs="2  Mitra"/>
                <w:rtl/>
              </w:rPr>
              <w:t xml:space="preserve"> مشکلات </w:t>
            </w:r>
            <w:r w:rsidRPr="00A875BE">
              <w:rPr>
                <w:rFonts w:asciiTheme="minorHAnsi" w:hAnsiTheme="minorHAnsi" w:cs="2  Mitra" w:hint="eastAsia"/>
                <w:rtl/>
              </w:rPr>
              <w:t>د</w:t>
            </w:r>
            <w:r w:rsidRPr="00A875BE">
              <w:rPr>
                <w:rFonts w:asciiTheme="minorHAnsi" w:hAnsiTheme="minorHAnsi" w:cs="2  Mitra" w:hint="cs"/>
                <w:rtl/>
              </w:rPr>
              <w:t>ی</w:t>
            </w:r>
            <w:r w:rsidRPr="00A875BE">
              <w:rPr>
                <w:rFonts w:asciiTheme="minorHAnsi" w:hAnsiTheme="minorHAnsi" w:cs="2  Mitra" w:hint="eastAsia"/>
                <w:rtl/>
              </w:rPr>
              <w:t>گر</w:t>
            </w:r>
            <w:r w:rsidRPr="00A875BE">
              <w:rPr>
                <w:rFonts w:asciiTheme="minorHAnsi" w:hAnsiTheme="minorHAnsi" w:cs="2  Mitra" w:hint="cs"/>
                <w:rtl/>
              </w:rPr>
              <w:t>ی</w:t>
            </w:r>
            <w:r w:rsidRPr="00A875BE">
              <w:rPr>
                <w:rFonts w:asciiTheme="minorHAnsi" w:hAnsiTheme="minorHAnsi" w:cs="2  Mitra"/>
                <w:rtl/>
              </w:rPr>
              <w:t xml:space="preserve"> از جمله خشک</w:t>
            </w:r>
            <w:r w:rsidRPr="00A875BE">
              <w:rPr>
                <w:rFonts w:asciiTheme="minorHAnsi" w:hAnsiTheme="minorHAnsi" w:cs="2  Mitra" w:hint="cs"/>
                <w:rtl/>
              </w:rPr>
              <w:t>ی</w:t>
            </w:r>
            <w:r w:rsidRPr="00A875BE">
              <w:rPr>
                <w:rFonts w:asciiTheme="minorHAnsi" w:hAnsiTheme="minorHAnsi" w:cs="2  Mitra"/>
                <w:rtl/>
              </w:rPr>
              <w:t xml:space="preserve"> دهان (زروستوم</w:t>
            </w:r>
            <w:r w:rsidRPr="00A875BE">
              <w:rPr>
                <w:rFonts w:asciiTheme="minorHAnsi" w:hAnsiTheme="minorHAnsi" w:cs="2  Mitra" w:hint="cs"/>
                <w:rtl/>
              </w:rPr>
              <w:t>ی</w:t>
            </w:r>
            <w:r w:rsidRPr="00A875BE">
              <w:rPr>
                <w:rFonts w:asciiTheme="minorHAnsi" w:hAnsiTheme="minorHAnsi" w:cs="2  Mitra" w:hint="eastAsia"/>
                <w:rtl/>
              </w:rPr>
              <w:t>ا</w:t>
            </w:r>
            <w:r w:rsidRPr="00A875BE">
              <w:rPr>
                <w:rFonts w:asciiTheme="minorHAnsi" w:hAnsiTheme="minorHAnsi" w:cs="2  Mitra"/>
                <w:rtl/>
              </w:rPr>
              <w:t>) م</w:t>
            </w:r>
            <w:r w:rsidRPr="00A875BE">
              <w:rPr>
                <w:rFonts w:asciiTheme="minorHAnsi" w:hAnsiTheme="minorHAnsi" w:cs="2  Mitra" w:hint="cs"/>
                <w:rtl/>
              </w:rPr>
              <w:t>ی‌</w:t>
            </w:r>
            <w:r w:rsidRPr="00A875BE">
              <w:rPr>
                <w:rFonts w:asciiTheme="minorHAnsi" w:hAnsiTheme="minorHAnsi" w:cs="2  Mitra" w:hint="eastAsia"/>
                <w:rtl/>
              </w:rPr>
              <w:t>شود</w:t>
            </w:r>
            <w:r w:rsidRPr="00A875BE">
              <w:rPr>
                <w:rFonts w:asciiTheme="minorHAnsi" w:hAnsiTheme="minorHAnsi" w:cs="2  Mitra"/>
                <w:rtl/>
              </w:rPr>
              <w:t>. علاوه بر ا</w:t>
            </w:r>
            <w:r w:rsidRPr="00A875BE">
              <w:rPr>
                <w:rFonts w:asciiTheme="minorHAnsi" w:hAnsiTheme="minorHAnsi" w:cs="2  Mitra" w:hint="cs"/>
                <w:rtl/>
              </w:rPr>
              <w:t>ی</w:t>
            </w:r>
            <w:r w:rsidRPr="00A875BE">
              <w:rPr>
                <w:rFonts w:asciiTheme="minorHAnsi" w:hAnsiTheme="minorHAnsi" w:cs="2  Mitra" w:hint="eastAsia"/>
                <w:rtl/>
              </w:rPr>
              <w:t>ن،</w:t>
            </w:r>
            <w:r w:rsidRPr="00A875BE">
              <w:rPr>
                <w:rFonts w:asciiTheme="minorHAnsi" w:hAnsiTheme="minorHAnsi" w:cs="2  Mitra"/>
                <w:rtl/>
              </w:rPr>
              <w:t xml:space="preserve"> مصرف تنباکو با افزا</w:t>
            </w:r>
            <w:r w:rsidRPr="00A875BE">
              <w:rPr>
                <w:rFonts w:asciiTheme="minorHAnsi" w:hAnsiTheme="minorHAnsi" w:cs="2  Mitra" w:hint="cs"/>
                <w:rtl/>
              </w:rPr>
              <w:t>ی</w:t>
            </w:r>
            <w:r w:rsidRPr="00A875BE">
              <w:rPr>
                <w:rFonts w:asciiTheme="minorHAnsi" w:hAnsiTheme="minorHAnsi" w:cs="2  Mitra" w:hint="eastAsia"/>
                <w:rtl/>
              </w:rPr>
              <w:t>ش</w:t>
            </w:r>
            <w:r w:rsidRPr="00A875BE">
              <w:rPr>
                <w:rFonts w:asciiTheme="minorHAnsi" w:hAnsiTheme="minorHAnsi" w:cs="2  Mitra"/>
                <w:rtl/>
              </w:rPr>
              <w:t xml:space="preserve"> خطر ابتلا به سرطان دهان و وخامت وضع</w:t>
            </w:r>
            <w:r w:rsidRPr="00A875BE">
              <w:rPr>
                <w:rFonts w:asciiTheme="minorHAnsi" w:hAnsiTheme="minorHAnsi" w:cs="2  Mitra" w:hint="cs"/>
                <w:rtl/>
              </w:rPr>
              <w:t>ی</w:t>
            </w:r>
            <w:r w:rsidRPr="00A875BE">
              <w:rPr>
                <w:rFonts w:asciiTheme="minorHAnsi" w:hAnsiTheme="minorHAnsi" w:cs="2  Mitra" w:hint="eastAsia"/>
                <w:rtl/>
              </w:rPr>
              <w:t>ت</w:t>
            </w:r>
            <w:r w:rsidRPr="00A875BE">
              <w:rPr>
                <w:rFonts w:asciiTheme="minorHAnsi" w:hAnsiTheme="minorHAnsi" w:cs="2  Mitra"/>
                <w:rtl/>
              </w:rPr>
              <w:t xml:space="preserve"> ب</w:t>
            </w:r>
            <w:r w:rsidRPr="00A875BE">
              <w:rPr>
                <w:rFonts w:asciiTheme="minorHAnsi" w:hAnsiTheme="minorHAnsi" w:cs="2  Mitra" w:hint="cs"/>
                <w:rtl/>
              </w:rPr>
              <w:t>ی</w:t>
            </w:r>
            <w:r w:rsidRPr="00A875BE">
              <w:rPr>
                <w:rFonts w:asciiTheme="minorHAnsi" w:hAnsiTheme="minorHAnsi" w:cs="2  Mitra" w:hint="eastAsia"/>
                <w:rtl/>
              </w:rPr>
              <w:t>ماران</w:t>
            </w:r>
            <w:r w:rsidRPr="00A875BE">
              <w:rPr>
                <w:rFonts w:asciiTheme="minorHAnsi" w:hAnsiTheme="minorHAnsi" w:cs="2  Mitra"/>
                <w:rtl/>
              </w:rPr>
              <w:t xml:space="preserve"> سرطان</w:t>
            </w:r>
            <w:r w:rsidRPr="00A875BE">
              <w:rPr>
                <w:rFonts w:asciiTheme="minorHAnsi" w:hAnsiTheme="minorHAnsi" w:cs="2  Mitra" w:hint="cs"/>
                <w:rtl/>
              </w:rPr>
              <w:t>ی</w:t>
            </w:r>
            <w:r w:rsidRPr="00A875BE">
              <w:rPr>
                <w:rFonts w:asciiTheme="minorHAnsi" w:hAnsiTheme="minorHAnsi" w:cs="2  Mitra"/>
                <w:rtl/>
              </w:rPr>
              <w:t xml:space="preserve"> ارتباط قو</w:t>
            </w:r>
            <w:r w:rsidRPr="00A875BE">
              <w:rPr>
                <w:rFonts w:asciiTheme="minorHAnsi" w:hAnsiTheme="minorHAnsi" w:cs="2  Mitra" w:hint="cs"/>
                <w:rtl/>
              </w:rPr>
              <w:t>ی</w:t>
            </w:r>
            <w:r w:rsidRPr="00A875BE">
              <w:rPr>
                <w:rFonts w:asciiTheme="minorHAnsi" w:hAnsiTheme="minorHAnsi" w:cs="2  Mitra"/>
                <w:rtl/>
              </w:rPr>
              <w:t xml:space="preserve"> دارد. با توجه به در دسترس بودن و استفاده گسترده از تنباکو، ا</w:t>
            </w:r>
            <w:r w:rsidRPr="00A875BE">
              <w:rPr>
                <w:rFonts w:asciiTheme="minorHAnsi" w:hAnsiTheme="minorHAnsi" w:cs="2  Mitra" w:hint="cs"/>
                <w:rtl/>
              </w:rPr>
              <w:t>ی</w:t>
            </w:r>
            <w:r w:rsidRPr="00A875BE">
              <w:rPr>
                <w:rFonts w:asciiTheme="minorHAnsi" w:hAnsiTheme="minorHAnsi" w:cs="2  Mitra" w:hint="eastAsia"/>
                <w:rtl/>
              </w:rPr>
              <w:t>ن</w:t>
            </w:r>
            <w:r w:rsidRPr="00A875BE">
              <w:rPr>
                <w:rFonts w:asciiTheme="minorHAnsi" w:hAnsiTheme="minorHAnsi" w:cs="2  Mitra"/>
                <w:rtl/>
              </w:rPr>
              <w:t xml:space="preserve"> </w:t>
            </w:r>
            <w:r w:rsidRPr="00A875BE">
              <w:rPr>
                <w:rFonts w:asciiTheme="minorHAnsi" w:hAnsiTheme="minorHAnsi" w:cs="2  Mitra" w:hint="cs"/>
                <w:rtl/>
              </w:rPr>
              <w:t>ی</w:t>
            </w:r>
            <w:r w:rsidRPr="00A875BE">
              <w:rPr>
                <w:rFonts w:asciiTheme="minorHAnsi" w:hAnsiTheme="minorHAnsi" w:cs="2  Mitra" w:hint="eastAsia"/>
                <w:rtl/>
              </w:rPr>
              <w:t>افته‌ها</w:t>
            </w:r>
            <w:r w:rsidRPr="00A875BE">
              <w:rPr>
                <w:rFonts w:asciiTheme="minorHAnsi" w:hAnsiTheme="minorHAnsi" w:cs="2  Mitra"/>
                <w:rtl/>
              </w:rPr>
              <w:t xml:space="preserve"> بر لزوم تقو</w:t>
            </w:r>
            <w:r w:rsidRPr="00A875BE">
              <w:rPr>
                <w:rFonts w:asciiTheme="minorHAnsi" w:hAnsiTheme="minorHAnsi" w:cs="2  Mitra" w:hint="cs"/>
                <w:rtl/>
              </w:rPr>
              <w:t>ی</w:t>
            </w:r>
            <w:r w:rsidRPr="00A875BE">
              <w:rPr>
                <w:rFonts w:asciiTheme="minorHAnsi" w:hAnsiTheme="minorHAnsi" w:cs="2  Mitra" w:hint="eastAsia"/>
                <w:rtl/>
              </w:rPr>
              <w:t>ت</w:t>
            </w:r>
            <w:r w:rsidRPr="00A875BE">
              <w:rPr>
                <w:rFonts w:asciiTheme="minorHAnsi" w:hAnsiTheme="minorHAnsi" w:cs="2  Mitra"/>
                <w:rtl/>
              </w:rPr>
              <w:t xml:space="preserve"> اقدامات </w:t>
            </w:r>
            <w:r w:rsidRPr="00A875BE">
              <w:rPr>
                <w:rFonts w:asciiTheme="minorHAnsi" w:hAnsiTheme="minorHAnsi" w:cs="2  Mitra" w:hint="cs"/>
                <w:rtl/>
                <w:lang w:bidi="ps-AF"/>
              </w:rPr>
              <w:t>صحت</w:t>
            </w:r>
            <w:r w:rsidRPr="00A875BE">
              <w:rPr>
                <w:rFonts w:asciiTheme="minorHAnsi" w:hAnsiTheme="minorHAnsi" w:cs="2  Mitra"/>
                <w:rtl/>
              </w:rPr>
              <w:t xml:space="preserve"> عموم</w:t>
            </w:r>
            <w:r w:rsidRPr="00A875BE">
              <w:rPr>
                <w:rFonts w:asciiTheme="minorHAnsi" w:hAnsiTheme="minorHAnsi" w:cs="2  Mitra" w:hint="cs"/>
                <w:rtl/>
              </w:rPr>
              <w:t>ی</w:t>
            </w:r>
            <w:r w:rsidRPr="00A875BE">
              <w:rPr>
                <w:rFonts w:asciiTheme="minorHAnsi" w:hAnsiTheme="minorHAnsi" w:cs="2  Mitra"/>
                <w:rtl/>
              </w:rPr>
              <w:t xml:space="preserve"> برا</w:t>
            </w:r>
            <w:r w:rsidRPr="00A875BE">
              <w:rPr>
                <w:rFonts w:asciiTheme="minorHAnsi" w:hAnsiTheme="minorHAnsi" w:cs="2  Mitra" w:hint="cs"/>
                <w:rtl/>
              </w:rPr>
              <w:t>ی</w:t>
            </w:r>
            <w:r w:rsidRPr="00A875BE">
              <w:rPr>
                <w:rFonts w:asciiTheme="minorHAnsi" w:hAnsiTheme="minorHAnsi" w:cs="2  Mitra"/>
                <w:rtl/>
              </w:rPr>
              <w:t xml:space="preserve"> </w:t>
            </w:r>
            <w:r w:rsidRPr="00A875BE">
              <w:rPr>
                <w:rFonts w:asciiTheme="minorHAnsi" w:hAnsiTheme="minorHAnsi" w:cs="2  Mitra" w:hint="eastAsia"/>
                <w:rtl/>
              </w:rPr>
              <w:t>کاهش</w:t>
            </w:r>
            <w:r w:rsidRPr="00A875BE">
              <w:rPr>
                <w:rFonts w:asciiTheme="minorHAnsi" w:hAnsiTheme="minorHAnsi" w:cs="2  Mitra"/>
                <w:rtl/>
              </w:rPr>
              <w:t xml:space="preserve"> مصرف تنباکو و افزا</w:t>
            </w:r>
            <w:r w:rsidRPr="00A875BE">
              <w:rPr>
                <w:rFonts w:asciiTheme="minorHAnsi" w:hAnsiTheme="minorHAnsi" w:cs="2  Mitra" w:hint="cs"/>
                <w:rtl/>
              </w:rPr>
              <w:t>ی</w:t>
            </w:r>
            <w:r w:rsidRPr="00A875BE">
              <w:rPr>
                <w:rFonts w:asciiTheme="minorHAnsi" w:hAnsiTheme="minorHAnsi" w:cs="2  Mitra" w:hint="eastAsia"/>
                <w:rtl/>
              </w:rPr>
              <w:t>ش</w:t>
            </w:r>
            <w:r w:rsidRPr="00A875BE">
              <w:rPr>
                <w:rFonts w:asciiTheme="minorHAnsi" w:hAnsiTheme="minorHAnsi" w:cs="2  Mitra"/>
                <w:rtl/>
              </w:rPr>
              <w:t xml:space="preserve"> آگاه</w:t>
            </w:r>
            <w:r w:rsidRPr="00A875BE">
              <w:rPr>
                <w:rFonts w:asciiTheme="minorHAnsi" w:hAnsiTheme="minorHAnsi" w:cs="2  Mitra" w:hint="cs"/>
                <w:rtl/>
              </w:rPr>
              <w:t>ی</w:t>
            </w:r>
            <w:r w:rsidRPr="00A875BE">
              <w:rPr>
                <w:rFonts w:asciiTheme="minorHAnsi" w:hAnsiTheme="minorHAnsi" w:cs="2  Mitra"/>
                <w:rtl/>
              </w:rPr>
              <w:t xml:space="preserve"> درباره اثرات مضر آن بر سلامت دهان و سلامت عموم</w:t>
            </w:r>
            <w:r w:rsidRPr="00A875BE">
              <w:rPr>
                <w:rFonts w:asciiTheme="minorHAnsi" w:hAnsiTheme="minorHAnsi" w:cs="2  Mitra" w:hint="cs"/>
                <w:rtl/>
              </w:rPr>
              <w:t>ی</w:t>
            </w:r>
            <w:r w:rsidRPr="00A875BE">
              <w:rPr>
                <w:rFonts w:asciiTheme="minorHAnsi" w:hAnsiTheme="minorHAnsi" w:cs="2  Mitra"/>
                <w:rtl/>
              </w:rPr>
              <w:t xml:space="preserve"> تأک</w:t>
            </w:r>
            <w:r w:rsidRPr="00A875BE">
              <w:rPr>
                <w:rFonts w:asciiTheme="minorHAnsi" w:hAnsiTheme="minorHAnsi" w:cs="2  Mitra" w:hint="cs"/>
                <w:rtl/>
              </w:rPr>
              <w:t>ی</w:t>
            </w:r>
            <w:r w:rsidRPr="00A875BE">
              <w:rPr>
                <w:rFonts w:asciiTheme="minorHAnsi" w:hAnsiTheme="minorHAnsi" w:cs="2  Mitra" w:hint="eastAsia"/>
                <w:rtl/>
              </w:rPr>
              <w:t>د</w:t>
            </w:r>
            <w:r w:rsidRPr="00A875BE">
              <w:rPr>
                <w:rFonts w:asciiTheme="minorHAnsi" w:hAnsiTheme="minorHAnsi" w:cs="2  Mitra"/>
                <w:rtl/>
              </w:rPr>
              <w:t xml:space="preserve"> م</w:t>
            </w:r>
            <w:r w:rsidRPr="00A875BE">
              <w:rPr>
                <w:rFonts w:asciiTheme="minorHAnsi" w:hAnsiTheme="minorHAnsi" w:cs="2  Mitra" w:hint="cs"/>
                <w:rtl/>
              </w:rPr>
              <w:t>ی‌</w:t>
            </w:r>
            <w:r w:rsidRPr="00A875BE">
              <w:rPr>
                <w:rFonts w:asciiTheme="minorHAnsi" w:hAnsiTheme="minorHAnsi" w:cs="2  Mitra" w:hint="eastAsia"/>
                <w:rtl/>
              </w:rPr>
              <w:t>کنند</w:t>
            </w:r>
            <w:r w:rsidRPr="00A875BE">
              <w:rPr>
                <w:rFonts w:asciiTheme="minorHAnsi" w:hAnsiTheme="minorHAnsi" w:cs="2  Mitra"/>
                <w:rtl/>
              </w:rPr>
              <w:t>.</w:t>
            </w:r>
          </w:p>
        </w:tc>
        <w:tc>
          <w:tcPr>
            <w:tcW w:w="3261" w:type="dxa"/>
            <w:gridSpan w:val="2"/>
            <w:tcBorders>
              <w:top w:val="single" w:sz="12" w:space="0" w:color="4F81BD" w:themeColor="accent1"/>
              <w:left w:val="single" w:sz="12" w:space="0" w:color="4F81BD" w:themeColor="accent1"/>
              <w:bottom w:val="single" w:sz="12" w:space="0" w:color="4F81BD" w:themeColor="accent1"/>
              <w:right w:val="nil"/>
            </w:tcBorders>
          </w:tcPr>
          <w:p w14:paraId="0400BA07"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tl/>
                <w:lang w:bidi="fa-IR"/>
              </w:rPr>
            </w:pPr>
            <w:r w:rsidRPr="002F4944">
              <w:rPr>
                <w:rFonts w:asciiTheme="minorHAnsi" w:hAnsiTheme="minorHAnsi" w:cstheme="minorHAnsi"/>
                <w:sz w:val="20"/>
                <w:szCs w:val="20"/>
                <w:rtl/>
              </w:rPr>
              <w:t>نوع مقاله: مروری</w:t>
            </w:r>
          </w:p>
          <w:p w14:paraId="2AED5A6A"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8"/>
                <w:szCs w:val="8"/>
                <w:rtl/>
              </w:rPr>
            </w:pPr>
          </w:p>
          <w:p w14:paraId="77A353DE" w14:textId="165254AB" w:rsidR="0093030D" w:rsidRPr="00C574D2" w:rsidRDefault="0093030D" w:rsidP="0093030D">
            <w:pPr>
              <w:bidi/>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2  Mitra"/>
                <w:sz w:val="20"/>
                <w:szCs w:val="20"/>
                <w:rtl/>
                <w:lang w:bidi="fa-IR"/>
              </w:rPr>
            </w:pPr>
            <w:r w:rsidRPr="00C574D2">
              <w:rPr>
                <w:rFonts w:asciiTheme="majorBidi" w:hAnsiTheme="majorBidi" w:cs="2  Mitra" w:hint="cs"/>
                <w:sz w:val="20"/>
                <w:szCs w:val="20"/>
                <w:rtl/>
              </w:rPr>
              <w:t xml:space="preserve">تاریخ دریافت: </w:t>
            </w:r>
            <w:r>
              <w:rPr>
                <w:rFonts w:asciiTheme="majorBidi" w:hAnsiTheme="majorBidi" w:cs="2  Mitra" w:hint="cs"/>
                <w:sz w:val="20"/>
                <w:szCs w:val="20"/>
                <w:rtl/>
              </w:rPr>
              <w:t>17</w:t>
            </w:r>
            <w:r w:rsidRPr="00C574D2">
              <w:rPr>
                <w:rFonts w:asciiTheme="majorBidi" w:hAnsiTheme="majorBidi" w:cs="2  Mitra" w:hint="cs"/>
                <w:sz w:val="20"/>
                <w:szCs w:val="20"/>
                <w:rtl/>
              </w:rPr>
              <w:t xml:space="preserve">/ </w:t>
            </w:r>
            <w:r>
              <w:rPr>
                <w:rFonts w:asciiTheme="majorBidi" w:hAnsiTheme="majorBidi" w:cs="2  Mitra" w:hint="cs"/>
                <w:sz w:val="20"/>
                <w:szCs w:val="20"/>
                <w:rtl/>
              </w:rPr>
              <w:t>06</w:t>
            </w:r>
            <w:r w:rsidRPr="00C574D2">
              <w:rPr>
                <w:rFonts w:asciiTheme="majorBidi" w:hAnsiTheme="majorBidi" w:cs="2  Mitra" w:hint="cs"/>
                <w:sz w:val="20"/>
                <w:szCs w:val="20"/>
                <w:rtl/>
              </w:rPr>
              <w:t xml:space="preserve">/ </w:t>
            </w:r>
            <w:r>
              <w:rPr>
                <w:rFonts w:asciiTheme="majorBidi" w:hAnsiTheme="majorBidi" w:cs="2  Mitra" w:hint="cs"/>
                <w:sz w:val="20"/>
                <w:szCs w:val="20"/>
                <w:rtl/>
              </w:rPr>
              <w:t>1403</w:t>
            </w:r>
          </w:p>
          <w:p w14:paraId="4FD55A64" w14:textId="77777777" w:rsidR="0093030D" w:rsidRPr="00C574D2" w:rsidRDefault="0093030D" w:rsidP="0093030D">
            <w:pPr>
              <w:bidi/>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2  Mitra"/>
                <w:sz w:val="2"/>
                <w:szCs w:val="2"/>
                <w:rtl/>
              </w:rPr>
            </w:pPr>
          </w:p>
          <w:p w14:paraId="46F99A26" w14:textId="10F467D4" w:rsidR="0093030D" w:rsidRPr="00C574D2" w:rsidRDefault="00167DE5" w:rsidP="0093030D">
            <w:pPr>
              <w:bidi/>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2  Mitra"/>
                <w:sz w:val="20"/>
                <w:szCs w:val="20"/>
                <w:rtl/>
              </w:rPr>
            </w:pPr>
            <w:r>
              <w:rPr>
                <w:rFonts w:asciiTheme="majorBidi" w:hAnsiTheme="majorBidi" w:cs="2  Mitra" w:hint="cs"/>
                <w:sz w:val="20"/>
                <w:szCs w:val="20"/>
                <w:rtl/>
              </w:rPr>
              <w:t>تاریخ پذیرش:</w:t>
            </w:r>
            <w:r w:rsidR="0093030D" w:rsidRPr="00C574D2">
              <w:rPr>
                <w:rFonts w:asciiTheme="majorBidi" w:hAnsiTheme="majorBidi" w:cs="2  Mitra" w:hint="cs"/>
                <w:sz w:val="20"/>
                <w:szCs w:val="20"/>
                <w:rtl/>
              </w:rPr>
              <w:t xml:space="preserve"> 28/ </w:t>
            </w:r>
            <w:r w:rsidR="0093030D">
              <w:rPr>
                <w:rFonts w:asciiTheme="majorBidi" w:hAnsiTheme="majorBidi" w:cs="2  Mitra" w:hint="cs"/>
                <w:sz w:val="20"/>
                <w:szCs w:val="20"/>
                <w:rtl/>
              </w:rPr>
              <w:t>09</w:t>
            </w:r>
            <w:r w:rsidR="0093030D" w:rsidRPr="00C574D2">
              <w:rPr>
                <w:rFonts w:asciiTheme="majorBidi" w:hAnsiTheme="majorBidi" w:cs="2  Mitra" w:hint="cs"/>
                <w:sz w:val="20"/>
                <w:szCs w:val="20"/>
                <w:rtl/>
              </w:rPr>
              <w:t>/ 14</w:t>
            </w:r>
            <w:r w:rsidR="0093030D">
              <w:rPr>
                <w:rFonts w:asciiTheme="majorBidi" w:hAnsiTheme="majorBidi" w:cs="2  Mitra" w:hint="cs"/>
                <w:sz w:val="20"/>
                <w:szCs w:val="20"/>
                <w:rtl/>
              </w:rPr>
              <w:t>03</w:t>
            </w:r>
          </w:p>
          <w:p w14:paraId="709B8C41" w14:textId="3C78BAF4" w:rsidR="0093030D" w:rsidRDefault="0093030D" w:rsidP="00224412">
            <w:pPr>
              <w:bidi/>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2  Mitra"/>
                <w:b/>
                <w:bCs/>
                <w:sz w:val="20"/>
                <w:szCs w:val="20"/>
                <w:rtl/>
              </w:rPr>
            </w:pPr>
            <w:r>
              <w:rPr>
                <w:rFonts w:asciiTheme="majorBidi" w:hAnsiTheme="majorBidi" w:cs="2  Mitra" w:hint="cs"/>
                <w:sz w:val="20"/>
                <w:szCs w:val="20"/>
                <w:rtl/>
              </w:rPr>
              <w:t xml:space="preserve">تاریخ نشر: </w:t>
            </w:r>
            <w:r w:rsidR="00224412">
              <w:rPr>
                <w:rFonts w:asciiTheme="majorBidi" w:hAnsiTheme="majorBidi" w:cs="2  Mitra" w:hint="cs"/>
                <w:sz w:val="20"/>
                <w:szCs w:val="20"/>
                <w:rtl/>
              </w:rPr>
              <w:t>10</w:t>
            </w:r>
            <w:r>
              <w:rPr>
                <w:rFonts w:asciiTheme="majorBidi" w:hAnsiTheme="majorBidi" w:cs="2  Mitra" w:hint="cs"/>
                <w:sz w:val="20"/>
                <w:szCs w:val="20"/>
                <w:rtl/>
              </w:rPr>
              <w:t>/ 10/ 1403</w:t>
            </w:r>
          </w:p>
          <w:p w14:paraId="249D7C3D"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bidi="fa-IR"/>
              </w:rPr>
            </w:pPr>
          </w:p>
          <w:p w14:paraId="48B3F193"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A4774D6"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tl/>
              </w:rPr>
            </w:pPr>
          </w:p>
          <w:p w14:paraId="625A06D0"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tl/>
              </w:rPr>
            </w:pPr>
          </w:p>
          <w:p w14:paraId="32C447EF" w14:textId="77777777" w:rsidR="00986177" w:rsidRPr="0093030D"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2  Mitra"/>
                <w:b/>
                <w:bCs/>
                <w:sz w:val="20"/>
                <w:szCs w:val="20"/>
                <w:rtl/>
              </w:rPr>
            </w:pPr>
            <w:r w:rsidRPr="002F4944">
              <w:rPr>
                <w:rFonts w:asciiTheme="minorHAnsi" w:hAnsiTheme="minorHAnsi" w:cstheme="minorHAnsi"/>
                <w:sz w:val="24"/>
                <w:szCs w:val="24"/>
                <w:vertAlign w:val="superscript"/>
                <w:lang w:bidi="ps-AF"/>
              </w:rPr>
              <w:sym w:font="Symbol" w:char="F02A"/>
            </w:r>
            <w:r w:rsidRPr="0093030D">
              <w:rPr>
                <w:rFonts w:asciiTheme="minorHAnsi" w:hAnsiTheme="minorHAnsi" w:cs="2  Mitra"/>
                <w:b/>
                <w:bCs/>
                <w:sz w:val="20"/>
                <w:szCs w:val="20"/>
                <w:rtl/>
              </w:rPr>
              <w:t>شناخت‌نامة نویسندة مسؤول:</w:t>
            </w:r>
          </w:p>
          <w:p w14:paraId="2F0864A8" w14:textId="2F1B7B29" w:rsidR="00986177" w:rsidRPr="0093030D" w:rsidRDefault="00B01722"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2  Mitra"/>
                <w:sz w:val="20"/>
                <w:szCs w:val="20"/>
                <w:rtl/>
                <w:lang w:bidi="fa-IR"/>
              </w:rPr>
            </w:pPr>
            <w:r w:rsidRPr="0093030D">
              <w:rPr>
                <w:rFonts w:asciiTheme="minorHAnsi" w:hAnsiTheme="minorHAnsi" w:cs="2  Mitra"/>
                <w:sz w:val="20"/>
                <w:szCs w:val="20"/>
                <w:rtl/>
              </w:rPr>
              <w:t>ابوبکر یوسفی</w:t>
            </w:r>
            <w:r w:rsidR="00986177" w:rsidRPr="0093030D">
              <w:rPr>
                <w:rFonts w:asciiTheme="minorHAnsi" w:hAnsiTheme="minorHAnsi" w:cs="2  Mitra"/>
                <w:sz w:val="20"/>
                <w:szCs w:val="20"/>
                <w:rtl/>
              </w:rPr>
              <w:t>.</w:t>
            </w:r>
          </w:p>
          <w:p w14:paraId="700A49C9" w14:textId="6BC26A77" w:rsidR="00986177" w:rsidRPr="0093030D" w:rsidRDefault="00B01722" w:rsidP="00B01722">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2  Mitra"/>
                <w:sz w:val="18"/>
                <w:szCs w:val="18"/>
                <w:rtl/>
                <w:lang w:bidi="fa-IR"/>
              </w:rPr>
            </w:pPr>
            <w:r w:rsidRPr="0093030D">
              <w:rPr>
                <w:rFonts w:asciiTheme="minorHAnsi" w:hAnsiTheme="minorHAnsi" w:cs="2  Mitra"/>
                <w:sz w:val="18"/>
                <w:szCs w:val="18"/>
                <w:rtl/>
                <w:lang w:bidi="fa-IR"/>
              </w:rPr>
              <w:t>پوهنخی ستوماتولوژی</w:t>
            </w:r>
            <w:r w:rsidR="00986177" w:rsidRPr="0093030D">
              <w:rPr>
                <w:rFonts w:asciiTheme="minorHAnsi" w:hAnsiTheme="minorHAnsi" w:cs="2  Mitra"/>
                <w:sz w:val="18"/>
                <w:szCs w:val="18"/>
                <w:rtl/>
                <w:lang w:bidi="fa-IR"/>
              </w:rPr>
              <w:t>، پوهنتون</w:t>
            </w:r>
            <w:r w:rsidRPr="0093030D">
              <w:rPr>
                <w:rFonts w:asciiTheme="minorHAnsi" w:hAnsiTheme="minorHAnsi" w:cs="2  Mitra"/>
                <w:sz w:val="18"/>
                <w:szCs w:val="18"/>
                <w:rtl/>
                <w:lang w:bidi="fa-IR"/>
              </w:rPr>
              <w:t xml:space="preserve"> علوم طبی</w:t>
            </w:r>
            <w:r w:rsidR="00986177" w:rsidRPr="0093030D">
              <w:rPr>
                <w:rFonts w:asciiTheme="minorHAnsi" w:hAnsiTheme="minorHAnsi" w:cs="2  Mitra"/>
                <w:sz w:val="18"/>
                <w:szCs w:val="18"/>
                <w:rtl/>
                <w:lang w:bidi="fa-IR"/>
              </w:rPr>
              <w:t xml:space="preserve"> کابل، کابل، افغانستان.</w:t>
            </w:r>
          </w:p>
          <w:p w14:paraId="5060AC5C" w14:textId="77777777" w:rsidR="005777DE" w:rsidRDefault="005777DE"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27C12CC0"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38DE87BC"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p w14:paraId="55BD8C2B" w14:textId="791A91D6" w:rsidR="00986177" w:rsidRPr="002F4944" w:rsidRDefault="00747DA5"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2F4944">
              <w:rPr>
                <w:rFonts w:cstheme="minorHAnsi"/>
                <w:noProof/>
              </w:rPr>
              <w:drawing>
                <wp:anchor distT="0" distB="0" distL="114300" distR="114300" simplePos="0" relativeHeight="251756544" behindDoc="0" locked="0" layoutInCell="1" allowOverlap="1" wp14:anchorId="3C4EA4D0" wp14:editId="0907533B">
                  <wp:simplePos x="0" y="0"/>
                  <wp:positionH relativeFrom="column">
                    <wp:posOffset>2540</wp:posOffset>
                  </wp:positionH>
                  <wp:positionV relativeFrom="paragraph">
                    <wp:posOffset>41910</wp:posOffset>
                  </wp:positionV>
                  <wp:extent cx="165735" cy="106045"/>
                  <wp:effectExtent l="0" t="0" r="5715" b="8255"/>
                  <wp:wrapNone/>
                  <wp:docPr id="18" name="Picture 1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email-icon-design-png-image_2413695.jpg"/>
                          <pic:cNvPicPr/>
                        </pic:nvPicPr>
                        <pic:blipFill rotWithShape="1">
                          <a:blip r:embed="rId16" cstate="print">
                            <a:duotone>
                              <a:schemeClr val="accent6">
                                <a:shade val="45000"/>
                                <a:satMod val="135000"/>
                              </a:schemeClr>
                              <a:prstClr val="white"/>
                            </a:duotone>
                            <a:extLst>
                              <a:ext uri="{28A0092B-C50C-407E-A947-70E740481C1C}">
                                <a14:useLocalDpi xmlns:a14="http://schemas.microsoft.com/office/drawing/2010/main" val="0"/>
                              </a:ext>
                            </a:extLst>
                          </a:blip>
                          <a:srcRect l="20603" t="32412" r="20603" b="29900"/>
                          <a:stretch/>
                        </pic:blipFill>
                        <pic:spPr bwMode="auto">
                          <a:xfrm>
                            <a:off x="0" y="0"/>
                            <a:ext cx="165735" cy="10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053B68" w14:textId="5F681D58" w:rsidR="00986177" w:rsidRPr="005777DE" w:rsidRDefault="005777DE" w:rsidP="005777DE">
            <w:pPr>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lang w:bidi="ps-AF"/>
              </w:rPr>
            </w:pPr>
            <w:hyperlink r:id="rId18" w:history="1">
              <w:r w:rsidRPr="005F35B0">
                <w:rPr>
                  <w:rStyle w:val="Hyperlink"/>
                  <w:rFonts w:asciiTheme="majorBidi" w:hAnsiTheme="majorBidi"/>
                  <w:b/>
                  <w:bCs/>
                  <w:sz w:val="20"/>
                  <w:szCs w:val="20"/>
                  <w:lang w:bidi="ps-AF"/>
                </w:rPr>
                <w:t>Abubakr.educational@gmail.com</w:t>
              </w:r>
            </w:hyperlink>
            <w:r>
              <w:rPr>
                <w:rFonts w:asciiTheme="majorBidi" w:hAnsiTheme="majorBidi"/>
                <w:b/>
                <w:bCs/>
                <w:sz w:val="20"/>
                <w:szCs w:val="20"/>
                <w:lang w:bidi="ps-AF"/>
              </w:rPr>
              <w:t xml:space="preserve"> </w:t>
            </w:r>
          </w:p>
          <w:p w14:paraId="1FC4E331"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tl/>
              </w:rPr>
            </w:pPr>
          </w:p>
          <w:p w14:paraId="5F4CA38B"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1A2AF60C"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7D2DE912"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5535903" w14:textId="77777777" w:rsidR="00986177" w:rsidRPr="002F4944"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6B7ABF31" w14:textId="77777777" w:rsidR="00986177" w:rsidRDefault="00986177" w:rsidP="00986177">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C0A03CC"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37409468"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438A37D1"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88C2531" w14:textId="77777777" w:rsidR="005777DE"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p>
          <w:p w14:paraId="237BA198" w14:textId="77777777" w:rsidR="005777DE" w:rsidRPr="002F4944" w:rsidRDefault="005777DE" w:rsidP="005777DE">
            <w:pPr>
              <w:bidi/>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tl/>
              </w:rPr>
            </w:pPr>
          </w:p>
          <w:p w14:paraId="4268D4AB" w14:textId="77777777" w:rsidR="00CD09C8" w:rsidRDefault="00CD09C8" w:rsidP="00CD09C8">
            <w:pPr>
              <w:bidi/>
              <w:jc w:val="lowKashida"/>
              <w:cnfStyle w:val="000000100000" w:firstRow="0" w:lastRow="0" w:firstColumn="0" w:lastColumn="0" w:oddVBand="0" w:evenVBand="0" w:oddHBand="1" w:evenHBand="0" w:firstRowFirstColumn="0" w:firstRowLastColumn="0" w:lastRowFirstColumn="0" w:lastRowLastColumn="0"/>
              <w:rPr>
                <w:rFonts w:asciiTheme="majorBidi" w:hAnsiTheme="majorBidi" w:cs="2  Mitra"/>
                <w:b/>
                <w:bCs/>
                <w:sz w:val="20"/>
                <w:szCs w:val="20"/>
                <w:rtl/>
                <w:lang w:bidi="fa-IR"/>
              </w:rPr>
            </w:pPr>
            <w:r>
              <w:rPr>
                <w:rFonts w:asciiTheme="majorBidi" w:hAnsiTheme="majorBidi" w:cs="2  Mitra" w:hint="cs"/>
                <w:b/>
                <w:bCs/>
                <w:sz w:val="20"/>
                <w:szCs w:val="20"/>
                <w:rtl/>
              </w:rPr>
              <w:t xml:space="preserve">کُد اختصاصیِ مقاله/ </w:t>
            </w:r>
            <w:r>
              <w:rPr>
                <w:rFonts w:asciiTheme="majorBidi" w:hAnsiTheme="majorBidi" w:cs="2  Mitra"/>
                <w:b/>
                <w:bCs/>
                <w:sz w:val="20"/>
                <w:szCs w:val="20"/>
              </w:rPr>
              <w:t>DOI</w:t>
            </w:r>
            <w:r>
              <w:rPr>
                <w:rFonts w:asciiTheme="majorBidi" w:hAnsiTheme="majorBidi" w:cs="2  Mitra" w:hint="cs"/>
                <w:b/>
                <w:bCs/>
                <w:sz w:val="20"/>
                <w:szCs w:val="20"/>
                <w:rtl/>
              </w:rPr>
              <w:t>:</w:t>
            </w:r>
          </w:p>
          <w:p w14:paraId="791AB029" w14:textId="79942973" w:rsidR="00986177" w:rsidRPr="002F4944" w:rsidRDefault="00CD09C8" w:rsidP="00CD09C8">
            <w:pPr>
              <w:jc w:val="lowKashida"/>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bidi="ps-AF"/>
              </w:rPr>
            </w:pPr>
            <w:hyperlink r:id="rId19" w:history="1">
              <w:r w:rsidRPr="005F35B0">
                <w:rPr>
                  <w:rStyle w:val="Hyperlink"/>
                  <w:rFonts w:asciiTheme="majorBidi" w:hAnsiTheme="majorBidi"/>
                  <w:sz w:val="16"/>
                  <w:szCs w:val="16"/>
                </w:rPr>
                <w:t>https://doi.org/10.58342/ghalibMj.V.1.I.2.</w:t>
              </w:r>
              <w:r w:rsidRPr="005F35B0">
                <w:rPr>
                  <w:rStyle w:val="Hyperlink"/>
                  <w:rFonts w:asciiTheme="majorBidi" w:hAnsiTheme="majorBidi"/>
                  <w:sz w:val="16"/>
                  <w:szCs w:val="16"/>
                  <w:lang w:bidi="ps-AF"/>
                </w:rPr>
                <w:t>6</w:t>
              </w:r>
            </w:hyperlink>
            <w:r>
              <w:rPr>
                <w:rFonts w:asciiTheme="majorBidi" w:hAnsiTheme="majorBidi"/>
                <w:sz w:val="16"/>
                <w:szCs w:val="16"/>
                <w:lang w:bidi="ps-AF"/>
              </w:rPr>
              <w:t xml:space="preserve"> </w:t>
            </w:r>
          </w:p>
        </w:tc>
      </w:tr>
      <w:tr w:rsidR="00986177" w:rsidRPr="00AE73E1" w14:paraId="2E30CDE4" w14:textId="77777777" w:rsidTr="005D4D67">
        <w:trPr>
          <w:gridBefore w:val="1"/>
          <w:wBefore w:w="142" w:type="dxa"/>
          <w:trHeight w:val="195"/>
        </w:trPr>
        <w:tc>
          <w:tcPr>
            <w:cnfStyle w:val="001000000000" w:firstRow="0" w:lastRow="0" w:firstColumn="1" w:lastColumn="0" w:oddVBand="0" w:evenVBand="0" w:oddHBand="0" w:evenHBand="0" w:firstRowFirstColumn="0" w:firstRowLastColumn="0" w:lastRowFirstColumn="0" w:lastRowLastColumn="0"/>
            <w:tcW w:w="9498" w:type="dxa"/>
            <w:gridSpan w:val="4"/>
            <w:tcBorders>
              <w:top w:val="single" w:sz="12" w:space="0" w:color="4F81BD" w:themeColor="accent1"/>
              <w:bottom w:val="single" w:sz="12" w:space="0" w:color="4F81BD" w:themeColor="accent1"/>
              <w:right w:val="nil"/>
            </w:tcBorders>
          </w:tcPr>
          <w:p w14:paraId="609E2651" w14:textId="521AC453" w:rsidR="00986177" w:rsidRPr="00AE73E1" w:rsidRDefault="00986177" w:rsidP="005D4D67">
            <w:pPr>
              <w:bidi/>
              <w:jc w:val="lowKashida"/>
              <w:rPr>
                <w:rFonts w:asciiTheme="minorHAnsi" w:hAnsiTheme="minorHAnsi" w:cs="2  Mitra"/>
                <w:b/>
                <w:bCs/>
                <w:sz w:val="20"/>
                <w:szCs w:val="20"/>
                <w:rtl/>
                <w:lang w:bidi="fa-IR"/>
              </w:rPr>
            </w:pPr>
            <w:r w:rsidRPr="00B718AA">
              <w:rPr>
                <w:rFonts w:asciiTheme="minorHAnsi" w:hAnsiTheme="minorHAnsi" w:cs="Titr"/>
                <w:b/>
                <w:bCs/>
                <w:sz w:val="20"/>
                <w:szCs w:val="20"/>
                <w:rtl/>
                <w:lang w:bidi="fa-IR"/>
              </w:rPr>
              <w:t>واژه‌گانِ کلیدی:</w:t>
            </w:r>
            <w:r w:rsidRPr="00AE73E1">
              <w:rPr>
                <w:rFonts w:asciiTheme="minorHAnsi" w:hAnsiTheme="minorHAnsi" w:cs="2  Mitra"/>
                <w:sz w:val="20"/>
                <w:szCs w:val="20"/>
                <w:rtl/>
                <w:lang w:bidi="fa-IR"/>
              </w:rPr>
              <w:t xml:space="preserve"> </w:t>
            </w:r>
            <w:r w:rsidR="00B01722" w:rsidRPr="00AE73E1">
              <w:rPr>
                <w:rFonts w:asciiTheme="minorHAnsi" w:hAnsiTheme="minorHAnsi" w:cs="2  Mitra"/>
                <w:sz w:val="20"/>
                <w:szCs w:val="20"/>
                <w:rtl/>
                <w:lang w:bidi="fa-IR"/>
              </w:rPr>
              <w:t>تنباکو</w:t>
            </w:r>
            <w:r w:rsidR="005D4D67">
              <w:rPr>
                <w:rFonts w:asciiTheme="minorHAnsi" w:hAnsiTheme="minorHAnsi" w:cs="2  Mitra" w:hint="cs"/>
                <w:sz w:val="20"/>
                <w:szCs w:val="20"/>
                <w:rtl/>
                <w:lang w:bidi="fa-IR"/>
              </w:rPr>
              <w:t>،</w:t>
            </w:r>
            <w:r w:rsidR="00B01722" w:rsidRPr="00AE73E1">
              <w:rPr>
                <w:rFonts w:asciiTheme="minorHAnsi" w:hAnsiTheme="minorHAnsi" w:cs="2  Mitra"/>
                <w:sz w:val="20"/>
                <w:szCs w:val="20"/>
                <w:rtl/>
                <w:lang w:bidi="fa-IR"/>
              </w:rPr>
              <w:t xml:space="preserve"> پوسیدگی دندان</w:t>
            </w:r>
            <w:r w:rsidR="005D4D67">
              <w:rPr>
                <w:rFonts w:asciiTheme="minorHAnsi" w:hAnsiTheme="minorHAnsi" w:cs="2  Mitra" w:hint="cs"/>
                <w:sz w:val="20"/>
                <w:szCs w:val="20"/>
                <w:rtl/>
                <w:lang w:bidi="fa-IR"/>
              </w:rPr>
              <w:t>،</w:t>
            </w:r>
            <w:r w:rsidR="00B01722" w:rsidRPr="00AE73E1">
              <w:rPr>
                <w:rFonts w:asciiTheme="minorHAnsi" w:hAnsiTheme="minorHAnsi" w:cs="2  Mitra"/>
                <w:sz w:val="20"/>
                <w:szCs w:val="20"/>
                <w:rtl/>
                <w:lang w:bidi="fa-IR"/>
              </w:rPr>
              <w:t xml:space="preserve"> سرطان دهن</w:t>
            </w:r>
            <w:r w:rsidR="005D4D67">
              <w:rPr>
                <w:rFonts w:asciiTheme="minorHAnsi" w:hAnsiTheme="minorHAnsi" w:cs="2  Mitra" w:hint="cs"/>
                <w:sz w:val="20"/>
                <w:szCs w:val="20"/>
                <w:rtl/>
                <w:lang w:bidi="fa-IR"/>
              </w:rPr>
              <w:t xml:space="preserve">، </w:t>
            </w:r>
            <w:r w:rsidR="00B01722" w:rsidRPr="00AE73E1">
              <w:rPr>
                <w:rFonts w:asciiTheme="minorHAnsi" w:hAnsiTheme="minorHAnsi" w:cs="2  Mitra"/>
                <w:sz w:val="20"/>
                <w:szCs w:val="20"/>
                <w:rtl/>
                <w:lang w:bidi="fa-IR"/>
              </w:rPr>
              <w:t>تنباکوی بدون دود</w:t>
            </w:r>
            <w:r w:rsidR="005D4D67">
              <w:rPr>
                <w:rFonts w:asciiTheme="minorHAnsi" w:hAnsiTheme="minorHAnsi" w:cs="2  Mitra" w:hint="cs"/>
                <w:sz w:val="20"/>
                <w:szCs w:val="20"/>
                <w:rtl/>
                <w:lang w:bidi="fa-IR"/>
              </w:rPr>
              <w:t>.</w:t>
            </w:r>
          </w:p>
        </w:tc>
      </w:tr>
      <w:tr w:rsidR="00986177" w:rsidRPr="00AE73E1" w14:paraId="08694B07" w14:textId="77777777" w:rsidTr="005D4D67">
        <w:trPr>
          <w:gridBefore w:val="1"/>
          <w:cnfStyle w:val="000000100000" w:firstRow="0" w:lastRow="0" w:firstColumn="0" w:lastColumn="0" w:oddVBand="0" w:evenVBand="0" w:oddHBand="1" w:evenHBand="0" w:firstRowFirstColumn="0" w:firstRowLastColumn="0" w:lastRowFirstColumn="0" w:lastRowLastColumn="0"/>
          <w:wBefore w:w="142" w:type="dxa"/>
          <w:trHeight w:val="385"/>
        </w:trPr>
        <w:tc>
          <w:tcPr>
            <w:cnfStyle w:val="001000000000" w:firstRow="0" w:lastRow="0" w:firstColumn="1" w:lastColumn="0" w:oddVBand="0" w:evenVBand="0" w:oddHBand="0" w:evenHBand="0" w:firstRowFirstColumn="0" w:firstRowLastColumn="0" w:lastRowFirstColumn="0" w:lastRowLastColumn="0"/>
            <w:tcW w:w="9498" w:type="dxa"/>
            <w:gridSpan w:val="4"/>
            <w:tcBorders>
              <w:top w:val="single" w:sz="12" w:space="0" w:color="4F81BD" w:themeColor="accent1"/>
              <w:bottom w:val="single" w:sz="12" w:space="0" w:color="4F81BD" w:themeColor="accent1"/>
              <w:right w:val="nil"/>
            </w:tcBorders>
          </w:tcPr>
          <w:p w14:paraId="2F91D370" w14:textId="13C83B6D" w:rsidR="00986177" w:rsidRPr="00AE73E1" w:rsidRDefault="00986177" w:rsidP="00DE3D19">
            <w:pPr>
              <w:bidi/>
              <w:jc w:val="lowKashida"/>
              <w:rPr>
                <w:rFonts w:asciiTheme="minorHAnsi" w:hAnsiTheme="minorHAnsi" w:cs="2  Mitra"/>
                <w:sz w:val="16"/>
                <w:szCs w:val="16"/>
              </w:rPr>
            </w:pPr>
            <w:r w:rsidRPr="005900C8">
              <w:rPr>
                <w:rFonts w:asciiTheme="minorHAnsi" w:hAnsiTheme="minorHAnsi" w:cs="2  Mitra"/>
                <w:b/>
                <w:bCs/>
                <w:sz w:val="18"/>
                <w:szCs w:val="18"/>
                <w:rtl/>
                <w:lang w:bidi="fa-IR"/>
              </w:rPr>
              <w:t>ارجاع</w:t>
            </w:r>
            <w:r w:rsidRPr="005900C8">
              <w:rPr>
                <w:rFonts w:asciiTheme="minorHAnsi" w:hAnsiTheme="minorHAnsi" w:cs="2  Mitra"/>
                <w:b/>
                <w:bCs/>
                <w:sz w:val="18"/>
                <w:szCs w:val="18"/>
                <w:rtl/>
              </w:rPr>
              <w:t xml:space="preserve"> به این  مقاله:</w:t>
            </w:r>
            <w:r w:rsidR="00D47707">
              <w:rPr>
                <w:rFonts w:asciiTheme="minorHAnsi" w:hAnsiTheme="minorHAnsi" w:cs="2  Mitra" w:hint="cs"/>
                <w:sz w:val="18"/>
                <w:szCs w:val="18"/>
                <w:rtl/>
              </w:rPr>
              <w:t xml:space="preserve"> </w:t>
            </w:r>
            <w:r w:rsidR="00A875BE" w:rsidRPr="00AE73E1">
              <w:rPr>
                <w:rFonts w:asciiTheme="minorHAnsi" w:hAnsiTheme="minorHAnsi" w:cs="2  Mitra" w:hint="cs"/>
                <w:sz w:val="16"/>
                <w:szCs w:val="16"/>
                <w:rtl/>
              </w:rPr>
              <w:t xml:space="preserve">یوسفی ا، احسان ه، </w:t>
            </w:r>
            <w:r w:rsidR="00A875BE" w:rsidRPr="00AE73E1">
              <w:rPr>
                <w:rFonts w:asciiTheme="majorBidi" w:hAnsiTheme="majorBidi" w:cs="2  Mitra"/>
                <w:b/>
                <w:bCs/>
                <w:sz w:val="16"/>
                <w:szCs w:val="16"/>
                <w:rtl/>
              </w:rPr>
              <w:t>مطالع</w:t>
            </w:r>
            <w:r w:rsidR="005D4D67">
              <w:rPr>
                <w:rFonts w:asciiTheme="majorBidi" w:hAnsiTheme="majorBidi" w:cs="2  Mitra" w:hint="cs"/>
                <w:b/>
                <w:bCs/>
                <w:sz w:val="16"/>
                <w:szCs w:val="16"/>
                <w:rtl/>
              </w:rPr>
              <w:t>ة</w:t>
            </w:r>
            <w:r w:rsidR="00A875BE" w:rsidRPr="00AE73E1">
              <w:rPr>
                <w:rFonts w:asciiTheme="majorBidi" w:hAnsiTheme="majorBidi" w:cs="2  Mitra"/>
                <w:b/>
                <w:bCs/>
                <w:sz w:val="16"/>
                <w:szCs w:val="16"/>
              </w:rPr>
              <w:t xml:space="preserve"> </w:t>
            </w:r>
            <w:r w:rsidR="00A875BE" w:rsidRPr="00AE73E1">
              <w:rPr>
                <w:rFonts w:asciiTheme="majorBidi" w:hAnsiTheme="majorBidi" w:cs="2  Mitra"/>
                <w:b/>
                <w:bCs/>
                <w:sz w:val="16"/>
                <w:szCs w:val="16"/>
                <w:rtl/>
              </w:rPr>
              <w:t>تاثیرات</w:t>
            </w:r>
            <w:r w:rsidR="00A875BE" w:rsidRPr="00AE73E1">
              <w:rPr>
                <w:rFonts w:asciiTheme="majorBidi" w:hAnsiTheme="majorBidi" w:cs="2  Mitra"/>
                <w:b/>
                <w:bCs/>
                <w:sz w:val="16"/>
                <w:szCs w:val="16"/>
              </w:rPr>
              <w:t xml:space="preserve"> </w:t>
            </w:r>
            <w:r w:rsidR="00A875BE" w:rsidRPr="00AE73E1">
              <w:rPr>
                <w:rFonts w:asciiTheme="majorBidi" w:hAnsiTheme="majorBidi" w:cs="2  Mitra"/>
                <w:b/>
                <w:bCs/>
                <w:sz w:val="16"/>
                <w:szCs w:val="16"/>
                <w:rtl/>
              </w:rPr>
              <w:t>تنباکو</w:t>
            </w:r>
            <w:r w:rsidR="00A875BE" w:rsidRPr="00AE73E1">
              <w:rPr>
                <w:rFonts w:asciiTheme="majorBidi" w:hAnsiTheme="majorBidi" w:cs="2  Mitra"/>
                <w:b/>
                <w:bCs/>
                <w:sz w:val="16"/>
                <w:szCs w:val="16"/>
              </w:rPr>
              <w:t xml:space="preserve"> </w:t>
            </w:r>
            <w:r w:rsidR="00A875BE" w:rsidRPr="00AE73E1">
              <w:rPr>
                <w:rFonts w:asciiTheme="majorBidi" w:hAnsiTheme="majorBidi" w:cs="2  Mitra"/>
                <w:b/>
                <w:bCs/>
                <w:sz w:val="16"/>
                <w:szCs w:val="16"/>
                <w:rtl/>
              </w:rPr>
              <w:t>بالای</w:t>
            </w:r>
            <w:r w:rsidR="00A875BE" w:rsidRPr="00AE73E1">
              <w:rPr>
                <w:rFonts w:asciiTheme="majorBidi" w:hAnsiTheme="majorBidi" w:cs="2  Mitra"/>
                <w:b/>
                <w:bCs/>
                <w:sz w:val="16"/>
                <w:szCs w:val="16"/>
              </w:rPr>
              <w:t xml:space="preserve"> </w:t>
            </w:r>
            <w:r w:rsidR="00A875BE" w:rsidRPr="00AE73E1">
              <w:rPr>
                <w:rFonts w:asciiTheme="majorBidi" w:hAnsiTheme="majorBidi" w:cs="2  Mitra"/>
                <w:b/>
                <w:bCs/>
                <w:sz w:val="16"/>
                <w:szCs w:val="16"/>
                <w:rtl/>
              </w:rPr>
              <w:t>صحت</w:t>
            </w:r>
            <w:r w:rsidR="00A875BE" w:rsidRPr="00AE73E1">
              <w:rPr>
                <w:rFonts w:asciiTheme="majorBidi" w:hAnsiTheme="majorBidi" w:cs="2  Mitra"/>
                <w:b/>
                <w:bCs/>
                <w:sz w:val="16"/>
                <w:szCs w:val="16"/>
              </w:rPr>
              <w:t xml:space="preserve"> </w:t>
            </w:r>
            <w:r w:rsidR="00A875BE" w:rsidRPr="00AE73E1">
              <w:rPr>
                <w:rFonts w:asciiTheme="majorBidi" w:hAnsiTheme="majorBidi" w:cs="2  Mitra"/>
                <w:b/>
                <w:bCs/>
                <w:sz w:val="16"/>
                <w:szCs w:val="16"/>
                <w:rtl/>
              </w:rPr>
              <w:t>دهن</w:t>
            </w:r>
            <w:r w:rsidR="0093030D" w:rsidRPr="00AE73E1">
              <w:rPr>
                <w:rFonts w:asciiTheme="majorBidi" w:hAnsiTheme="majorBidi" w:cs="2  Mitra" w:hint="cs"/>
                <w:b/>
                <w:bCs/>
                <w:sz w:val="16"/>
                <w:szCs w:val="16"/>
                <w:rtl/>
              </w:rPr>
              <w:t xml:space="preserve">. مجلة علوم طبی غالب. [اینترنت]. </w:t>
            </w:r>
            <w:r w:rsidR="005900C8" w:rsidRPr="00AE7ED9">
              <w:rPr>
                <w:rFonts w:asciiTheme="majorBidi" w:hAnsiTheme="majorBidi" w:cs="2  Mitra" w:hint="cs"/>
                <w:b/>
                <w:bCs/>
                <w:color w:val="auto"/>
                <w:sz w:val="16"/>
                <w:szCs w:val="16"/>
                <w:rtl/>
                <w:lang w:bidi="fa-IR"/>
              </w:rPr>
              <w:t>31</w:t>
            </w:r>
            <w:r w:rsidR="005900C8" w:rsidRPr="00AE7ED9">
              <w:rPr>
                <w:rFonts w:asciiTheme="majorBidi" w:hAnsiTheme="majorBidi" w:cs="2  Mitra" w:hint="cs"/>
                <w:b/>
                <w:bCs/>
                <w:color w:val="auto"/>
                <w:sz w:val="16"/>
                <w:szCs w:val="16"/>
                <w:rtl/>
              </w:rPr>
              <w:t xml:space="preserve"> دسامبر </w:t>
            </w:r>
            <w:r w:rsidR="005900C8" w:rsidRPr="00AE7ED9">
              <w:rPr>
                <w:rFonts w:asciiTheme="majorBidi" w:hAnsiTheme="majorBidi" w:cs="2  Mitra"/>
                <w:b/>
                <w:bCs/>
                <w:color w:val="auto"/>
                <w:sz w:val="16"/>
                <w:szCs w:val="16"/>
                <w:rtl/>
                <w:lang w:bidi="fa-IR"/>
              </w:rPr>
              <w:t>۲۰۲۴</w:t>
            </w:r>
            <w:r w:rsidR="005900C8" w:rsidRPr="00AE7ED9">
              <w:rPr>
                <w:rFonts w:asciiTheme="majorBidi" w:hAnsiTheme="majorBidi" w:cs="2  Mitra" w:hint="cs"/>
                <w:b/>
                <w:bCs/>
                <w:color w:val="auto"/>
                <w:sz w:val="16"/>
                <w:szCs w:val="16"/>
                <w:rtl/>
              </w:rPr>
              <w:t>.</w:t>
            </w:r>
            <w:r w:rsidR="005900C8" w:rsidRPr="00AE7ED9">
              <w:rPr>
                <w:rFonts w:asciiTheme="majorBidi" w:hAnsiTheme="majorBidi" w:cs="2  Mitra"/>
                <w:b/>
                <w:bCs/>
                <w:color w:val="auto"/>
                <w:sz w:val="16"/>
                <w:szCs w:val="16"/>
                <w:lang w:bidi="fa-IR"/>
              </w:rPr>
              <w:t xml:space="preserve"> </w:t>
            </w:r>
            <w:r w:rsidR="005900C8" w:rsidRPr="00AE7ED9">
              <w:rPr>
                <w:rFonts w:asciiTheme="majorBidi" w:hAnsiTheme="majorBidi" w:cs="2  Mitra" w:hint="cs"/>
                <w:b/>
                <w:bCs/>
                <w:color w:val="auto"/>
                <w:sz w:val="16"/>
                <w:szCs w:val="16"/>
                <w:rtl/>
              </w:rPr>
              <w:t xml:space="preserve">[تاریخ برداشت]؛ 1(2): </w:t>
            </w:r>
            <w:r w:rsidR="00DE3D19">
              <w:rPr>
                <w:rFonts w:asciiTheme="majorBidi" w:hAnsiTheme="majorBidi" w:cs="2  Mitra" w:hint="cs"/>
                <w:b/>
                <w:bCs/>
                <w:color w:val="auto"/>
                <w:sz w:val="16"/>
                <w:szCs w:val="16"/>
                <w:rtl/>
              </w:rPr>
              <w:t>49</w:t>
            </w:r>
            <w:r w:rsidR="005900C8" w:rsidRPr="00AE7ED9">
              <w:rPr>
                <w:rFonts w:asciiTheme="majorBidi" w:hAnsiTheme="majorBidi" w:cs="2  Mitra" w:hint="cs"/>
                <w:b/>
                <w:bCs/>
                <w:color w:val="auto"/>
                <w:sz w:val="16"/>
                <w:szCs w:val="16"/>
                <w:rtl/>
              </w:rPr>
              <w:t>-</w:t>
            </w:r>
            <w:r w:rsidR="00DE3D19">
              <w:rPr>
                <w:rFonts w:asciiTheme="majorBidi" w:hAnsiTheme="majorBidi" w:cs="2  Mitra" w:hint="cs"/>
                <w:b/>
                <w:bCs/>
                <w:color w:val="auto"/>
                <w:sz w:val="16"/>
                <w:szCs w:val="16"/>
                <w:rtl/>
              </w:rPr>
              <w:t>61</w:t>
            </w:r>
            <w:r w:rsidR="005900C8" w:rsidRPr="00AE7ED9">
              <w:rPr>
                <w:rFonts w:asciiTheme="majorBidi" w:hAnsiTheme="majorBidi" w:cs="2  Mitra" w:hint="cs"/>
                <w:b/>
                <w:bCs/>
                <w:color w:val="auto"/>
                <w:sz w:val="16"/>
                <w:szCs w:val="16"/>
                <w:rtl/>
              </w:rPr>
              <w:t xml:space="preserve">. </w:t>
            </w:r>
            <w:r w:rsidR="005900C8" w:rsidRPr="00AE7ED9">
              <w:rPr>
                <w:rFonts w:asciiTheme="majorBidi" w:hAnsiTheme="majorBidi" w:cs="2  Mitra"/>
                <w:b/>
                <w:bCs/>
                <w:color w:val="auto"/>
                <w:sz w:val="16"/>
                <w:szCs w:val="16"/>
              </w:rPr>
              <w:t>DOI:</w:t>
            </w:r>
            <w:r w:rsidR="005900C8" w:rsidRPr="00AE7ED9">
              <w:rPr>
                <w:rFonts w:asciiTheme="majorBidi" w:hAnsiTheme="majorBidi"/>
                <w:color w:val="auto"/>
                <w:sz w:val="16"/>
                <w:szCs w:val="16"/>
              </w:rPr>
              <w:t xml:space="preserve"> </w:t>
            </w:r>
            <w:r w:rsidR="005900C8" w:rsidRPr="00AE7ED9">
              <w:rPr>
                <w:rFonts w:asciiTheme="majorBidi" w:hAnsiTheme="majorBidi"/>
                <w:color w:val="auto"/>
                <w:sz w:val="18"/>
                <w:szCs w:val="18"/>
              </w:rPr>
              <w:t>10.58342/ghalibMj.V.1.I.2.</w:t>
            </w:r>
            <w:r w:rsidR="005900C8">
              <w:rPr>
                <w:rFonts w:asciiTheme="majorBidi" w:hAnsiTheme="majorBidi"/>
                <w:color w:val="auto"/>
                <w:sz w:val="18"/>
                <w:szCs w:val="18"/>
              </w:rPr>
              <w:t>6</w:t>
            </w:r>
            <w:r w:rsidR="005900C8" w:rsidRPr="00AE7ED9">
              <w:rPr>
                <w:rFonts w:asciiTheme="majorBidi" w:hAnsiTheme="majorBidi" w:cs="2  Mitra" w:hint="cs"/>
                <w:b/>
                <w:bCs/>
                <w:color w:val="auto"/>
                <w:sz w:val="16"/>
                <w:szCs w:val="16"/>
                <w:rtl/>
              </w:rPr>
              <w:t xml:space="preserve"> </w:t>
            </w:r>
            <w:r w:rsidR="005900C8" w:rsidRPr="00AE7ED9">
              <w:rPr>
                <w:rFonts w:asciiTheme="majorBidi" w:hAnsiTheme="majorBidi" w:cs="2  Mitra"/>
                <w:b/>
                <w:bCs/>
                <w:color w:val="auto"/>
                <w:sz w:val="16"/>
                <w:szCs w:val="16"/>
              </w:rPr>
              <w:t xml:space="preserve"> </w:t>
            </w:r>
          </w:p>
        </w:tc>
      </w:tr>
      <w:tr w:rsidR="00986177" w:rsidRPr="002F4944" w14:paraId="71E8674A" w14:textId="77777777" w:rsidTr="00986177">
        <w:trPr>
          <w:gridBefore w:val="1"/>
          <w:wBefore w:w="142" w:type="dxa"/>
          <w:trHeight w:val="392"/>
        </w:trPr>
        <w:tc>
          <w:tcPr>
            <w:cnfStyle w:val="001000000000" w:firstRow="0" w:lastRow="0" w:firstColumn="1" w:lastColumn="0" w:oddVBand="0" w:evenVBand="0" w:oddHBand="0" w:evenHBand="0" w:firstRowFirstColumn="0" w:firstRowLastColumn="0" w:lastRowFirstColumn="0" w:lastRowLastColumn="0"/>
            <w:tcW w:w="9498" w:type="dxa"/>
            <w:gridSpan w:val="4"/>
            <w:tcBorders>
              <w:top w:val="single" w:sz="12" w:space="0" w:color="4F81BD" w:themeColor="accent1"/>
              <w:right w:val="nil"/>
            </w:tcBorders>
          </w:tcPr>
          <w:p w14:paraId="4A700F21" w14:textId="77777777" w:rsidR="00986177" w:rsidRPr="002F4944" w:rsidRDefault="00986177" w:rsidP="00986177">
            <w:pPr>
              <w:bidi/>
              <w:jc w:val="lowKashida"/>
              <w:rPr>
                <w:rFonts w:asciiTheme="minorHAnsi" w:hAnsiTheme="minorHAnsi" w:cstheme="minorHAnsi"/>
                <w:i/>
                <w:iCs/>
                <w:sz w:val="8"/>
                <w:szCs w:val="8"/>
                <w:rtl/>
              </w:rPr>
            </w:pPr>
            <w:r w:rsidRPr="002F4944">
              <w:rPr>
                <w:rFonts w:cstheme="minorHAnsi"/>
                <w:noProof/>
                <w:sz w:val="24"/>
                <w:szCs w:val="24"/>
              </w:rPr>
              <w:drawing>
                <wp:anchor distT="0" distB="0" distL="114300" distR="114300" simplePos="0" relativeHeight="251758592" behindDoc="0" locked="0" layoutInCell="1" allowOverlap="1" wp14:anchorId="478857A4" wp14:editId="0CFDA80F">
                  <wp:simplePos x="0" y="0"/>
                  <wp:positionH relativeFrom="column">
                    <wp:posOffset>5412105</wp:posOffset>
                  </wp:positionH>
                  <wp:positionV relativeFrom="paragraph">
                    <wp:posOffset>24765</wp:posOffset>
                  </wp:positionV>
                  <wp:extent cx="538480" cy="189865"/>
                  <wp:effectExtent l="0" t="0" r="0" b="635"/>
                  <wp:wrapNone/>
                  <wp:docPr id="228" name="Picture 228"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8480" cy="189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138AF" w14:textId="77777777" w:rsidR="00986177" w:rsidRPr="002F4944" w:rsidRDefault="00986177" w:rsidP="00986177">
            <w:pPr>
              <w:bidi/>
              <w:jc w:val="lowKashida"/>
              <w:rPr>
                <w:rFonts w:asciiTheme="minorHAnsi" w:hAnsiTheme="minorHAnsi" w:cstheme="minorHAnsi"/>
                <w:sz w:val="16"/>
                <w:szCs w:val="16"/>
                <w:rtl/>
              </w:rPr>
            </w:pPr>
          </w:p>
        </w:tc>
      </w:tr>
    </w:tbl>
    <w:p w14:paraId="7BCF7A4A" w14:textId="7A250C3B" w:rsidR="00986177" w:rsidRPr="002F4944" w:rsidRDefault="00986177" w:rsidP="00986177">
      <w:pPr>
        <w:bidi/>
        <w:jc w:val="lowKashida"/>
        <w:rPr>
          <w:rFonts w:cstheme="minorHAnsi"/>
          <w:sz w:val="16"/>
          <w:szCs w:val="16"/>
        </w:rPr>
      </w:pPr>
      <w:r w:rsidRPr="002F4944">
        <w:rPr>
          <w:rFonts w:cstheme="minorHAnsi"/>
          <w:sz w:val="14"/>
          <w:szCs w:val="14"/>
          <w:rtl/>
        </w:rPr>
        <w:t xml:space="preserve">     این مقاله تحت مجوز بین‌المللی </w:t>
      </w:r>
      <w:r w:rsidR="007813D9">
        <w:fldChar w:fldCharType="begin"/>
      </w:r>
      <w:r w:rsidR="007813D9">
        <w:instrText xml:space="preserve"> HYPERLINK "https://creativecommons.org/licenses/by/4.0/" </w:instrText>
      </w:r>
      <w:r w:rsidR="007813D9">
        <w:fldChar w:fldCharType="separate"/>
      </w:r>
      <w:r w:rsidRPr="002F4944">
        <w:rPr>
          <w:rFonts w:cstheme="minorHAnsi"/>
          <w:sz w:val="14"/>
          <w:szCs w:val="14"/>
        </w:rPr>
        <w:t>Creative Commons Attribution 4.0 International License</w:t>
      </w:r>
      <w:r w:rsidR="007813D9">
        <w:rPr>
          <w:rFonts w:cstheme="minorHAnsi"/>
          <w:sz w:val="14"/>
          <w:szCs w:val="14"/>
        </w:rPr>
        <w:fldChar w:fldCharType="end"/>
      </w:r>
      <w:r w:rsidRPr="002F4944">
        <w:rPr>
          <w:rStyle w:val="Hyperlink"/>
          <w:rFonts w:cstheme="minorHAnsi"/>
          <w:color w:val="auto"/>
          <w:sz w:val="14"/>
          <w:szCs w:val="14"/>
          <w:u w:val="none"/>
          <w:rtl/>
          <w:lang w:bidi="fa-IR"/>
        </w:rPr>
        <w:t xml:space="preserve"> ثبت</w:t>
      </w:r>
      <w:r w:rsidRPr="002F4944">
        <w:rPr>
          <w:rFonts w:cstheme="minorHAnsi"/>
          <w:sz w:val="14"/>
          <w:szCs w:val="14"/>
        </w:rPr>
        <w:t xml:space="preserve"> </w:t>
      </w:r>
      <w:r w:rsidRPr="002F4944">
        <w:rPr>
          <w:rFonts w:cstheme="minorHAnsi"/>
          <w:sz w:val="14"/>
          <w:szCs w:val="14"/>
          <w:rtl/>
        </w:rPr>
        <w:t>می</w:t>
      </w:r>
      <w:r w:rsidRPr="002F4944">
        <w:rPr>
          <w:rFonts w:cstheme="minorHAnsi"/>
          <w:sz w:val="14"/>
          <w:szCs w:val="14"/>
          <w:rtl/>
          <w:lang w:bidi="fa-IR"/>
        </w:rPr>
        <w:t>‌</w:t>
      </w:r>
      <w:r w:rsidRPr="002F4944">
        <w:rPr>
          <w:rFonts w:cstheme="minorHAnsi"/>
          <w:sz w:val="14"/>
          <w:szCs w:val="14"/>
          <w:rtl/>
        </w:rPr>
        <w:t>باشد.</w:t>
      </w:r>
    </w:p>
    <w:tbl>
      <w:tblPr>
        <w:tblStyle w:val="MediumList2-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47"/>
        <w:gridCol w:w="822"/>
        <w:gridCol w:w="4392"/>
        <w:gridCol w:w="2109"/>
      </w:tblGrid>
      <w:tr w:rsidR="00986177" w:rsidRPr="002F4944" w14:paraId="574A46D2" w14:textId="77777777" w:rsidTr="006E4D3E">
        <w:trPr>
          <w:cnfStyle w:val="100000000000" w:firstRow="1" w:lastRow="0" w:firstColumn="0" w:lastColumn="0" w:oddVBand="0" w:evenVBand="0" w:oddHBand="0" w:evenHBand="0" w:firstRowFirstColumn="0" w:firstRowLastColumn="0" w:lastRowFirstColumn="0" w:lastRowLastColumn="0"/>
          <w:trHeight w:val="2483"/>
        </w:trPr>
        <w:tc>
          <w:tcPr>
            <w:cnfStyle w:val="001000000100" w:firstRow="0" w:lastRow="0" w:firstColumn="1" w:lastColumn="0" w:oddVBand="0" w:evenVBand="0" w:oddHBand="0" w:evenHBand="0" w:firstRowFirstColumn="1" w:firstRowLastColumn="0" w:lastRowFirstColumn="0" w:lastRowLastColumn="0"/>
            <w:tcW w:w="2447" w:type="dxa"/>
            <w:tcBorders>
              <w:bottom w:val="single" w:sz="12" w:space="0" w:color="4F81BD" w:themeColor="accent1"/>
            </w:tcBorders>
          </w:tcPr>
          <w:p w14:paraId="61936530" w14:textId="77777777" w:rsidR="00986177" w:rsidRPr="002F4944" w:rsidRDefault="00986177" w:rsidP="00FB2217">
            <w:pPr>
              <w:jc w:val="lowKashida"/>
              <w:rPr>
                <w:rFonts w:asciiTheme="minorHAnsi" w:hAnsiTheme="minorHAnsi" w:cstheme="minorHAnsi"/>
                <w:b/>
                <w:bCs/>
                <w:color w:val="002060"/>
              </w:rPr>
            </w:pPr>
            <w:r w:rsidRPr="002F4944">
              <w:rPr>
                <w:rFonts w:cstheme="minorHAnsi"/>
                <w:noProof/>
              </w:rPr>
              <w:lastRenderedPageBreak/>
              <w:drawing>
                <wp:anchor distT="0" distB="0" distL="114300" distR="114300" simplePos="0" relativeHeight="251763712" behindDoc="0" locked="0" layoutInCell="1" allowOverlap="1" wp14:anchorId="42C2F02E" wp14:editId="4B84E45C">
                  <wp:simplePos x="0" y="0"/>
                  <wp:positionH relativeFrom="column">
                    <wp:posOffset>168275</wp:posOffset>
                  </wp:positionH>
                  <wp:positionV relativeFrom="paragraph">
                    <wp:posOffset>129286</wp:posOffset>
                  </wp:positionV>
                  <wp:extent cx="1028700" cy="1028700"/>
                  <wp:effectExtent l="0" t="0" r="0" b="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alib pn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page">
                    <wp14:pctWidth>0</wp14:pctWidth>
                  </wp14:sizeRelH>
                  <wp14:sizeRelV relativeFrom="page">
                    <wp14:pctHeight>0</wp14:pctHeight>
                  </wp14:sizeRelV>
                </wp:anchor>
              </w:drawing>
            </w:r>
          </w:p>
          <w:p w14:paraId="6E9DC976" w14:textId="77777777" w:rsidR="00986177" w:rsidRPr="002F4944" w:rsidRDefault="00986177" w:rsidP="00FB2217">
            <w:pPr>
              <w:ind w:firstLine="720"/>
              <w:rPr>
                <w:rFonts w:asciiTheme="minorHAnsi" w:hAnsiTheme="minorHAnsi" w:cstheme="minorHAnsi"/>
              </w:rPr>
            </w:pPr>
          </w:p>
          <w:p w14:paraId="3646AAB4" w14:textId="77777777" w:rsidR="00986177" w:rsidRPr="002F4944" w:rsidRDefault="00986177" w:rsidP="00FB2217">
            <w:pPr>
              <w:rPr>
                <w:rFonts w:asciiTheme="minorHAnsi" w:hAnsiTheme="minorHAnsi" w:cstheme="minorHAnsi"/>
              </w:rPr>
            </w:pPr>
          </w:p>
          <w:p w14:paraId="500F9887" w14:textId="77777777" w:rsidR="00986177" w:rsidRPr="002F4944" w:rsidRDefault="00986177" w:rsidP="00FB2217">
            <w:pPr>
              <w:rPr>
                <w:rFonts w:asciiTheme="minorHAnsi" w:hAnsiTheme="minorHAnsi" w:cstheme="minorHAnsi"/>
              </w:rPr>
            </w:pPr>
          </w:p>
          <w:p w14:paraId="015B446B" w14:textId="77777777" w:rsidR="00986177" w:rsidRPr="002F4944" w:rsidRDefault="00986177" w:rsidP="00FB2217">
            <w:pPr>
              <w:rPr>
                <w:rFonts w:asciiTheme="minorHAnsi" w:hAnsiTheme="minorHAnsi" w:cstheme="minorHAnsi"/>
                <w:sz w:val="34"/>
                <w:szCs w:val="34"/>
              </w:rPr>
            </w:pPr>
          </w:p>
          <w:p w14:paraId="255C7A64" w14:textId="77777777" w:rsidR="00986177" w:rsidRPr="002F4944" w:rsidRDefault="00986177" w:rsidP="00FB2217">
            <w:pPr>
              <w:rPr>
                <w:rFonts w:asciiTheme="minorHAnsi" w:hAnsiTheme="minorHAnsi" w:cstheme="minorHAnsi"/>
                <w:sz w:val="20"/>
                <w:szCs w:val="20"/>
              </w:rPr>
            </w:pPr>
          </w:p>
          <w:p w14:paraId="329CF09B" w14:textId="7DF0FEBB" w:rsidR="00986177" w:rsidRPr="00D47707" w:rsidRDefault="00986177" w:rsidP="00D47707">
            <w:pPr>
              <w:jc w:val="center"/>
              <w:rPr>
                <w:rFonts w:asciiTheme="minorHAnsi" w:hAnsiTheme="minorHAnsi" w:cstheme="minorHAnsi"/>
                <w:sz w:val="34"/>
                <w:szCs w:val="34"/>
              </w:rPr>
            </w:pPr>
            <w:r w:rsidRPr="002F4944">
              <w:rPr>
                <w:rFonts w:asciiTheme="minorHAnsi" w:hAnsiTheme="minorHAnsi" w:cstheme="minorHAnsi"/>
                <w:b/>
                <w:bCs/>
                <w:color w:val="244061" w:themeColor="accent1" w:themeShade="80"/>
              </w:rPr>
              <w:t>GHALIB UNIVERSITY</w:t>
            </w:r>
          </w:p>
        </w:tc>
        <w:tc>
          <w:tcPr>
            <w:tcW w:w="5078" w:type="dxa"/>
            <w:gridSpan w:val="2"/>
            <w:tcBorders>
              <w:bottom w:val="single" w:sz="12" w:space="0" w:color="4F81BD" w:themeColor="accent1"/>
            </w:tcBorders>
          </w:tcPr>
          <w:p w14:paraId="49C72CB2" w14:textId="77777777" w:rsidR="00986177" w:rsidRPr="002F4944" w:rsidRDefault="00986177"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sz w:val="20"/>
                <w:szCs w:val="20"/>
              </w:rPr>
            </w:pPr>
            <w:r w:rsidRPr="002F4944">
              <w:rPr>
                <w:rFonts w:asciiTheme="minorHAnsi" w:hAnsiTheme="minorHAnsi" w:cstheme="minorHAnsi"/>
                <w:b/>
                <w:bCs/>
                <w:color w:val="244061" w:themeColor="accent1" w:themeShade="80"/>
                <w:sz w:val="20"/>
                <w:szCs w:val="20"/>
              </w:rPr>
              <w:t xml:space="preserve">GHALIB MEDICAL JOURNAL </w:t>
            </w:r>
          </w:p>
          <w:p w14:paraId="790A7FF4" w14:textId="77777777" w:rsidR="00986177" w:rsidRPr="002F4944" w:rsidRDefault="00986177"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E36C0A" w:themeColor="accent6" w:themeShade="BF"/>
                <w:sz w:val="92"/>
                <w:szCs w:val="92"/>
              </w:rPr>
            </w:pPr>
            <w:r w:rsidRPr="002F4944">
              <w:rPr>
                <w:rFonts w:asciiTheme="minorHAnsi" w:hAnsiTheme="minorHAnsi" w:cstheme="minorHAnsi"/>
                <w:b/>
                <w:bCs/>
                <w:color w:val="E36C0A" w:themeColor="accent6" w:themeShade="BF"/>
                <w:sz w:val="92"/>
                <w:szCs w:val="92"/>
              </w:rPr>
              <w:t>MJ</w:t>
            </w:r>
          </w:p>
          <w:p w14:paraId="22DBA4EF" w14:textId="77777777" w:rsidR="00986177" w:rsidRPr="002F4944" w:rsidRDefault="00986177"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44061" w:themeColor="accent1" w:themeShade="80"/>
                <w:sz w:val="20"/>
                <w:szCs w:val="20"/>
              </w:rPr>
            </w:pPr>
            <w:r w:rsidRPr="002F4944">
              <w:rPr>
                <w:rFonts w:asciiTheme="minorHAnsi" w:hAnsiTheme="minorHAnsi" w:cstheme="minorHAnsi"/>
                <w:color w:val="244061" w:themeColor="accent1" w:themeShade="80"/>
                <w:sz w:val="20"/>
                <w:szCs w:val="20"/>
              </w:rPr>
              <w:t>https://mj.ghalib.edu.af/index.php/mj</w:t>
            </w:r>
          </w:p>
          <w:p w14:paraId="5F5330E0" w14:textId="77777777" w:rsidR="00986177" w:rsidRPr="002F4944" w:rsidRDefault="00986177"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rPr>
            </w:pPr>
            <w:r w:rsidRPr="002F4944">
              <w:rPr>
                <w:rFonts w:cstheme="minorHAnsi"/>
                <w:noProof/>
                <w:sz w:val="26"/>
                <w:szCs w:val="26"/>
                <w:rtl/>
              </w:rPr>
              <w:drawing>
                <wp:anchor distT="0" distB="0" distL="114300" distR="114300" simplePos="0" relativeHeight="251762688" behindDoc="0" locked="0" layoutInCell="1" allowOverlap="1" wp14:anchorId="44397A7C" wp14:editId="6C1CB173">
                  <wp:simplePos x="0" y="0"/>
                  <wp:positionH relativeFrom="column">
                    <wp:posOffset>1240790</wp:posOffset>
                  </wp:positionH>
                  <wp:positionV relativeFrom="paragraph">
                    <wp:posOffset>19050</wp:posOffset>
                  </wp:positionV>
                  <wp:extent cx="636270" cy="254635"/>
                  <wp:effectExtent l="0" t="0" r="0" b="0"/>
                  <wp:wrapNone/>
                  <wp:docPr id="231" name="Picture 231" descr="open-access-logo-png-transparent-removebg-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en-access-logo-png-transparent-removebg-previe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6270" cy="254635"/>
                          </a:xfrm>
                          <a:prstGeom prst="rect">
                            <a:avLst/>
                          </a:prstGeom>
                          <a:noFill/>
                        </pic:spPr>
                      </pic:pic>
                    </a:graphicData>
                  </a:graphic>
                  <wp14:sizeRelH relativeFrom="page">
                    <wp14:pctWidth>0</wp14:pctWidth>
                  </wp14:sizeRelH>
                  <wp14:sizeRelV relativeFrom="page">
                    <wp14:pctHeight>0</wp14:pctHeight>
                  </wp14:sizeRelV>
                </wp:anchor>
              </w:drawing>
            </w:r>
          </w:p>
          <w:p w14:paraId="1586E93B" w14:textId="77777777" w:rsidR="00986177" w:rsidRPr="002F4944" w:rsidRDefault="00986177"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rPr>
            </w:pPr>
          </w:p>
          <w:p w14:paraId="4A421089" w14:textId="77777777" w:rsidR="006E4D3E" w:rsidRPr="00D47707" w:rsidRDefault="006E4D3E" w:rsidP="00FB221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244061" w:themeColor="accent1" w:themeShade="80"/>
                <w:sz w:val="2"/>
                <w:szCs w:val="2"/>
              </w:rPr>
            </w:pPr>
          </w:p>
          <w:p w14:paraId="73AE2677" w14:textId="0476374F" w:rsidR="00986177" w:rsidRPr="002F4944" w:rsidRDefault="00D47707" w:rsidP="00FA48A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002060"/>
              </w:rPr>
            </w:pPr>
            <w:r w:rsidRPr="007B58EF">
              <w:rPr>
                <w:rFonts w:asciiTheme="majorBidi" w:hAnsiTheme="majorBidi"/>
                <w:sz w:val="22"/>
                <w:szCs w:val="22"/>
              </w:rPr>
              <w:t>Vol. 1, Issue. 2, Autumn and Winter 2024, pp</w:t>
            </w:r>
            <w:r>
              <w:rPr>
                <w:rFonts w:asciiTheme="majorBidi" w:hAnsiTheme="majorBidi"/>
                <w:sz w:val="22"/>
                <w:szCs w:val="22"/>
              </w:rPr>
              <w:t xml:space="preserve">. </w:t>
            </w:r>
            <w:r w:rsidR="00FA48A0">
              <w:rPr>
                <w:rFonts w:asciiTheme="majorBidi" w:hAnsiTheme="majorBidi"/>
                <w:sz w:val="22"/>
                <w:szCs w:val="22"/>
              </w:rPr>
              <w:t>49</w:t>
            </w:r>
            <w:r w:rsidRPr="007B58EF">
              <w:rPr>
                <w:rFonts w:asciiTheme="majorBidi" w:hAnsiTheme="majorBidi"/>
                <w:sz w:val="22"/>
                <w:szCs w:val="22"/>
              </w:rPr>
              <w:t>-</w:t>
            </w:r>
            <w:r w:rsidR="00FA48A0">
              <w:rPr>
                <w:rFonts w:asciiTheme="majorBidi" w:hAnsiTheme="majorBidi"/>
                <w:sz w:val="22"/>
                <w:szCs w:val="22"/>
              </w:rPr>
              <w:t>61</w:t>
            </w:r>
          </w:p>
        </w:tc>
        <w:tc>
          <w:tcPr>
            <w:tcW w:w="2109" w:type="dxa"/>
            <w:tcBorders>
              <w:bottom w:val="single" w:sz="12" w:space="0" w:color="4F81BD" w:themeColor="accent1"/>
            </w:tcBorders>
            <w:vAlign w:val="center"/>
          </w:tcPr>
          <w:p w14:paraId="7B069F9C"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F4944">
              <w:rPr>
                <w:rFonts w:cstheme="minorHAnsi"/>
                <w:noProof/>
              </w:rPr>
              <w:drawing>
                <wp:anchor distT="0" distB="0" distL="114300" distR="114300" simplePos="0" relativeHeight="251765760" behindDoc="0" locked="0" layoutInCell="1" allowOverlap="1" wp14:anchorId="23D070C8" wp14:editId="0E8360A2">
                  <wp:simplePos x="0" y="0"/>
                  <wp:positionH relativeFrom="column">
                    <wp:posOffset>248920</wp:posOffset>
                  </wp:positionH>
                  <wp:positionV relativeFrom="paragraph">
                    <wp:posOffset>130175</wp:posOffset>
                  </wp:positionV>
                  <wp:extent cx="935990" cy="1127125"/>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فلش\مجله\اسناد مجلۀ طبی غالب\New folder\مجله علمی - پژوهشی علوم طبّی غالب\لوگو.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35990" cy="1127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261197"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777DB9AD"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p>
          <w:p w14:paraId="2D490A4D"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34"/>
                <w:szCs w:val="34"/>
              </w:rPr>
            </w:pPr>
          </w:p>
          <w:p w14:paraId="661CE78A" w14:textId="77777777" w:rsidR="00986177" w:rsidRPr="002F4944" w:rsidRDefault="00986177" w:rsidP="00FB221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40"/>
                <w:szCs w:val="40"/>
              </w:rPr>
            </w:pPr>
          </w:p>
          <w:p w14:paraId="5D8C922A" w14:textId="77777777" w:rsidR="008C5BA6" w:rsidRPr="001F1116" w:rsidRDefault="008C5BA6" w:rsidP="008C5BA6">
            <w:pPr>
              <w:cnfStyle w:val="100000000000" w:firstRow="1" w:lastRow="0" w:firstColumn="0" w:lastColumn="0" w:oddVBand="0" w:evenVBand="0" w:oddHBand="0" w:evenHBand="0" w:firstRowFirstColumn="0" w:firstRowLastColumn="0" w:lastRowFirstColumn="0" w:lastRowLastColumn="0"/>
              <w:rPr>
                <w:rFonts w:asciiTheme="majorBidi" w:hAnsiTheme="majorBidi"/>
                <w:b/>
                <w:bCs/>
                <w:lang w:bidi="fa-IR"/>
              </w:rPr>
            </w:pPr>
            <w:r w:rsidRPr="001F1116">
              <w:rPr>
                <w:rFonts w:asciiTheme="majorBidi" w:hAnsiTheme="majorBidi"/>
                <w:b/>
                <w:bCs/>
                <w:lang w:bidi="fa-IR"/>
              </w:rPr>
              <w:t>ISSN</w:t>
            </w:r>
          </w:p>
          <w:p w14:paraId="4EF9915C" w14:textId="74D0328A" w:rsidR="00986177" w:rsidRPr="002F4944" w:rsidRDefault="008C5BA6" w:rsidP="008C5BA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F1116">
              <w:rPr>
                <w:rFonts w:asciiTheme="majorBidi" w:hAnsiTheme="majorBidi"/>
                <w:b/>
                <w:bCs/>
                <w:lang w:bidi="fa-IR"/>
              </w:rPr>
              <w:t>E</w:t>
            </w:r>
            <w:r>
              <w:rPr>
                <w:rFonts w:asciiTheme="majorBidi" w:hAnsiTheme="majorBidi"/>
                <w:b/>
                <w:bCs/>
                <w:lang w:bidi="fa-IR"/>
              </w:rPr>
              <w:t>:</w:t>
            </w:r>
            <w:r w:rsidRPr="004C7500">
              <w:rPr>
                <w:rFonts w:asciiTheme="majorBidi" w:hAnsiTheme="majorBidi"/>
                <w:b/>
                <w:bCs/>
                <w:color w:val="auto"/>
                <w:lang w:bidi="fa-IR"/>
              </w:rPr>
              <w:t xml:space="preserve"> </w:t>
            </w:r>
            <w:hyperlink r:id="rId21" w:history="1">
              <w:r w:rsidRPr="004C7500">
                <w:rPr>
                  <w:rStyle w:val="Hyperlink"/>
                  <w:rFonts w:asciiTheme="majorBidi" w:hAnsiTheme="majorBidi"/>
                  <w:color w:val="auto"/>
                  <w:u w:val="none"/>
                  <w:lang w:bidi="fa-IR"/>
                </w:rPr>
                <w:t>3006-094X</w:t>
              </w:r>
            </w:hyperlink>
          </w:p>
        </w:tc>
      </w:tr>
      <w:tr w:rsidR="00986177" w:rsidRPr="002F4944" w14:paraId="7900C9E7" w14:textId="77777777" w:rsidTr="00060FE7">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9634" w:type="dxa"/>
            <w:gridSpan w:val="4"/>
            <w:tcBorders>
              <w:bottom w:val="none" w:sz="0" w:space="0" w:color="auto"/>
              <w:right w:val="single" w:sz="4" w:space="0" w:color="FFFFFF" w:themeColor="background1"/>
            </w:tcBorders>
          </w:tcPr>
          <w:p w14:paraId="578BBC4E" w14:textId="77777777" w:rsidR="00986177" w:rsidRPr="002F4944" w:rsidRDefault="00986177" w:rsidP="00FB2217">
            <w:pPr>
              <w:jc w:val="center"/>
              <w:rPr>
                <w:rFonts w:asciiTheme="minorHAnsi" w:hAnsiTheme="minorHAnsi" w:cstheme="minorHAnsi"/>
                <w:sz w:val="12"/>
                <w:szCs w:val="12"/>
              </w:rPr>
            </w:pPr>
          </w:p>
          <w:p w14:paraId="4AEC704A" w14:textId="77777777" w:rsidR="00B01722" w:rsidRPr="007813D9" w:rsidRDefault="00B01722" w:rsidP="00B01722">
            <w:pPr>
              <w:jc w:val="center"/>
              <w:rPr>
                <w:rFonts w:asciiTheme="minorHAnsi" w:hAnsiTheme="minorHAnsi" w:cstheme="minorHAnsi"/>
                <w:b/>
                <w:bCs/>
                <w:sz w:val="2"/>
                <w:szCs w:val="2"/>
              </w:rPr>
            </w:pPr>
          </w:p>
          <w:p w14:paraId="44FEAB5C" w14:textId="6B9CB3FA" w:rsidR="00986177" w:rsidRPr="002F4944" w:rsidRDefault="00B01722" w:rsidP="00B01722">
            <w:pPr>
              <w:jc w:val="center"/>
              <w:rPr>
                <w:rFonts w:asciiTheme="minorHAnsi" w:hAnsiTheme="minorHAnsi" w:cstheme="minorHAnsi"/>
                <w:b/>
                <w:bCs/>
                <w:sz w:val="24"/>
                <w:szCs w:val="24"/>
              </w:rPr>
            </w:pPr>
            <w:r w:rsidRPr="002F4944">
              <w:rPr>
                <w:rFonts w:asciiTheme="minorHAnsi" w:hAnsiTheme="minorHAnsi" w:cstheme="minorHAnsi"/>
                <w:b/>
                <w:bCs/>
                <w:sz w:val="24"/>
                <w:szCs w:val="24"/>
              </w:rPr>
              <w:t xml:space="preserve"> </w:t>
            </w:r>
            <w:r w:rsidRPr="00A75751">
              <w:rPr>
                <w:b/>
                <w:bCs/>
                <w:sz w:val="24"/>
                <w:szCs w:val="24"/>
              </w:rPr>
              <w:t>The Study of Tobacco Effects on Oral Health</w:t>
            </w:r>
            <w:r w:rsidRPr="002F4944">
              <w:rPr>
                <w:rFonts w:asciiTheme="minorHAnsi" w:hAnsiTheme="minorHAnsi" w:cstheme="minorHAnsi"/>
                <w:b/>
                <w:bCs/>
                <w:sz w:val="24"/>
                <w:szCs w:val="24"/>
              </w:rPr>
              <w:t xml:space="preserve"> </w:t>
            </w:r>
          </w:p>
        </w:tc>
      </w:tr>
      <w:tr w:rsidR="00986177" w:rsidRPr="002F4944" w14:paraId="5701A97D" w14:textId="77777777" w:rsidTr="00060FE7">
        <w:trPr>
          <w:trHeight w:val="521"/>
        </w:trPr>
        <w:tc>
          <w:tcPr>
            <w:cnfStyle w:val="001000000000" w:firstRow="0" w:lastRow="0" w:firstColumn="1" w:lastColumn="0" w:oddVBand="0" w:evenVBand="0" w:oddHBand="0" w:evenHBand="0" w:firstRowFirstColumn="0" w:firstRowLastColumn="0" w:lastRowFirstColumn="0" w:lastRowLastColumn="0"/>
            <w:tcW w:w="9634" w:type="dxa"/>
            <w:gridSpan w:val="4"/>
            <w:tcBorders>
              <w:right w:val="none" w:sz="0" w:space="0" w:color="auto"/>
            </w:tcBorders>
          </w:tcPr>
          <w:p w14:paraId="2E4E88D2" w14:textId="783ED42A" w:rsidR="00986177" w:rsidRPr="002F4944" w:rsidRDefault="008E4CEC" w:rsidP="00FB2217">
            <w:pPr>
              <w:jc w:val="center"/>
              <w:rPr>
                <w:rFonts w:asciiTheme="minorHAnsi" w:hAnsiTheme="minorHAnsi" w:cstheme="minorHAnsi"/>
              </w:rPr>
            </w:pPr>
            <w:r w:rsidRPr="002F4944">
              <w:rPr>
                <w:rFonts w:cstheme="minorHAnsi"/>
                <w:noProof/>
              </w:rPr>
              <w:drawing>
                <wp:anchor distT="0" distB="0" distL="114300" distR="114300" simplePos="0" relativeHeight="251761664" behindDoc="0" locked="0" layoutInCell="1" allowOverlap="1" wp14:anchorId="2ED1C1A8" wp14:editId="1D5E35D6">
                  <wp:simplePos x="0" y="0"/>
                  <wp:positionH relativeFrom="column">
                    <wp:posOffset>2599690</wp:posOffset>
                  </wp:positionH>
                  <wp:positionV relativeFrom="paragraph">
                    <wp:posOffset>48260</wp:posOffset>
                  </wp:positionV>
                  <wp:extent cx="165735" cy="106045"/>
                  <wp:effectExtent l="0" t="0" r="5715" b="8255"/>
                  <wp:wrapNone/>
                  <wp:docPr id="235" name="Picture 23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email-icon-design-png-image_2413695.jpg"/>
                          <pic:cNvPicPr/>
                        </pic:nvPicPr>
                        <pic:blipFill rotWithShape="1">
                          <a:blip r:embed="rId16" cstate="print">
                            <a:duotone>
                              <a:schemeClr val="accent6">
                                <a:shade val="45000"/>
                                <a:satMod val="135000"/>
                              </a:schemeClr>
                              <a:prstClr val="white"/>
                            </a:duotone>
                            <a:extLst>
                              <a:ext uri="{28A0092B-C50C-407E-A947-70E740481C1C}">
                                <a14:useLocalDpi xmlns:a14="http://schemas.microsoft.com/office/drawing/2010/main" val="0"/>
                              </a:ext>
                            </a:extLst>
                          </a:blip>
                          <a:srcRect l="20603" t="32412" r="20603" b="29900"/>
                          <a:stretch/>
                        </pic:blipFill>
                        <pic:spPr bwMode="auto">
                          <a:xfrm>
                            <a:off x="0" y="0"/>
                            <a:ext cx="165735" cy="10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4944">
              <w:rPr>
                <w:rFonts w:cstheme="minorHAnsi"/>
                <w:noProof/>
              </w:rPr>
              <w:drawing>
                <wp:anchor distT="0" distB="0" distL="114300" distR="114300" simplePos="0" relativeHeight="251768832" behindDoc="0" locked="0" layoutInCell="1" allowOverlap="1" wp14:anchorId="7DB4E6DD" wp14:editId="033110AA">
                  <wp:simplePos x="0" y="0"/>
                  <wp:positionH relativeFrom="column">
                    <wp:posOffset>2796540</wp:posOffset>
                  </wp:positionH>
                  <wp:positionV relativeFrom="paragraph">
                    <wp:posOffset>42545</wp:posOffset>
                  </wp:positionV>
                  <wp:extent cx="135890" cy="130175"/>
                  <wp:effectExtent l="0" t="0" r="0" b="3175"/>
                  <wp:wrapNone/>
                  <wp:docPr id="234" name="Picture 234">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hlinkClick r:id="rId17"/>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890" cy="130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0163C" w:rsidRPr="002F4944">
              <w:rPr>
                <w:rFonts w:cstheme="minorHAnsi"/>
                <w:noProof/>
              </w:rPr>
              <w:drawing>
                <wp:anchor distT="0" distB="0" distL="114300" distR="114300" simplePos="0" relativeHeight="251767808" behindDoc="0" locked="0" layoutInCell="1" allowOverlap="1" wp14:anchorId="0CA1646F" wp14:editId="7A53FD80">
                  <wp:simplePos x="0" y="0"/>
                  <wp:positionH relativeFrom="column">
                    <wp:posOffset>4165962</wp:posOffset>
                  </wp:positionH>
                  <wp:positionV relativeFrom="paragraph">
                    <wp:posOffset>40731</wp:posOffset>
                  </wp:positionV>
                  <wp:extent cx="135890" cy="130175"/>
                  <wp:effectExtent l="0" t="0" r="0" b="3175"/>
                  <wp:wrapNone/>
                  <wp:docPr id="233" name="Picture 23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890" cy="1301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986177" w:rsidRPr="002F4944">
              <w:rPr>
                <w:rFonts w:asciiTheme="minorHAnsi" w:hAnsiTheme="minorHAnsi" w:cstheme="minorHAnsi"/>
                <w:noProof/>
              </w:rPr>
              <w:t xml:space="preserve">  </w:t>
            </w:r>
          </w:p>
          <w:p w14:paraId="15E3BB54" w14:textId="5CED6C96" w:rsidR="00986177" w:rsidRPr="004A0289" w:rsidRDefault="0038785C" w:rsidP="0038785C">
            <w:pPr>
              <w:autoSpaceDE w:val="0"/>
              <w:autoSpaceDN w:val="0"/>
              <w:adjustRightInd w:val="0"/>
              <w:spacing w:line="360" w:lineRule="auto"/>
              <w:jc w:val="center"/>
              <w:rPr>
                <w:rFonts w:asciiTheme="majorBidi" w:eastAsiaTheme="minorHAnsi" w:hAnsiTheme="majorBidi"/>
                <w:sz w:val="24"/>
                <w:szCs w:val="24"/>
                <w:lang w:bidi="ps-AF"/>
              </w:rPr>
            </w:pPr>
            <w:r w:rsidRPr="004A0289">
              <w:rPr>
                <w:rFonts w:asciiTheme="majorBidi" w:eastAsiaTheme="minorHAnsi" w:hAnsiTheme="majorBidi"/>
                <w:sz w:val="24"/>
                <w:szCs w:val="24"/>
                <w:lang w:bidi="ps-AF"/>
              </w:rPr>
              <w:t>Abubakr Yosufi</w:t>
            </w:r>
            <w:r w:rsidR="00986177" w:rsidRPr="00F47944">
              <w:rPr>
                <w:rFonts w:asciiTheme="majorBidi" w:eastAsiaTheme="minorHAnsi" w:hAnsiTheme="majorBidi"/>
                <w:sz w:val="24"/>
                <w:szCs w:val="24"/>
                <w:vertAlign w:val="superscript"/>
                <w:lang w:bidi="ps-AF"/>
              </w:rPr>
              <w:t>1</w:t>
            </w:r>
            <w:r w:rsidR="00986177" w:rsidRPr="004A0289">
              <w:rPr>
                <w:rFonts w:asciiTheme="majorBidi" w:eastAsiaTheme="minorHAnsi" w:hAnsiTheme="majorBidi"/>
                <w:sz w:val="24"/>
                <w:szCs w:val="24"/>
                <w:lang w:bidi="ps-AF"/>
              </w:rPr>
              <w:t xml:space="preserve">*, </w:t>
            </w:r>
            <w:r w:rsidRPr="004A0289">
              <w:rPr>
                <w:rFonts w:asciiTheme="majorBidi" w:eastAsiaTheme="minorHAnsi" w:hAnsiTheme="majorBidi"/>
                <w:sz w:val="24"/>
                <w:szCs w:val="24"/>
                <w:lang w:bidi="ps-AF"/>
              </w:rPr>
              <w:t>Hedayatullah Ehsan</w:t>
            </w:r>
            <w:r w:rsidR="002F4944" w:rsidRPr="00895839">
              <w:rPr>
                <w:rFonts w:asciiTheme="majorBidi" w:eastAsiaTheme="minorHAnsi" w:hAnsiTheme="majorBidi"/>
                <w:sz w:val="24"/>
                <w:szCs w:val="24"/>
                <w:vertAlign w:val="superscript"/>
                <w:lang w:bidi="ps-AF"/>
              </w:rPr>
              <w:t>2</w:t>
            </w:r>
          </w:p>
          <w:p w14:paraId="5C965397" w14:textId="77777777" w:rsidR="00986177" w:rsidRPr="002F4944" w:rsidRDefault="00986177" w:rsidP="00FB2217">
            <w:pPr>
              <w:autoSpaceDE w:val="0"/>
              <w:autoSpaceDN w:val="0"/>
              <w:adjustRightInd w:val="0"/>
              <w:spacing w:line="360" w:lineRule="auto"/>
              <w:jc w:val="center"/>
              <w:rPr>
                <w:rFonts w:asciiTheme="minorHAnsi" w:hAnsiTheme="minorHAnsi" w:cstheme="minorHAnsi"/>
                <w:vertAlign w:val="superscript"/>
                <w:lang w:bidi="fa-IR"/>
              </w:rPr>
            </w:pPr>
            <w:bookmarkStart w:id="0" w:name="_GoBack"/>
            <w:bookmarkEnd w:id="0"/>
          </w:p>
          <w:p w14:paraId="638992D1" w14:textId="0EBBDFC1" w:rsidR="002F4944" w:rsidRPr="004A0289" w:rsidRDefault="002F4944" w:rsidP="004A0289">
            <w:pPr>
              <w:autoSpaceDE w:val="0"/>
              <w:autoSpaceDN w:val="0"/>
              <w:adjustRightInd w:val="0"/>
              <w:spacing w:line="276" w:lineRule="auto"/>
              <w:rPr>
                <w:rFonts w:ascii="AdvCaceiliaHVY" w:eastAsiaTheme="minorHAnsi" w:hAnsi="AdvCaceiliaHVY"/>
                <w:sz w:val="16"/>
                <w:szCs w:val="16"/>
                <w:lang w:bidi="ps-AF"/>
              </w:rPr>
            </w:pPr>
            <w:r w:rsidRPr="004A0289">
              <w:rPr>
                <w:rFonts w:ascii="AdvCaceiliaHVY" w:eastAsiaTheme="minorHAnsi" w:hAnsi="AdvCaceiliaHVY"/>
                <w:sz w:val="16"/>
                <w:szCs w:val="16"/>
                <w:lang w:bidi="ps-AF"/>
              </w:rPr>
              <w:t>1: Faculty of Stomatology, Kabul University of Medical Sciences</w:t>
            </w:r>
            <w:r w:rsidR="00031EF4">
              <w:rPr>
                <w:rFonts w:ascii="AdvCaceiliaHVY" w:eastAsiaTheme="minorHAnsi" w:hAnsi="AdvCaceiliaHVY"/>
                <w:sz w:val="16"/>
                <w:szCs w:val="16"/>
                <w:lang w:bidi="ps-AF"/>
              </w:rPr>
              <w:t xml:space="preserve">, Kabul, Afghanistan. </w:t>
            </w:r>
          </w:p>
          <w:p w14:paraId="0E11AC0A" w14:textId="23365127" w:rsidR="00986177" w:rsidRPr="002F4944" w:rsidRDefault="004A0289" w:rsidP="004A0289">
            <w:pPr>
              <w:autoSpaceDE w:val="0"/>
              <w:autoSpaceDN w:val="0"/>
              <w:adjustRightInd w:val="0"/>
              <w:spacing w:line="276" w:lineRule="auto"/>
              <w:rPr>
                <w:rFonts w:asciiTheme="minorHAnsi" w:hAnsiTheme="minorHAnsi" w:cstheme="minorHAnsi"/>
                <w:sz w:val="16"/>
                <w:szCs w:val="16"/>
              </w:rPr>
            </w:pPr>
            <w:r>
              <w:rPr>
                <w:rFonts w:ascii="AdvCaceiliaHVY" w:eastAsiaTheme="minorHAnsi" w:hAnsi="AdvCaceiliaHVY"/>
                <w:sz w:val="16"/>
                <w:szCs w:val="16"/>
                <w:lang w:bidi="ps-AF"/>
              </w:rPr>
              <w:t>2</w:t>
            </w:r>
            <w:r w:rsidR="00986177" w:rsidRPr="004A0289">
              <w:rPr>
                <w:rFonts w:ascii="AdvCaceiliaHVY" w:eastAsiaTheme="minorHAnsi" w:hAnsi="AdvCaceiliaHVY"/>
                <w:sz w:val="16"/>
                <w:szCs w:val="16"/>
                <w:lang w:bidi="ps-AF"/>
              </w:rPr>
              <w:t xml:space="preserve">. </w:t>
            </w:r>
            <w:r w:rsidR="00490853">
              <w:rPr>
                <w:rFonts w:ascii="AdvCaceiliaHVY" w:eastAsiaTheme="minorHAnsi" w:hAnsi="AdvCaceiliaHVY"/>
                <w:sz w:val="16"/>
                <w:szCs w:val="16"/>
                <w:lang w:bidi="ps-AF"/>
              </w:rPr>
              <w:t>Facu</w:t>
            </w:r>
            <w:r w:rsidR="002F4944" w:rsidRPr="004A0289">
              <w:rPr>
                <w:rFonts w:ascii="AdvCaceiliaHVY" w:eastAsiaTheme="minorHAnsi" w:hAnsi="AdvCaceiliaHVY"/>
                <w:sz w:val="16"/>
                <w:szCs w:val="16"/>
                <w:lang w:bidi="ps-AF"/>
              </w:rPr>
              <w:t>l</w:t>
            </w:r>
            <w:r w:rsidR="00490853">
              <w:rPr>
                <w:rFonts w:ascii="AdvCaceiliaHVY" w:eastAsiaTheme="minorHAnsi" w:hAnsi="AdvCaceiliaHVY"/>
                <w:sz w:val="16"/>
                <w:szCs w:val="16"/>
                <w:lang w:bidi="ps-AF"/>
              </w:rPr>
              <w:t>t</w:t>
            </w:r>
            <w:r w:rsidR="002F4944" w:rsidRPr="004A0289">
              <w:rPr>
                <w:rFonts w:ascii="AdvCaceiliaHVY" w:eastAsiaTheme="minorHAnsi" w:hAnsi="AdvCaceiliaHVY"/>
                <w:sz w:val="16"/>
                <w:szCs w:val="16"/>
                <w:lang w:bidi="ps-AF"/>
              </w:rPr>
              <w:t xml:space="preserve">y of Medicine and Dentistry, </w:t>
            </w:r>
            <w:r w:rsidR="00986177" w:rsidRPr="004A0289">
              <w:rPr>
                <w:rFonts w:ascii="AdvCaceiliaHVY" w:eastAsiaTheme="minorHAnsi" w:hAnsi="AdvCaceiliaHVY"/>
                <w:sz w:val="16"/>
                <w:szCs w:val="16"/>
                <w:lang w:bidi="ps-AF"/>
              </w:rPr>
              <w:t>Medical Sciences Research Center, Ghalib University, Kabul, Afghanistan</w:t>
            </w:r>
            <w:r w:rsidR="00986177" w:rsidRPr="002F4944">
              <w:rPr>
                <w:rFonts w:asciiTheme="minorHAnsi" w:hAnsiTheme="minorHAnsi" w:cstheme="minorHAnsi"/>
                <w:sz w:val="16"/>
                <w:szCs w:val="16"/>
              </w:rPr>
              <w:t>.</w:t>
            </w:r>
          </w:p>
        </w:tc>
      </w:tr>
      <w:tr w:rsidR="00986177" w:rsidRPr="002F4944" w14:paraId="06BC0818" w14:textId="77777777" w:rsidTr="006E63A1">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3133" w:type="dxa"/>
            <w:gridSpan w:val="2"/>
            <w:tcBorders>
              <w:bottom w:val="single" w:sz="12" w:space="0" w:color="4F81BD" w:themeColor="accent1"/>
              <w:right w:val="single" w:sz="12" w:space="0" w:color="4F81BD" w:themeColor="accent1"/>
            </w:tcBorders>
            <w:shd w:val="clear" w:color="auto" w:fill="F79646" w:themeFill="accent6"/>
            <w:vAlign w:val="center"/>
          </w:tcPr>
          <w:p w14:paraId="75D0008A" w14:textId="77777777" w:rsidR="00986177" w:rsidRPr="002F4944" w:rsidRDefault="00986177" w:rsidP="00FB2217">
            <w:pPr>
              <w:rPr>
                <w:rFonts w:asciiTheme="minorHAnsi" w:hAnsiTheme="minorHAnsi" w:cstheme="minorHAnsi"/>
                <w:b/>
                <w:bCs/>
              </w:rPr>
            </w:pPr>
            <w:r w:rsidRPr="002F4944">
              <w:rPr>
                <w:rFonts w:asciiTheme="minorHAnsi" w:hAnsiTheme="minorHAnsi" w:cstheme="minorHAnsi"/>
                <w:b/>
                <w:bCs/>
                <w:color w:val="FFFFFF" w:themeColor="background1"/>
                <w:sz w:val="24"/>
                <w:szCs w:val="24"/>
              </w:rPr>
              <w:t xml:space="preserve">Article Information </w:t>
            </w:r>
          </w:p>
        </w:tc>
        <w:tc>
          <w:tcPr>
            <w:tcW w:w="6501" w:type="dxa"/>
            <w:gridSpan w:val="2"/>
            <w:tcBorders>
              <w:left w:val="single" w:sz="12" w:space="0" w:color="4F81BD" w:themeColor="accent1"/>
              <w:bottom w:val="single" w:sz="12" w:space="0" w:color="4F81BD" w:themeColor="accent1"/>
            </w:tcBorders>
            <w:shd w:val="clear" w:color="auto" w:fill="B6DDE8" w:themeFill="accent5" w:themeFillTint="66"/>
          </w:tcPr>
          <w:p w14:paraId="47B1B00F" w14:textId="77777777" w:rsidR="00986177" w:rsidRPr="002F4944" w:rsidRDefault="00986177" w:rsidP="00FB221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2F4944">
              <w:rPr>
                <w:rFonts w:asciiTheme="minorHAnsi" w:hAnsiTheme="minorHAnsi" w:cstheme="minorHAnsi"/>
                <w:b/>
                <w:bCs/>
                <w:sz w:val="24"/>
                <w:szCs w:val="24"/>
              </w:rPr>
              <w:t>Abstract</w:t>
            </w:r>
          </w:p>
        </w:tc>
      </w:tr>
      <w:tr w:rsidR="00986177" w:rsidRPr="002F4944" w14:paraId="68EA0E21" w14:textId="77777777" w:rsidTr="003A063C">
        <w:trPr>
          <w:trHeight w:val="4522"/>
        </w:trPr>
        <w:tc>
          <w:tcPr>
            <w:cnfStyle w:val="001000000000" w:firstRow="0" w:lastRow="0" w:firstColumn="1" w:lastColumn="0" w:oddVBand="0" w:evenVBand="0" w:oddHBand="0" w:evenHBand="0" w:firstRowFirstColumn="0" w:firstRowLastColumn="0" w:lastRowFirstColumn="0" w:lastRowLastColumn="0"/>
            <w:tcW w:w="3133" w:type="dxa"/>
            <w:gridSpan w:val="2"/>
            <w:tcBorders>
              <w:top w:val="single" w:sz="12" w:space="0" w:color="4F81BD" w:themeColor="accent1"/>
              <w:bottom w:val="single" w:sz="12" w:space="0" w:color="4F81BD" w:themeColor="accent1"/>
              <w:right w:val="single" w:sz="12" w:space="0" w:color="4F81BD" w:themeColor="accent1"/>
            </w:tcBorders>
            <w:shd w:val="clear" w:color="auto" w:fill="FBD4B4" w:themeFill="accent6" w:themeFillTint="66"/>
          </w:tcPr>
          <w:p w14:paraId="768F2F9F" w14:textId="77777777" w:rsidR="00986177" w:rsidRPr="002F4944" w:rsidRDefault="00986177" w:rsidP="00FB2217">
            <w:pPr>
              <w:jc w:val="lowKashida"/>
              <w:rPr>
                <w:rFonts w:asciiTheme="minorHAnsi" w:hAnsiTheme="minorHAnsi" w:cstheme="minorHAnsi"/>
                <w:sz w:val="18"/>
                <w:szCs w:val="18"/>
              </w:rPr>
            </w:pPr>
            <w:r w:rsidRPr="002F4944">
              <w:rPr>
                <w:rFonts w:asciiTheme="minorHAnsi" w:hAnsiTheme="minorHAnsi" w:cstheme="minorHAnsi"/>
                <w:b/>
                <w:bCs/>
                <w:sz w:val="18"/>
                <w:szCs w:val="18"/>
              </w:rPr>
              <w:t>Type:</w:t>
            </w:r>
            <w:r w:rsidRPr="002F4944">
              <w:rPr>
                <w:rFonts w:asciiTheme="minorHAnsi" w:hAnsiTheme="minorHAnsi" w:cstheme="minorHAnsi"/>
                <w:sz w:val="18"/>
                <w:szCs w:val="18"/>
              </w:rPr>
              <w:t xml:space="preserve"> Review</w:t>
            </w:r>
          </w:p>
          <w:p w14:paraId="6E22DBB9" w14:textId="77777777" w:rsidR="00986177" w:rsidRPr="002F4944" w:rsidRDefault="00986177" w:rsidP="00FB2217">
            <w:pPr>
              <w:jc w:val="lowKashida"/>
              <w:rPr>
                <w:rFonts w:asciiTheme="minorHAnsi" w:hAnsiTheme="minorHAnsi" w:cstheme="minorHAnsi"/>
                <w:sz w:val="8"/>
                <w:szCs w:val="8"/>
              </w:rPr>
            </w:pPr>
          </w:p>
          <w:p w14:paraId="02FAF674" w14:textId="77777777" w:rsidR="004A0289" w:rsidRPr="004A0289" w:rsidRDefault="004A0289" w:rsidP="004A0289">
            <w:pPr>
              <w:jc w:val="lowKashida"/>
              <w:rPr>
                <w:rFonts w:asciiTheme="minorHAnsi" w:hAnsiTheme="minorHAnsi" w:cstheme="minorHAnsi"/>
                <w:sz w:val="18"/>
                <w:szCs w:val="18"/>
              </w:rPr>
            </w:pPr>
            <w:r w:rsidRPr="004A0289">
              <w:rPr>
                <w:rFonts w:asciiTheme="minorHAnsi" w:hAnsiTheme="minorHAnsi" w:cstheme="minorHAnsi"/>
                <w:sz w:val="18"/>
                <w:szCs w:val="18"/>
              </w:rPr>
              <w:t>Received: 27/ 09/ 2024</w:t>
            </w:r>
          </w:p>
          <w:p w14:paraId="70CD6B39" w14:textId="77777777" w:rsidR="004A0289" w:rsidRPr="004A0289" w:rsidRDefault="004A0289" w:rsidP="004A0289">
            <w:pPr>
              <w:jc w:val="lowKashida"/>
              <w:rPr>
                <w:rFonts w:asciiTheme="minorHAnsi" w:hAnsiTheme="minorHAnsi" w:cstheme="minorHAnsi"/>
                <w:sz w:val="18"/>
                <w:szCs w:val="18"/>
              </w:rPr>
            </w:pPr>
            <w:r w:rsidRPr="004A0289">
              <w:rPr>
                <w:rFonts w:asciiTheme="minorHAnsi" w:hAnsiTheme="minorHAnsi" w:cstheme="minorHAnsi"/>
                <w:sz w:val="18"/>
                <w:szCs w:val="18"/>
              </w:rPr>
              <w:t>Accepted: 26/ 11/ 2024</w:t>
            </w:r>
          </w:p>
          <w:p w14:paraId="1397548F" w14:textId="70C10923" w:rsidR="004A0289" w:rsidRPr="004A0289" w:rsidRDefault="004A0289" w:rsidP="00CC0B24">
            <w:pPr>
              <w:jc w:val="lowKashida"/>
              <w:rPr>
                <w:rFonts w:asciiTheme="minorHAnsi" w:hAnsiTheme="minorHAnsi" w:cstheme="minorHAnsi"/>
                <w:sz w:val="18"/>
                <w:szCs w:val="18"/>
              </w:rPr>
            </w:pPr>
            <w:r w:rsidRPr="004A0289">
              <w:rPr>
                <w:rFonts w:asciiTheme="minorHAnsi" w:hAnsiTheme="minorHAnsi" w:cstheme="minorHAnsi"/>
                <w:sz w:val="18"/>
                <w:szCs w:val="18"/>
              </w:rPr>
              <w:t xml:space="preserve">Published: </w:t>
            </w:r>
            <w:r w:rsidR="002A49B7">
              <w:rPr>
                <w:rFonts w:asciiTheme="minorHAnsi" w:hAnsiTheme="minorHAnsi" w:cstheme="minorHAnsi"/>
                <w:sz w:val="18"/>
                <w:szCs w:val="18"/>
              </w:rPr>
              <w:t>31</w:t>
            </w:r>
            <w:r w:rsidRPr="004A0289">
              <w:rPr>
                <w:rFonts w:asciiTheme="minorHAnsi" w:hAnsiTheme="minorHAnsi" w:cstheme="minorHAnsi"/>
                <w:sz w:val="18"/>
                <w:szCs w:val="18"/>
              </w:rPr>
              <w:t xml:space="preserve">/ </w:t>
            </w:r>
            <w:r w:rsidR="00CC0B24">
              <w:rPr>
                <w:rFonts w:asciiTheme="minorHAnsi" w:hAnsiTheme="minorHAnsi" w:cstheme="minorHAnsi"/>
                <w:sz w:val="18"/>
                <w:szCs w:val="18"/>
              </w:rPr>
              <w:t>12</w:t>
            </w:r>
            <w:r w:rsidRPr="004A0289">
              <w:rPr>
                <w:rFonts w:asciiTheme="minorHAnsi" w:hAnsiTheme="minorHAnsi" w:cstheme="minorHAnsi"/>
                <w:sz w:val="18"/>
                <w:szCs w:val="18"/>
              </w:rPr>
              <w:t>/ 2024</w:t>
            </w:r>
          </w:p>
          <w:p w14:paraId="2774C819" w14:textId="77777777" w:rsidR="00986177" w:rsidRPr="002F4944" w:rsidRDefault="00986177" w:rsidP="00FB2217">
            <w:pPr>
              <w:jc w:val="lowKashida"/>
              <w:rPr>
                <w:rFonts w:asciiTheme="minorHAnsi" w:hAnsiTheme="minorHAnsi" w:cstheme="minorHAnsi"/>
              </w:rPr>
            </w:pPr>
          </w:p>
          <w:p w14:paraId="462D1F47" w14:textId="77777777" w:rsidR="00986177" w:rsidRPr="002F4944" w:rsidRDefault="00986177" w:rsidP="00FB2217">
            <w:pPr>
              <w:jc w:val="center"/>
              <w:rPr>
                <w:rFonts w:asciiTheme="minorHAnsi" w:hAnsiTheme="minorHAnsi" w:cstheme="minorHAnsi"/>
              </w:rPr>
            </w:pPr>
          </w:p>
          <w:p w14:paraId="4C15C979" w14:textId="77777777" w:rsidR="00986177" w:rsidRPr="002F4944" w:rsidRDefault="00986177" w:rsidP="00FB2217">
            <w:pPr>
              <w:rPr>
                <w:rFonts w:asciiTheme="minorHAnsi" w:hAnsiTheme="minorHAnsi" w:cstheme="minorHAnsi"/>
              </w:rPr>
            </w:pPr>
          </w:p>
          <w:p w14:paraId="7ADF0942" w14:textId="77777777" w:rsidR="00986177" w:rsidRPr="002F4944" w:rsidRDefault="00986177" w:rsidP="00FB2217">
            <w:pPr>
              <w:rPr>
                <w:rFonts w:asciiTheme="minorHAnsi" w:hAnsiTheme="minorHAnsi" w:cstheme="minorHAnsi"/>
              </w:rPr>
            </w:pPr>
          </w:p>
          <w:p w14:paraId="5973352B" w14:textId="77777777" w:rsidR="00986177" w:rsidRPr="002F4944" w:rsidRDefault="00986177" w:rsidP="00FB2217">
            <w:pPr>
              <w:rPr>
                <w:rFonts w:asciiTheme="minorHAnsi" w:hAnsiTheme="minorHAnsi" w:cstheme="minorHAnsi"/>
              </w:rPr>
            </w:pPr>
          </w:p>
          <w:p w14:paraId="33CB86C4" w14:textId="77777777" w:rsidR="00986177" w:rsidRPr="002F4944" w:rsidRDefault="00986177" w:rsidP="00FB2217">
            <w:pPr>
              <w:rPr>
                <w:rFonts w:asciiTheme="minorHAnsi" w:hAnsiTheme="minorHAnsi" w:cstheme="minorHAnsi"/>
              </w:rPr>
            </w:pPr>
          </w:p>
          <w:p w14:paraId="21FDE65F" w14:textId="77777777" w:rsidR="00986177" w:rsidRPr="002F4944" w:rsidRDefault="00986177" w:rsidP="00FB2217">
            <w:pPr>
              <w:rPr>
                <w:rFonts w:asciiTheme="minorHAnsi" w:hAnsiTheme="minorHAnsi" w:cstheme="minorHAnsi"/>
                <w:b/>
                <w:bCs/>
                <w:sz w:val="18"/>
                <w:szCs w:val="18"/>
              </w:rPr>
            </w:pPr>
            <w:r w:rsidRPr="002F4944">
              <w:rPr>
                <w:rFonts w:asciiTheme="minorHAnsi" w:hAnsiTheme="minorHAnsi" w:cstheme="minorHAnsi"/>
                <w:b/>
                <w:bCs/>
                <w:sz w:val="18"/>
                <w:szCs w:val="18"/>
              </w:rPr>
              <w:t>*Present address and corresponding</w:t>
            </w:r>
            <w:r w:rsidRPr="002F4944">
              <w:rPr>
                <w:rFonts w:asciiTheme="minorHAnsi" w:hAnsiTheme="minorHAnsi" w:cstheme="minorHAnsi"/>
                <w:b/>
                <w:bCs/>
                <w:sz w:val="18"/>
                <w:szCs w:val="18"/>
                <w:rtl/>
                <w:lang w:bidi="fa-IR"/>
              </w:rPr>
              <w:t xml:space="preserve"> </w:t>
            </w:r>
            <w:r w:rsidRPr="002F4944">
              <w:rPr>
                <w:rFonts w:asciiTheme="minorHAnsi" w:hAnsiTheme="minorHAnsi" w:cstheme="minorHAnsi"/>
                <w:b/>
                <w:bCs/>
                <w:sz w:val="18"/>
                <w:szCs w:val="18"/>
              </w:rPr>
              <w:t>author:</w:t>
            </w:r>
          </w:p>
          <w:p w14:paraId="7194D49A" w14:textId="6DD1E837" w:rsidR="00F3495F" w:rsidRPr="007C1EC5" w:rsidRDefault="0038785C" w:rsidP="00FB2217">
            <w:pPr>
              <w:jc w:val="lowKashida"/>
              <w:rPr>
                <w:rFonts w:asciiTheme="minorHAnsi" w:hAnsiTheme="minorHAnsi" w:cstheme="minorHAnsi"/>
                <w:sz w:val="18"/>
                <w:szCs w:val="18"/>
                <w:lang w:bidi="ps-AF"/>
              </w:rPr>
            </w:pPr>
            <w:proofErr w:type="spellStart"/>
            <w:r w:rsidRPr="007C1EC5">
              <w:rPr>
                <w:rFonts w:asciiTheme="minorHAnsi" w:hAnsiTheme="minorHAnsi" w:cstheme="minorHAnsi"/>
                <w:sz w:val="18"/>
                <w:szCs w:val="18"/>
                <w:lang w:bidi="ps-AF"/>
              </w:rPr>
              <w:t>Karte</w:t>
            </w:r>
            <w:proofErr w:type="spellEnd"/>
            <w:r w:rsidRPr="007C1EC5">
              <w:rPr>
                <w:rFonts w:asciiTheme="minorHAnsi" w:hAnsiTheme="minorHAnsi" w:cstheme="minorHAnsi"/>
                <w:sz w:val="18"/>
                <w:szCs w:val="18"/>
                <w:lang w:bidi="ps-AF"/>
              </w:rPr>
              <w:t xml:space="preserve">- </w:t>
            </w:r>
            <w:proofErr w:type="spellStart"/>
            <w:r w:rsidRPr="007C1EC5">
              <w:rPr>
                <w:rFonts w:asciiTheme="minorHAnsi" w:hAnsiTheme="minorHAnsi" w:cstheme="minorHAnsi"/>
                <w:sz w:val="18"/>
                <w:szCs w:val="18"/>
                <w:lang w:bidi="ps-AF"/>
              </w:rPr>
              <w:t>naw</w:t>
            </w:r>
            <w:proofErr w:type="spellEnd"/>
            <w:r w:rsidRPr="007C1EC5">
              <w:rPr>
                <w:rFonts w:asciiTheme="minorHAnsi" w:hAnsiTheme="minorHAnsi" w:cstheme="minorHAnsi"/>
                <w:sz w:val="18"/>
                <w:szCs w:val="18"/>
                <w:lang w:bidi="ps-AF"/>
              </w:rPr>
              <w:t>, Kabul, Afghanistan</w:t>
            </w:r>
          </w:p>
          <w:p w14:paraId="247B83D5" w14:textId="4B594C16" w:rsidR="00986177" w:rsidRPr="007C1EC5" w:rsidRDefault="0038785C" w:rsidP="00FB2217">
            <w:pPr>
              <w:jc w:val="lowKashida"/>
              <w:rPr>
                <w:rFonts w:asciiTheme="minorHAnsi" w:hAnsiTheme="minorHAnsi" w:cstheme="minorHAnsi"/>
                <w:b/>
                <w:bCs/>
                <w:sz w:val="18"/>
                <w:szCs w:val="18"/>
                <w:lang w:bidi="ps-AF"/>
              </w:rPr>
            </w:pPr>
            <w:proofErr w:type="spellStart"/>
            <w:r w:rsidRPr="007C1EC5">
              <w:rPr>
                <w:rFonts w:asciiTheme="minorHAnsi" w:hAnsiTheme="minorHAnsi" w:cstheme="minorHAnsi"/>
                <w:sz w:val="18"/>
                <w:szCs w:val="18"/>
                <w:lang w:bidi="ps-AF"/>
              </w:rPr>
              <w:t>Abubakr</w:t>
            </w:r>
            <w:proofErr w:type="spellEnd"/>
            <w:r w:rsidRPr="007C1EC5">
              <w:rPr>
                <w:rFonts w:asciiTheme="minorHAnsi" w:hAnsiTheme="minorHAnsi" w:cstheme="minorHAnsi"/>
                <w:sz w:val="18"/>
                <w:szCs w:val="18"/>
                <w:lang w:bidi="ps-AF"/>
              </w:rPr>
              <w:t xml:space="preserve"> </w:t>
            </w:r>
            <w:proofErr w:type="spellStart"/>
            <w:r w:rsidRPr="007C1EC5">
              <w:rPr>
                <w:rFonts w:asciiTheme="minorHAnsi" w:hAnsiTheme="minorHAnsi" w:cstheme="minorHAnsi"/>
                <w:sz w:val="18"/>
                <w:szCs w:val="18"/>
                <w:lang w:bidi="ps-AF"/>
              </w:rPr>
              <w:t>Yosufi</w:t>
            </w:r>
            <w:proofErr w:type="spellEnd"/>
          </w:p>
          <w:p w14:paraId="317D5A7F" w14:textId="415E4E9C" w:rsidR="00986177" w:rsidRPr="002F4944" w:rsidRDefault="00F3495F" w:rsidP="0038785C">
            <w:pPr>
              <w:rPr>
                <w:rFonts w:asciiTheme="minorHAnsi" w:hAnsiTheme="minorHAnsi" w:cstheme="minorHAnsi"/>
                <w:sz w:val="18"/>
                <w:szCs w:val="18"/>
                <w:lang w:bidi="fa-IR"/>
              </w:rPr>
            </w:pPr>
            <w:r w:rsidRPr="007C1EC5">
              <w:rPr>
                <w:rFonts w:asciiTheme="minorHAnsi" w:hAnsiTheme="minorHAnsi" w:cstheme="minorHAnsi"/>
                <w:sz w:val="18"/>
                <w:szCs w:val="18"/>
                <w:lang w:bidi="fa-IR"/>
              </w:rPr>
              <w:t xml:space="preserve">Medical </w:t>
            </w:r>
            <w:r w:rsidR="0038785C" w:rsidRPr="007C1EC5">
              <w:rPr>
                <w:rFonts w:asciiTheme="minorHAnsi" w:hAnsiTheme="minorHAnsi" w:cstheme="minorHAnsi"/>
                <w:sz w:val="18"/>
                <w:szCs w:val="18"/>
                <w:lang w:bidi="fa-IR"/>
              </w:rPr>
              <w:t>School, Kabul University of medical sciences, Kabul, Afghanistan.</w:t>
            </w:r>
            <w:r w:rsidR="0038785C" w:rsidRPr="002F4944">
              <w:rPr>
                <w:rFonts w:asciiTheme="minorHAnsi" w:hAnsiTheme="minorHAnsi" w:cstheme="minorHAnsi"/>
                <w:sz w:val="18"/>
                <w:szCs w:val="18"/>
                <w:lang w:bidi="fa-IR"/>
              </w:rPr>
              <w:t xml:space="preserve"> </w:t>
            </w:r>
          </w:p>
          <w:p w14:paraId="310584FE" w14:textId="77777777" w:rsidR="00986177" w:rsidRPr="002F4944" w:rsidRDefault="00986177" w:rsidP="00FB2217">
            <w:pPr>
              <w:jc w:val="lowKashida"/>
              <w:rPr>
                <w:rFonts w:asciiTheme="minorHAnsi" w:hAnsiTheme="minorHAnsi" w:cstheme="minorHAnsi"/>
                <w:sz w:val="16"/>
                <w:szCs w:val="16"/>
                <w:lang w:bidi="fa-IR"/>
              </w:rPr>
            </w:pPr>
          </w:p>
          <w:p w14:paraId="3BCBC95C" w14:textId="77777777" w:rsidR="00986177" w:rsidRPr="002F4944" w:rsidRDefault="00986177" w:rsidP="00FB2217">
            <w:pPr>
              <w:jc w:val="lowKashida"/>
              <w:rPr>
                <w:rFonts w:asciiTheme="minorHAnsi" w:hAnsiTheme="minorHAnsi" w:cstheme="minorHAnsi"/>
                <w:sz w:val="16"/>
                <w:szCs w:val="16"/>
                <w:lang w:bidi="fa-IR"/>
              </w:rPr>
            </w:pPr>
          </w:p>
          <w:p w14:paraId="13F89409" w14:textId="77777777" w:rsidR="00986177" w:rsidRPr="002F4944" w:rsidRDefault="00986177" w:rsidP="00FB2217">
            <w:pPr>
              <w:jc w:val="lowKashida"/>
              <w:rPr>
                <w:rFonts w:asciiTheme="minorHAnsi" w:hAnsiTheme="minorHAnsi" w:cstheme="minorHAnsi"/>
                <w:sz w:val="16"/>
                <w:szCs w:val="16"/>
                <w:lang w:bidi="fa-IR"/>
              </w:rPr>
            </w:pPr>
          </w:p>
          <w:p w14:paraId="4253C6EE" w14:textId="77777777" w:rsidR="00986177" w:rsidRPr="002F4944" w:rsidRDefault="00986177" w:rsidP="00FB2217">
            <w:pPr>
              <w:jc w:val="lowKashida"/>
              <w:rPr>
                <w:rFonts w:asciiTheme="minorHAnsi" w:hAnsiTheme="minorHAnsi" w:cstheme="minorHAnsi"/>
                <w:sz w:val="16"/>
                <w:szCs w:val="16"/>
                <w:lang w:bidi="fa-IR"/>
              </w:rPr>
            </w:pPr>
            <w:r w:rsidRPr="002F4944">
              <w:rPr>
                <w:rFonts w:cstheme="minorHAnsi"/>
                <w:noProof/>
              </w:rPr>
              <w:drawing>
                <wp:anchor distT="0" distB="0" distL="114300" distR="114300" simplePos="0" relativeHeight="251764736" behindDoc="0" locked="0" layoutInCell="1" allowOverlap="1" wp14:anchorId="39B6D7B2" wp14:editId="367D875B">
                  <wp:simplePos x="0" y="0"/>
                  <wp:positionH relativeFrom="column">
                    <wp:posOffset>4445</wp:posOffset>
                  </wp:positionH>
                  <wp:positionV relativeFrom="paragraph">
                    <wp:posOffset>7315</wp:posOffset>
                  </wp:positionV>
                  <wp:extent cx="165735" cy="106045"/>
                  <wp:effectExtent l="0" t="0" r="5715" b="8255"/>
                  <wp:wrapNone/>
                  <wp:docPr id="27" name="Picture 27">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ngtree-email-icon-design-png-image_2413695.jpg"/>
                          <pic:cNvPicPr/>
                        </pic:nvPicPr>
                        <pic:blipFill rotWithShape="1">
                          <a:blip r:embed="rId16" cstate="print">
                            <a:duotone>
                              <a:schemeClr val="accent6">
                                <a:shade val="45000"/>
                                <a:satMod val="135000"/>
                              </a:schemeClr>
                              <a:prstClr val="white"/>
                            </a:duotone>
                            <a:extLst>
                              <a:ext uri="{28A0092B-C50C-407E-A947-70E740481C1C}">
                                <a14:useLocalDpi xmlns:a14="http://schemas.microsoft.com/office/drawing/2010/main" val="0"/>
                              </a:ext>
                            </a:extLst>
                          </a:blip>
                          <a:srcRect l="20603" t="32412" r="20603" b="29900"/>
                          <a:stretch/>
                        </pic:blipFill>
                        <pic:spPr bwMode="auto">
                          <a:xfrm>
                            <a:off x="0" y="0"/>
                            <a:ext cx="165735" cy="1060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4944">
              <w:rPr>
                <w:rFonts w:asciiTheme="minorHAnsi" w:hAnsiTheme="minorHAnsi" w:cstheme="minorHAnsi"/>
                <w:sz w:val="16"/>
                <w:szCs w:val="16"/>
                <w:rtl/>
                <w:lang w:bidi="fa-IR"/>
              </w:rPr>
              <w:t xml:space="preserve">  </w:t>
            </w:r>
            <w:r w:rsidRPr="002F4944">
              <w:rPr>
                <w:rFonts w:asciiTheme="minorHAnsi" w:hAnsiTheme="minorHAnsi" w:cstheme="minorHAnsi"/>
                <w:sz w:val="16"/>
                <w:szCs w:val="16"/>
                <w:lang w:bidi="fa-IR"/>
              </w:rPr>
              <w:t xml:space="preserve">    </w:t>
            </w:r>
            <w:r w:rsidRPr="002F4944">
              <w:rPr>
                <w:rFonts w:asciiTheme="minorHAnsi" w:hAnsiTheme="minorHAnsi" w:cstheme="minorHAnsi"/>
                <w:sz w:val="16"/>
                <w:szCs w:val="16"/>
                <w:rtl/>
                <w:lang w:bidi="fa-IR"/>
              </w:rPr>
              <w:t xml:space="preserve"> </w:t>
            </w:r>
          </w:p>
          <w:p w14:paraId="23037201" w14:textId="23A832BC" w:rsidR="00986177" w:rsidRPr="00E75185" w:rsidRDefault="00E75185" w:rsidP="00FB2217">
            <w:pPr>
              <w:jc w:val="lowKashida"/>
              <w:rPr>
                <w:rFonts w:asciiTheme="majorBidi" w:hAnsiTheme="majorBidi"/>
                <w:sz w:val="16"/>
                <w:szCs w:val="16"/>
                <w:lang w:bidi="fa-IR"/>
              </w:rPr>
            </w:pPr>
            <w:hyperlink r:id="rId23" w:history="1">
              <w:r w:rsidRPr="005F35B0">
                <w:rPr>
                  <w:rStyle w:val="Hyperlink"/>
                  <w:rFonts w:asciiTheme="majorBidi" w:hAnsiTheme="majorBidi"/>
                </w:rPr>
                <w:t>Abubakr.educational@gmail.com</w:t>
              </w:r>
            </w:hyperlink>
            <w:r>
              <w:rPr>
                <w:rFonts w:asciiTheme="majorBidi" w:hAnsiTheme="majorBidi"/>
              </w:rPr>
              <w:t xml:space="preserve"> </w:t>
            </w:r>
          </w:p>
          <w:p w14:paraId="56394629" w14:textId="77777777" w:rsidR="00986177" w:rsidRPr="002F4944" w:rsidRDefault="00986177" w:rsidP="00FB2217">
            <w:pPr>
              <w:jc w:val="lowKashida"/>
              <w:rPr>
                <w:rFonts w:asciiTheme="minorHAnsi" w:hAnsiTheme="minorHAnsi" w:cstheme="minorHAnsi"/>
                <w:sz w:val="14"/>
                <w:szCs w:val="14"/>
                <w:lang w:bidi="fa-IR"/>
              </w:rPr>
            </w:pPr>
          </w:p>
          <w:p w14:paraId="6E457CC4" w14:textId="77777777" w:rsidR="00986177" w:rsidRPr="002F4944" w:rsidRDefault="00986177" w:rsidP="00FB2217">
            <w:pPr>
              <w:jc w:val="lowKashida"/>
              <w:rPr>
                <w:rFonts w:asciiTheme="minorHAnsi" w:hAnsiTheme="minorHAnsi" w:cstheme="minorHAnsi"/>
                <w:sz w:val="14"/>
                <w:szCs w:val="14"/>
                <w:lang w:bidi="fa-IR"/>
              </w:rPr>
            </w:pPr>
          </w:p>
          <w:p w14:paraId="7AD05E4A" w14:textId="77777777" w:rsidR="00986177" w:rsidRPr="002F4944" w:rsidRDefault="00986177" w:rsidP="00FB2217">
            <w:pPr>
              <w:jc w:val="lowKashida"/>
              <w:rPr>
                <w:rFonts w:asciiTheme="minorHAnsi" w:hAnsiTheme="minorHAnsi" w:cstheme="minorHAnsi"/>
                <w:sz w:val="14"/>
                <w:szCs w:val="14"/>
                <w:lang w:bidi="fa-IR"/>
              </w:rPr>
            </w:pPr>
          </w:p>
          <w:p w14:paraId="6E785585" w14:textId="77777777" w:rsidR="00986177" w:rsidRPr="002F4944" w:rsidRDefault="00986177" w:rsidP="00FB2217">
            <w:pPr>
              <w:jc w:val="lowKashida"/>
              <w:rPr>
                <w:rFonts w:asciiTheme="minorHAnsi" w:hAnsiTheme="minorHAnsi" w:cstheme="minorHAnsi"/>
                <w:sz w:val="14"/>
                <w:szCs w:val="14"/>
                <w:lang w:bidi="fa-IR"/>
              </w:rPr>
            </w:pPr>
          </w:p>
          <w:p w14:paraId="1975C2B5" w14:textId="77777777" w:rsidR="00986177" w:rsidRDefault="00986177" w:rsidP="00FB2217">
            <w:pPr>
              <w:jc w:val="lowKashida"/>
              <w:rPr>
                <w:rFonts w:asciiTheme="minorHAnsi" w:hAnsiTheme="minorHAnsi" w:cstheme="minorHAnsi"/>
              </w:rPr>
            </w:pPr>
            <w:r w:rsidRPr="002F4944">
              <w:rPr>
                <w:rFonts w:asciiTheme="minorHAnsi" w:hAnsiTheme="minorHAnsi" w:cstheme="minorHAnsi"/>
                <w:b/>
                <w:bCs/>
                <w:sz w:val="18"/>
                <w:szCs w:val="18"/>
              </w:rPr>
              <w:t>DOI:</w:t>
            </w:r>
            <w:r w:rsidRPr="002F4944">
              <w:rPr>
                <w:rFonts w:asciiTheme="minorHAnsi" w:hAnsiTheme="minorHAnsi" w:cstheme="minorHAnsi"/>
              </w:rPr>
              <w:t xml:space="preserve"> </w:t>
            </w:r>
          </w:p>
          <w:p w14:paraId="073DB982" w14:textId="66025AA2" w:rsidR="00CB7618" w:rsidRPr="002F4944" w:rsidRDefault="00CB7618" w:rsidP="00FB2217">
            <w:pPr>
              <w:jc w:val="lowKashida"/>
              <w:rPr>
                <w:rFonts w:asciiTheme="minorHAnsi" w:hAnsiTheme="minorHAnsi" w:cstheme="minorHAnsi"/>
                <w:sz w:val="18"/>
                <w:szCs w:val="18"/>
              </w:rPr>
            </w:pPr>
            <w:hyperlink r:id="rId24" w:history="1">
              <w:r w:rsidRPr="005F35B0">
                <w:rPr>
                  <w:rStyle w:val="Hyperlink"/>
                  <w:rFonts w:asciiTheme="majorBidi" w:hAnsiTheme="majorBidi"/>
                  <w:sz w:val="16"/>
                  <w:szCs w:val="16"/>
                </w:rPr>
                <w:t>https://doi.org/10.58342/ghalibMj.V.1.I.2.</w:t>
              </w:r>
              <w:r w:rsidRPr="005F35B0">
                <w:rPr>
                  <w:rStyle w:val="Hyperlink"/>
                  <w:rFonts w:asciiTheme="majorBidi" w:hAnsiTheme="majorBidi"/>
                  <w:sz w:val="16"/>
                  <w:szCs w:val="16"/>
                  <w:lang w:bidi="ps-AF"/>
                </w:rPr>
                <w:t>6</w:t>
              </w:r>
            </w:hyperlink>
          </w:p>
          <w:p w14:paraId="55BB691A" w14:textId="0F74751D" w:rsidR="00986177" w:rsidRPr="002F4944" w:rsidRDefault="00986177" w:rsidP="00FB2217">
            <w:pPr>
              <w:jc w:val="lowKashida"/>
              <w:rPr>
                <w:rFonts w:asciiTheme="minorHAnsi" w:hAnsiTheme="minorHAnsi" w:cstheme="minorHAnsi"/>
                <w:sz w:val="16"/>
                <w:szCs w:val="16"/>
              </w:rPr>
            </w:pPr>
          </w:p>
        </w:tc>
        <w:tc>
          <w:tcPr>
            <w:tcW w:w="6501" w:type="dxa"/>
            <w:gridSpan w:val="2"/>
            <w:tcBorders>
              <w:top w:val="single" w:sz="12" w:space="0" w:color="4F81BD" w:themeColor="accent1"/>
              <w:left w:val="single" w:sz="12" w:space="0" w:color="4F81BD" w:themeColor="accent1"/>
              <w:bottom w:val="single" w:sz="12" w:space="0" w:color="4F81BD" w:themeColor="accent1"/>
            </w:tcBorders>
          </w:tcPr>
          <w:p w14:paraId="1CAC3B80" w14:textId="77777777" w:rsidR="00F236D7" w:rsidRPr="004A0289" w:rsidRDefault="00986177" w:rsidP="004A028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lang w:bidi="fa-IR"/>
              </w:rPr>
            </w:pPr>
            <w:r w:rsidRPr="004A0289">
              <w:rPr>
                <w:rFonts w:asciiTheme="majorBidi" w:hAnsiTheme="majorBidi"/>
                <w:b/>
                <w:bCs/>
                <w:sz w:val="20"/>
                <w:szCs w:val="20"/>
                <w:lang w:bidi="fa-IR"/>
              </w:rPr>
              <w:t>Background:</w:t>
            </w:r>
            <w:r w:rsidRPr="004A0289">
              <w:rPr>
                <w:rFonts w:asciiTheme="majorBidi" w:hAnsiTheme="majorBidi"/>
                <w:sz w:val="20"/>
                <w:szCs w:val="20"/>
                <w:lang w:bidi="fa-IR"/>
              </w:rPr>
              <w:t xml:space="preserve"> </w:t>
            </w:r>
            <w:r w:rsidR="00F236D7" w:rsidRPr="004A0289">
              <w:rPr>
                <w:rFonts w:asciiTheme="majorBidi" w:hAnsiTheme="majorBidi"/>
                <w:sz w:val="20"/>
                <w:szCs w:val="20"/>
                <w:lang w:bidi="fa-IR"/>
              </w:rPr>
              <w:t xml:space="preserve">Tobacco use is one of the most significant threats to global health today. Derived from the </w:t>
            </w:r>
            <w:proofErr w:type="spellStart"/>
            <w:r w:rsidR="00F236D7" w:rsidRPr="004A0289">
              <w:rPr>
                <w:rFonts w:asciiTheme="majorBidi" w:hAnsiTheme="majorBidi"/>
                <w:sz w:val="20"/>
                <w:szCs w:val="20"/>
                <w:lang w:bidi="fa-IR"/>
              </w:rPr>
              <w:t>Nicotianna</w:t>
            </w:r>
            <w:proofErr w:type="spellEnd"/>
            <w:r w:rsidR="00F236D7" w:rsidRPr="004A0289">
              <w:rPr>
                <w:rFonts w:asciiTheme="majorBidi" w:hAnsiTheme="majorBidi"/>
                <w:sz w:val="20"/>
                <w:szCs w:val="20"/>
                <w:lang w:bidi="fa-IR"/>
              </w:rPr>
              <w:t xml:space="preserve"> plant, which is native to the Americas, tobacco was introduced to Europe following the discovery of America and later spread to Asia. Regardless of its method of consumption, tobacco poses serious health risks, with no safe level of use. It is a well-known risk factor for numerous systemic diseases and is strongly associated with various oral health issues, including dental caries, periodontal disease, soft tissue damage, and oral cancer.</w:t>
            </w:r>
          </w:p>
          <w:p w14:paraId="63187FEB" w14:textId="0F96E3B9" w:rsidR="00F236D7" w:rsidRPr="004A0289" w:rsidRDefault="00F3495F" w:rsidP="004A028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lang w:bidi="fa-IR"/>
              </w:rPr>
            </w:pPr>
            <w:r w:rsidRPr="004A0289">
              <w:rPr>
                <w:rFonts w:asciiTheme="majorBidi" w:hAnsiTheme="majorBidi"/>
                <w:b/>
                <w:bCs/>
                <w:sz w:val="20"/>
                <w:szCs w:val="20"/>
                <w:lang w:bidi="fa-IR"/>
              </w:rPr>
              <w:t>M</w:t>
            </w:r>
            <w:r w:rsidR="00986177" w:rsidRPr="004A0289">
              <w:rPr>
                <w:rFonts w:asciiTheme="majorBidi" w:hAnsiTheme="majorBidi"/>
                <w:b/>
                <w:bCs/>
                <w:sz w:val="20"/>
                <w:szCs w:val="20"/>
                <w:lang w:bidi="fa-IR"/>
              </w:rPr>
              <w:t>ethods:</w:t>
            </w:r>
            <w:r w:rsidR="00986177" w:rsidRPr="004A0289">
              <w:rPr>
                <w:rFonts w:asciiTheme="majorBidi" w:hAnsiTheme="majorBidi"/>
                <w:sz w:val="20"/>
                <w:szCs w:val="20"/>
                <w:lang w:bidi="fa-IR"/>
              </w:rPr>
              <w:t xml:space="preserve"> </w:t>
            </w:r>
            <w:r w:rsidR="00F236D7" w:rsidRPr="004A0289">
              <w:rPr>
                <w:rFonts w:asciiTheme="majorBidi" w:hAnsiTheme="majorBidi"/>
                <w:sz w:val="20"/>
                <w:szCs w:val="20"/>
                <w:lang w:bidi="fa-IR"/>
              </w:rPr>
              <w:t>This study is a review article conducted through reliable databases, including Google Scholar, PubMed, and MDPI. Search terms such as "tobacco," "dental caries," "oral cancer," "SFR," and "smokeless tobacco" were used. Articles published in the year 2000 or later that met inclusion and exclusion criteria were selected for analysis.</w:t>
            </w:r>
          </w:p>
          <w:p w14:paraId="1C46E827" w14:textId="748F3437" w:rsidR="00F236D7" w:rsidRPr="004A0289" w:rsidRDefault="00986177" w:rsidP="004A028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lang w:bidi="fa-IR"/>
              </w:rPr>
            </w:pPr>
            <w:r w:rsidRPr="004A0289">
              <w:rPr>
                <w:rFonts w:asciiTheme="majorBidi" w:hAnsiTheme="majorBidi"/>
                <w:sz w:val="20"/>
                <w:szCs w:val="20"/>
                <w:lang w:bidi="fa-IR"/>
              </w:rPr>
              <w:t xml:space="preserve">Results: </w:t>
            </w:r>
            <w:r w:rsidR="00F236D7" w:rsidRPr="004A0289">
              <w:rPr>
                <w:rFonts w:asciiTheme="majorBidi" w:hAnsiTheme="majorBidi"/>
                <w:sz w:val="20"/>
                <w:szCs w:val="20"/>
                <w:lang w:bidi="fa-IR"/>
              </w:rPr>
              <w:t>The findings revealed that tobacco users experience higher rates of dental caries and tooth loss compared to non-users. Smoking tobacco, in particular, significantly reduces salivary flow rate (xerostomia), leading to various other oral health complications. The review also established tobacco use as a key risk factor for oral cancer, contributing to the progression and worsening of conditions in cancer patients.</w:t>
            </w:r>
          </w:p>
          <w:p w14:paraId="0DB1612F" w14:textId="665EDBB1" w:rsidR="005C72C7" w:rsidRPr="004A0289" w:rsidRDefault="005C72C7" w:rsidP="004A028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lang w:bidi="fa-IR"/>
              </w:rPr>
            </w:pPr>
            <w:r w:rsidRPr="004A0289">
              <w:rPr>
                <w:rFonts w:asciiTheme="majorBidi" w:hAnsiTheme="majorBidi"/>
                <w:b/>
                <w:bCs/>
                <w:sz w:val="20"/>
                <w:szCs w:val="20"/>
                <w:lang w:bidi="fa-IR"/>
              </w:rPr>
              <w:t>Conclusion:</w:t>
            </w:r>
            <w:r w:rsidRPr="004A0289">
              <w:rPr>
                <w:rFonts w:asciiTheme="majorBidi" w:hAnsiTheme="majorBidi"/>
                <w:sz w:val="20"/>
                <w:szCs w:val="20"/>
                <w:lang w:bidi="fa-IR"/>
              </w:rPr>
              <w:t xml:space="preserve"> </w:t>
            </w:r>
            <w:r w:rsidR="00F236D7" w:rsidRPr="004A0289">
              <w:rPr>
                <w:rFonts w:asciiTheme="majorBidi" w:hAnsiTheme="majorBidi"/>
                <w:sz w:val="20"/>
                <w:szCs w:val="20"/>
                <w:lang w:bidi="fa-IR"/>
              </w:rPr>
              <w:t>This review underscores the severe impact of tobacco use on oral health. In its many forms, tobacco is a leading cause of dental caries, tooth loss, and reduced salivary flow rate, which can lead to further oral health issues such as xerostomia. Additionally, tobacco use has been strongly linked to an increased risk of oral cancer and poorer outcomes in cancer patients. These findings highlight the urgent need for comprehensive public health efforts to reduce tobacco consumption and raise awareness of its harmful effects on both oral and systemic health.</w:t>
            </w:r>
          </w:p>
        </w:tc>
      </w:tr>
      <w:tr w:rsidR="00986177" w:rsidRPr="002F4944" w14:paraId="4783EB31" w14:textId="77777777" w:rsidTr="003A063C">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9634" w:type="dxa"/>
            <w:gridSpan w:val="4"/>
            <w:tcBorders>
              <w:top w:val="single" w:sz="12" w:space="0" w:color="4F81BD" w:themeColor="accent1"/>
              <w:bottom w:val="single" w:sz="12" w:space="0" w:color="0070C0"/>
              <w:right w:val="none" w:sz="0" w:space="0" w:color="auto"/>
            </w:tcBorders>
          </w:tcPr>
          <w:p w14:paraId="5269FFB7" w14:textId="52B46896" w:rsidR="00986177" w:rsidRPr="002C5EC0" w:rsidRDefault="00986177" w:rsidP="0038785C">
            <w:pPr>
              <w:jc w:val="lowKashida"/>
              <w:rPr>
                <w:rFonts w:asciiTheme="majorBidi" w:hAnsiTheme="majorBidi"/>
                <w:sz w:val="10"/>
                <w:szCs w:val="10"/>
                <w:lang w:bidi="fa-IR"/>
              </w:rPr>
            </w:pPr>
            <w:r w:rsidRPr="002C5EC0">
              <w:rPr>
                <w:rFonts w:asciiTheme="majorBidi" w:hAnsiTheme="majorBidi"/>
                <w:b/>
                <w:bCs/>
                <w:sz w:val="20"/>
                <w:szCs w:val="20"/>
                <w:lang w:bidi="fa-IR"/>
              </w:rPr>
              <w:t>Keywords:</w:t>
            </w:r>
            <w:r w:rsidRPr="002C5EC0">
              <w:rPr>
                <w:rFonts w:asciiTheme="majorBidi" w:hAnsiTheme="majorBidi"/>
                <w:sz w:val="20"/>
                <w:szCs w:val="20"/>
                <w:lang w:bidi="fa-IR"/>
              </w:rPr>
              <w:t xml:space="preserve"> </w:t>
            </w:r>
            <w:r w:rsidR="0038785C" w:rsidRPr="002C5EC0">
              <w:rPr>
                <w:rFonts w:asciiTheme="majorBidi" w:hAnsiTheme="majorBidi"/>
              </w:rPr>
              <w:t xml:space="preserve">tobacco, dental caries, oral cancer, SFR, smokeless tobacco </w:t>
            </w:r>
            <w:r w:rsidR="001F06BB" w:rsidRPr="002C5EC0">
              <w:rPr>
                <w:rFonts w:asciiTheme="majorBidi" w:hAnsiTheme="majorBidi"/>
                <w:sz w:val="10"/>
                <w:szCs w:val="10"/>
                <w:lang w:bidi="fa-IR"/>
              </w:rPr>
              <w:t xml:space="preserve"> </w:t>
            </w:r>
          </w:p>
        </w:tc>
      </w:tr>
      <w:tr w:rsidR="00986177" w:rsidRPr="002F4944" w14:paraId="4312AF45" w14:textId="77777777" w:rsidTr="00113A4F">
        <w:trPr>
          <w:trHeight w:val="557"/>
        </w:trPr>
        <w:tc>
          <w:tcPr>
            <w:cnfStyle w:val="001000000000" w:firstRow="0" w:lastRow="0" w:firstColumn="1" w:lastColumn="0" w:oddVBand="0" w:evenVBand="0" w:oddHBand="0" w:evenHBand="0" w:firstRowFirstColumn="0" w:firstRowLastColumn="0" w:lastRowFirstColumn="0" w:lastRowLastColumn="0"/>
            <w:tcW w:w="9634" w:type="dxa"/>
            <w:gridSpan w:val="4"/>
            <w:tcBorders>
              <w:top w:val="single" w:sz="12" w:space="0" w:color="0070C0"/>
              <w:bottom w:val="single" w:sz="12" w:space="0" w:color="0070C0"/>
              <w:right w:val="none" w:sz="0" w:space="0" w:color="auto"/>
            </w:tcBorders>
          </w:tcPr>
          <w:p w14:paraId="52B69F86" w14:textId="2B160306" w:rsidR="00986177" w:rsidRPr="00E95D39" w:rsidRDefault="00986177" w:rsidP="00E504A4">
            <w:pPr>
              <w:jc w:val="lowKashida"/>
              <w:rPr>
                <w:rFonts w:asciiTheme="minorHAnsi" w:hAnsiTheme="minorHAnsi" w:cstheme="minorHAnsi"/>
                <w:color w:val="auto"/>
                <w:sz w:val="16"/>
                <w:szCs w:val="16"/>
              </w:rPr>
            </w:pPr>
            <w:r w:rsidRPr="00E95D39">
              <w:rPr>
                <w:rFonts w:asciiTheme="minorHAnsi" w:hAnsiTheme="minorHAnsi" w:cstheme="minorHAnsi"/>
                <w:b/>
                <w:bCs/>
                <w:color w:val="auto"/>
                <w:sz w:val="20"/>
                <w:szCs w:val="20"/>
                <w:lang w:bidi="fa-IR"/>
              </w:rPr>
              <w:t>To cite this article:</w:t>
            </w:r>
            <w:r w:rsidR="00895839" w:rsidRPr="00E95D39">
              <w:rPr>
                <w:rFonts w:asciiTheme="minorHAnsi" w:hAnsiTheme="minorHAnsi" w:cstheme="minorHAnsi"/>
                <w:color w:val="auto"/>
                <w:sz w:val="16"/>
                <w:szCs w:val="16"/>
              </w:rPr>
              <w:t xml:space="preserve"> </w:t>
            </w:r>
            <w:proofErr w:type="spellStart"/>
            <w:r w:rsidR="00895839" w:rsidRPr="00E95D39">
              <w:rPr>
                <w:rFonts w:asciiTheme="minorHAnsi" w:hAnsiTheme="minorHAnsi" w:cstheme="minorHAnsi"/>
                <w:color w:val="auto"/>
                <w:sz w:val="16"/>
                <w:szCs w:val="16"/>
              </w:rPr>
              <w:t>Yosufi</w:t>
            </w:r>
            <w:proofErr w:type="spellEnd"/>
            <w:r w:rsidR="00895839" w:rsidRPr="00E95D39">
              <w:rPr>
                <w:rFonts w:asciiTheme="minorHAnsi" w:hAnsiTheme="minorHAnsi" w:cstheme="minorHAnsi"/>
                <w:color w:val="auto"/>
                <w:sz w:val="16"/>
                <w:szCs w:val="16"/>
              </w:rPr>
              <w:t xml:space="preserve"> A, Ehsan H. The Study of Tobacco Effects on Oral Health</w:t>
            </w:r>
            <w:r w:rsidR="00F939B5" w:rsidRPr="00E95D39">
              <w:rPr>
                <w:rFonts w:asciiTheme="minorHAnsi" w:hAnsiTheme="minorHAnsi" w:cstheme="minorHAnsi"/>
                <w:color w:val="auto"/>
                <w:sz w:val="16"/>
                <w:szCs w:val="16"/>
              </w:rPr>
              <w:t xml:space="preserve">. </w:t>
            </w:r>
            <w:r w:rsidR="00F939B5" w:rsidRPr="00E95D39">
              <w:rPr>
                <w:rFonts w:asciiTheme="majorBidi" w:hAnsiTheme="majorBidi"/>
                <w:color w:val="auto"/>
                <w:sz w:val="16"/>
                <w:szCs w:val="16"/>
              </w:rPr>
              <w:t xml:space="preserve">Ghalib Medical Journal. [Internet]. </w:t>
            </w:r>
            <w:r w:rsidR="00FA0045" w:rsidRPr="00E95D39">
              <w:rPr>
                <w:rFonts w:asciiTheme="majorBidi" w:hAnsiTheme="majorBidi"/>
                <w:color w:val="auto"/>
                <w:sz w:val="16"/>
                <w:szCs w:val="16"/>
              </w:rPr>
              <w:t>December</w:t>
            </w:r>
            <w:r w:rsidR="00F939B5" w:rsidRPr="00E95D39">
              <w:rPr>
                <w:rFonts w:asciiTheme="majorBidi" w:hAnsiTheme="majorBidi"/>
                <w:color w:val="auto"/>
                <w:sz w:val="16"/>
                <w:szCs w:val="16"/>
              </w:rPr>
              <w:t xml:space="preserve"> </w:t>
            </w:r>
            <w:r w:rsidR="00FA0045" w:rsidRPr="00E95D39">
              <w:rPr>
                <w:rFonts w:asciiTheme="majorBidi" w:hAnsiTheme="majorBidi"/>
                <w:color w:val="auto"/>
                <w:sz w:val="16"/>
                <w:szCs w:val="16"/>
              </w:rPr>
              <w:t>31</w:t>
            </w:r>
            <w:r w:rsidR="00F939B5" w:rsidRPr="00E95D39">
              <w:rPr>
                <w:rFonts w:asciiTheme="majorBidi" w:hAnsiTheme="majorBidi"/>
                <w:color w:val="auto"/>
                <w:sz w:val="16"/>
                <w:szCs w:val="16"/>
              </w:rPr>
              <w:t>, 2024</w:t>
            </w:r>
            <w:r w:rsidR="00FA0045" w:rsidRPr="00E95D39">
              <w:rPr>
                <w:rFonts w:asciiTheme="majorBidi" w:hAnsiTheme="majorBidi"/>
                <w:color w:val="auto"/>
                <w:sz w:val="16"/>
                <w:szCs w:val="16"/>
              </w:rPr>
              <w:t xml:space="preserve">. </w:t>
            </w:r>
            <w:r w:rsidR="00E504A4" w:rsidRPr="00E95D39">
              <w:rPr>
                <w:rFonts w:asciiTheme="majorBidi" w:hAnsiTheme="majorBidi"/>
                <w:color w:val="auto"/>
                <w:sz w:val="20"/>
                <w:szCs w:val="20"/>
                <w:lang w:bidi="fa-IR"/>
              </w:rPr>
              <w:t>[Accessed date]; 1(2): 37-48. DOI: 10.58342/ghalibMj.V.1.I.2.6</w:t>
            </w:r>
          </w:p>
        </w:tc>
      </w:tr>
      <w:tr w:rsidR="00986177" w:rsidRPr="002F4944" w14:paraId="2177E1AF" w14:textId="77777777" w:rsidTr="006E63A1">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9634" w:type="dxa"/>
            <w:gridSpan w:val="4"/>
            <w:tcBorders>
              <w:top w:val="single" w:sz="12" w:space="0" w:color="0070C0"/>
              <w:bottom w:val="none" w:sz="0" w:space="0" w:color="auto"/>
              <w:right w:val="none" w:sz="0" w:space="0" w:color="auto"/>
            </w:tcBorders>
          </w:tcPr>
          <w:p w14:paraId="3EDAD0DE" w14:textId="77777777" w:rsidR="00986177" w:rsidRPr="002F4944" w:rsidRDefault="00986177" w:rsidP="00FB2217">
            <w:pPr>
              <w:jc w:val="lowKashida"/>
              <w:rPr>
                <w:rFonts w:asciiTheme="minorHAnsi" w:hAnsiTheme="minorHAnsi" w:cstheme="minorHAnsi"/>
                <w:sz w:val="16"/>
                <w:szCs w:val="16"/>
              </w:rPr>
            </w:pPr>
            <w:r w:rsidRPr="002F4944">
              <w:rPr>
                <w:rFonts w:cstheme="minorHAnsi"/>
                <w:noProof/>
                <w:sz w:val="24"/>
                <w:szCs w:val="24"/>
              </w:rPr>
              <w:drawing>
                <wp:anchor distT="0" distB="0" distL="114300" distR="114300" simplePos="0" relativeHeight="251766784" behindDoc="0" locked="0" layoutInCell="1" allowOverlap="1" wp14:anchorId="08BE70AC" wp14:editId="0CF53C52">
                  <wp:simplePos x="0" y="0"/>
                  <wp:positionH relativeFrom="column">
                    <wp:posOffset>635</wp:posOffset>
                  </wp:positionH>
                  <wp:positionV relativeFrom="paragraph">
                    <wp:posOffset>66040</wp:posOffset>
                  </wp:positionV>
                  <wp:extent cx="541655" cy="191135"/>
                  <wp:effectExtent l="0" t="0" r="0" b="0"/>
                  <wp:wrapNone/>
                  <wp:docPr id="236" name="Picture 236"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1655" cy="191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BB694" w14:textId="77777777" w:rsidR="00986177" w:rsidRPr="002F4944" w:rsidRDefault="00986177" w:rsidP="00FB2217">
            <w:pPr>
              <w:jc w:val="lowKashida"/>
              <w:rPr>
                <w:rFonts w:asciiTheme="minorHAnsi" w:hAnsiTheme="minorHAnsi" w:cstheme="minorHAnsi"/>
                <w:sz w:val="16"/>
                <w:szCs w:val="16"/>
              </w:rPr>
            </w:pPr>
          </w:p>
          <w:p w14:paraId="058D4EA2" w14:textId="77777777" w:rsidR="00B534F0" w:rsidRPr="002F4944" w:rsidRDefault="00B534F0" w:rsidP="00B534F0">
            <w:pPr>
              <w:jc w:val="lowKashida"/>
              <w:rPr>
                <w:rFonts w:asciiTheme="minorHAnsi" w:hAnsiTheme="minorHAnsi" w:cstheme="minorHAnsi"/>
                <w:sz w:val="16"/>
                <w:szCs w:val="16"/>
              </w:rPr>
            </w:pPr>
            <w:r w:rsidRPr="002F4944">
              <w:rPr>
                <w:rFonts w:asciiTheme="minorHAnsi" w:hAnsiTheme="minorHAnsi" w:cstheme="minorHAnsi"/>
                <w:sz w:val="16"/>
                <w:szCs w:val="16"/>
              </w:rPr>
              <w:t>This article is licensed under a </w:t>
            </w:r>
            <w:hyperlink r:id="rId25" w:history="1">
              <w:r w:rsidRPr="002F4944">
                <w:rPr>
                  <w:rFonts w:asciiTheme="minorHAnsi" w:hAnsiTheme="minorHAnsi" w:cstheme="minorHAnsi"/>
                  <w:sz w:val="16"/>
                  <w:szCs w:val="16"/>
                </w:rPr>
                <w:t>Creative Commons Attribution 4.0 International License</w:t>
              </w:r>
            </w:hyperlink>
          </w:p>
          <w:p w14:paraId="0C4A825D" w14:textId="77777777" w:rsidR="00986177" w:rsidRPr="002F4944" w:rsidRDefault="00986177" w:rsidP="00FB2217">
            <w:pPr>
              <w:jc w:val="lowKashida"/>
              <w:rPr>
                <w:rFonts w:asciiTheme="minorHAnsi" w:hAnsiTheme="minorHAnsi" w:cstheme="minorHAnsi"/>
                <w:sz w:val="8"/>
                <w:szCs w:val="8"/>
              </w:rPr>
            </w:pPr>
          </w:p>
        </w:tc>
      </w:tr>
    </w:tbl>
    <w:p w14:paraId="69832507" w14:textId="77777777" w:rsidR="00986177" w:rsidRDefault="00986177" w:rsidP="00986177">
      <w:pPr>
        <w:rPr>
          <w:rFonts w:cstheme="minorHAnsi"/>
        </w:rPr>
      </w:pPr>
    </w:p>
    <w:p w14:paraId="1846DB9C" w14:textId="77777777" w:rsidR="00FB42DB" w:rsidRDefault="00FB42DB" w:rsidP="00986177">
      <w:pPr>
        <w:rPr>
          <w:rFonts w:cstheme="minorHAnsi"/>
        </w:rPr>
      </w:pPr>
    </w:p>
    <w:p w14:paraId="3F414D96" w14:textId="77777777" w:rsidR="00D05D7D" w:rsidRDefault="00D05D7D" w:rsidP="00986177">
      <w:pPr>
        <w:rPr>
          <w:rFonts w:cstheme="minorHAnsi"/>
        </w:rPr>
      </w:pPr>
    </w:p>
    <w:p w14:paraId="5C5C032F" w14:textId="089F491C" w:rsidR="00D2608E" w:rsidRPr="00A75751" w:rsidRDefault="007813D9" w:rsidP="00F67F78">
      <w:pPr>
        <w:tabs>
          <w:tab w:val="left" w:pos="510"/>
        </w:tabs>
        <w:bidi/>
        <w:spacing w:after="0" w:line="240" w:lineRule="auto"/>
        <w:jc w:val="lowKashida"/>
        <w:rPr>
          <w:rFonts w:cs="2  Titr"/>
          <w:sz w:val="24"/>
          <w:szCs w:val="24"/>
          <w:rtl/>
        </w:rPr>
      </w:pPr>
      <w:r>
        <w:rPr>
          <w:rFonts w:cs="2  Titr" w:hint="cs"/>
          <w:sz w:val="24"/>
          <w:szCs w:val="24"/>
          <w:rtl/>
          <w:lang w:bidi="fa-IR"/>
        </w:rPr>
        <w:lastRenderedPageBreak/>
        <w:t xml:space="preserve"> </w:t>
      </w:r>
      <w:r w:rsidR="00111401" w:rsidRPr="00A75751">
        <w:rPr>
          <w:rFonts w:cs="2  Titr"/>
          <w:sz w:val="24"/>
          <w:szCs w:val="24"/>
          <w:rtl/>
        </w:rPr>
        <w:t>مقدمه</w:t>
      </w:r>
    </w:p>
    <w:p w14:paraId="67B9A8F3" w14:textId="1CD174FD" w:rsidR="000F3ED2" w:rsidRPr="00380CC7" w:rsidRDefault="000F3ED2" w:rsidP="007813D9">
      <w:pPr>
        <w:bidi/>
        <w:spacing w:after="0" w:line="240" w:lineRule="auto"/>
        <w:jc w:val="lowKashida"/>
        <w:rPr>
          <w:rFonts w:ascii="2 mitra" w:eastAsia="Arial" w:hAnsi="2 mitra" w:cs="2  Mitra"/>
          <w:rtl/>
        </w:rPr>
      </w:pPr>
      <w:r w:rsidRPr="00380CC7">
        <w:rPr>
          <w:rFonts w:ascii="2 mitra" w:eastAsia="Arial" w:hAnsi="2 mitra" w:cs="2  Mitra"/>
          <w:rtl/>
        </w:rPr>
        <w:t>اپیدمی استفاده از تنباکو امروزه یکی از بزرگترین خطرات را متوجه صحت انسان</w:t>
      </w:r>
      <w:r w:rsidR="00BB0EF6" w:rsidRPr="00380CC7">
        <w:rPr>
          <w:rFonts w:ascii="2 mitra" w:eastAsia="Arial" w:hAnsi="2 mitra" w:cs="2  Mitra"/>
          <w:rtl/>
        </w:rPr>
        <w:t>‌</w:t>
      </w:r>
      <w:r w:rsidRPr="00380CC7">
        <w:rPr>
          <w:rFonts w:ascii="2 mitra" w:eastAsia="Arial" w:hAnsi="2 mitra" w:cs="2  Mitra"/>
          <w:rtl/>
        </w:rPr>
        <w:t>ها در سطح جهان ساخته است. سالانه ۸ م</w:t>
      </w:r>
      <w:r w:rsidR="002B2C96" w:rsidRPr="00380CC7">
        <w:rPr>
          <w:rFonts w:ascii="2 mitra" w:eastAsia="Arial" w:hAnsi="2 mitra" w:cs="2  Mitra"/>
          <w:rtl/>
        </w:rPr>
        <w:t>ی</w:t>
      </w:r>
      <w:r w:rsidRPr="00380CC7">
        <w:rPr>
          <w:rFonts w:ascii="2 mitra" w:eastAsia="Arial" w:hAnsi="2 mitra" w:cs="2  Mitra"/>
          <w:rtl/>
        </w:rPr>
        <w:t>لیون نفر در اثر استفاده از تنباکو جان خود را از دست می</w:t>
      </w:r>
      <w:r w:rsidR="002B2C96" w:rsidRPr="00380CC7">
        <w:rPr>
          <w:rFonts w:ascii="2 mitra" w:eastAsia="Arial" w:hAnsi="2 mitra" w:cs="2  Mitra"/>
          <w:rtl/>
        </w:rPr>
        <w:t>‌</w:t>
      </w:r>
      <w:r w:rsidRPr="00380CC7">
        <w:rPr>
          <w:rFonts w:ascii="2 mitra" w:eastAsia="Arial" w:hAnsi="2 mitra" w:cs="2  Mitra"/>
          <w:rtl/>
        </w:rPr>
        <w:t>ده</w:t>
      </w:r>
      <w:r w:rsidR="002B2C96" w:rsidRPr="00380CC7">
        <w:rPr>
          <w:rFonts w:ascii="2 mitra" w:eastAsia="Arial" w:hAnsi="2 mitra" w:cs="2  Mitra"/>
          <w:rtl/>
        </w:rPr>
        <w:t>ن</w:t>
      </w:r>
      <w:r w:rsidRPr="00380CC7">
        <w:rPr>
          <w:rFonts w:ascii="2 mitra" w:eastAsia="Arial" w:hAnsi="2 mitra" w:cs="2  Mitra"/>
          <w:rtl/>
        </w:rPr>
        <w:t xml:space="preserve">د. ۷ میلیون نفر آن بخاطر استفاده مستقیم تنباکو می میرند و حدود </w:t>
      </w:r>
      <w:r w:rsidRPr="00380CC7">
        <w:rPr>
          <w:rFonts w:ascii="2 mitra" w:eastAsia="Arial" w:hAnsi="2 mitra" w:cs="2  Mitra"/>
          <w:rtl/>
          <w:lang w:bidi="ps-AF"/>
        </w:rPr>
        <w:t>۱.۲</w:t>
      </w:r>
      <w:r w:rsidRPr="00380CC7">
        <w:rPr>
          <w:rFonts w:ascii="2 mitra" w:eastAsia="Arial" w:hAnsi="2 mitra" w:cs="2  Mitra"/>
          <w:rtl/>
        </w:rPr>
        <w:t xml:space="preserve"> میلیون به صورت غیر مسقیم در اثر مواجه بودن دوامدار به دود سگرت به مرگ قبل از وقت روبرو می شوند.</w:t>
      </w:r>
      <w:r w:rsidR="002B2C96" w:rsidRPr="00380CC7">
        <w:rPr>
          <w:rFonts w:ascii="2 mitra" w:eastAsia="Arial" w:hAnsi="2 mitra" w:cs="2  Mitra"/>
          <w:rtl/>
        </w:rPr>
        <w:t xml:space="preserve"> </w:t>
      </w:r>
      <w:r w:rsidRPr="00380CC7">
        <w:rPr>
          <w:rFonts w:ascii="2 mitra" w:eastAsia="Arial" w:hAnsi="2 mitra" w:cs="2  Mitra"/>
          <w:rtl/>
        </w:rPr>
        <w:t>تمام انواع تنباکو مضر می باشد و کدام سطح م</w:t>
      </w:r>
      <w:r w:rsidR="002B2C96" w:rsidRPr="00380CC7">
        <w:rPr>
          <w:rFonts w:ascii="2 mitra" w:eastAsia="Arial" w:hAnsi="2 mitra" w:cs="2  Mitra"/>
          <w:rtl/>
        </w:rPr>
        <w:t>صو</w:t>
      </w:r>
      <w:r w:rsidRPr="00380CC7">
        <w:rPr>
          <w:rFonts w:ascii="2 mitra" w:eastAsia="Arial" w:hAnsi="2 mitra" w:cs="2  Mitra"/>
          <w:rtl/>
        </w:rPr>
        <w:t>ن برای استفاده از تنباکو وجود ندارد.</w:t>
      </w:r>
      <w:r w:rsidR="002B2C96" w:rsidRPr="00380CC7">
        <w:rPr>
          <w:rFonts w:ascii="2 mitra" w:eastAsia="Arial" w:hAnsi="2 mitra" w:cs="2  Mitra"/>
          <w:rtl/>
        </w:rPr>
        <w:t xml:space="preserve"> </w:t>
      </w:r>
      <w:r w:rsidRPr="00380CC7">
        <w:rPr>
          <w:rFonts w:ascii="2 mitra" w:eastAsia="Arial" w:hAnsi="2 mitra" w:cs="2  Mitra"/>
          <w:rtl/>
        </w:rPr>
        <w:t>به اساس داده های سازمان صحی جهان</w:t>
      </w:r>
      <w:r w:rsidRPr="00380CC7">
        <w:rPr>
          <w:rFonts w:ascii="2 mitra" w:eastAsia="Arial" w:hAnsi="2 mitra" w:cs="2  Mitra"/>
        </w:rPr>
        <w:t xml:space="preserve"> (WHO) </w:t>
      </w:r>
      <w:r w:rsidRPr="00380CC7">
        <w:rPr>
          <w:rFonts w:ascii="2 mitra" w:eastAsia="Arial" w:hAnsi="2 mitra" w:cs="2  Mitra"/>
          <w:rtl/>
        </w:rPr>
        <w:t>نصف از معتادین به تنباکو به اثر استفاده از آن خواهند مرد و بیشتر از 80% معتادین آن در کشورهای با درآمد میانه و کشورهای روبه انکشاف زندگی می کنند</w:t>
      </w:r>
      <w:r w:rsidR="002B2C96" w:rsidRPr="00380CC7">
        <w:rPr>
          <w:rFonts w:ascii="2 mitra" w:eastAsia="Arial" w:hAnsi="2 mitra" w:cs="2  Mitra"/>
          <w:rtl/>
        </w:rPr>
        <w:t xml:space="preserve"> </w:t>
      </w:r>
      <w:r w:rsidR="001E32A4" w:rsidRPr="001E32A4">
        <w:rPr>
          <w:rFonts w:ascii="2 mitra" w:eastAsia="Arial" w:hAnsi="2 mitra" w:cs="2  Mitra" w:hint="cs"/>
          <w:vertAlign w:val="superscript"/>
          <w:rtl/>
        </w:rPr>
        <w:t>[</w:t>
      </w:r>
      <w:r w:rsidR="001E32A4">
        <w:rPr>
          <w:rFonts w:ascii="2 mitra" w:eastAsia="Arial" w:hAnsi="2 mitra" w:cs="2  Mitra" w:hint="cs"/>
          <w:vertAlign w:val="superscript"/>
          <w:rtl/>
        </w:rPr>
        <w:t>2،1</w:t>
      </w:r>
      <w:r w:rsidR="001E32A4" w:rsidRPr="001E32A4">
        <w:rPr>
          <w:rFonts w:ascii="2 mitra" w:eastAsia="Arial" w:hAnsi="2 mitra" w:cs="2  Mitra" w:hint="cs"/>
          <w:vertAlign w:val="superscript"/>
          <w:rtl/>
        </w:rPr>
        <w:t>]</w:t>
      </w:r>
      <w:r w:rsidR="002B2C96" w:rsidRPr="00380CC7">
        <w:rPr>
          <w:rFonts w:ascii="2 mitra" w:eastAsia="Arial" w:hAnsi="2 mitra" w:cs="2  Mitra"/>
          <w:rtl/>
        </w:rPr>
        <w:t>.</w:t>
      </w:r>
    </w:p>
    <w:p w14:paraId="29F51D5E" w14:textId="11C422A1" w:rsidR="000F3ED2" w:rsidRPr="00380CC7" w:rsidRDefault="000F3ED2" w:rsidP="007813D9">
      <w:pPr>
        <w:bidi/>
        <w:spacing w:after="0" w:line="240" w:lineRule="auto"/>
        <w:ind w:firstLine="284"/>
        <w:jc w:val="lowKashida"/>
        <w:rPr>
          <w:rFonts w:ascii="2 mitra" w:eastAsia="Arial" w:hAnsi="2 mitra" w:cs="2  Mitra"/>
        </w:rPr>
      </w:pPr>
      <w:r w:rsidRPr="00380CC7">
        <w:rPr>
          <w:rFonts w:ascii="2 mitra" w:eastAsia="Arial" w:hAnsi="2 mitra" w:cs="2  Mitra"/>
          <w:rtl/>
        </w:rPr>
        <w:t>به گونه یی مثال می</w:t>
      </w:r>
      <w:r w:rsidR="002B2C96" w:rsidRPr="00380CC7">
        <w:rPr>
          <w:rFonts w:ascii="2 mitra" w:eastAsia="Arial" w:hAnsi="2 mitra" w:cs="2  Mitra"/>
          <w:rtl/>
        </w:rPr>
        <w:t>‌</w:t>
      </w:r>
      <w:r w:rsidRPr="00380CC7">
        <w:rPr>
          <w:rFonts w:ascii="2 mitra" w:eastAsia="Arial" w:hAnsi="2 mitra" w:cs="2  Mitra"/>
          <w:rtl/>
        </w:rPr>
        <w:t>شود ذکر کرد به اسا</w:t>
      </w:r>
      <w:r w:rsidRPr="00380CC7">
        <w:rPr>
          <w:rFonts w:ascii="2 mitra" w:eastAsia="Arial" w:hAnsi="2 mitra" w:cs="2  Mitra"/>
          <w:rtl/>
          <w:lang w:bidi="fa-IR"/>
        </w:rPr>
        <w:t>س یک تحقیق که توسط قیس عالمی و همکارانش</w:t>
      </w:r>
      <w:r w:rsidRPr="00380CC7">
        <w:rPr>
          <w:rFonts w:ascii="2 mitra" w:eastAsia="Arial" w:hAnsi="2 mitra" w:cs="2  Mitra"/>
          <w:rtl/>
        </w:rPr>
        <w:t xml:space="preserve"> در سال </w:t>
      </w:r>
      <w:r w:rsidRPr="00380CC7">
        <w:rPr>
          <w:rFonts w:ascii="2 mitra" w:eastAsia="Arial" w:hAnsi="2 mitra" w:cs="2  Mitra"/>
          <w:rtl/>
          <w:lang w:bidi="ps-AF"/>
        </w:rPr>
        <w:t>۲۰۲۱</w:t>
      </w:r>
      <w:r w:rsidRPr="00380CC7">
        <w:rPr>
          <w:rFonts w:ascii="2 mitra" w:eastAsia="Arial" w:hAnsi="2 mitra" w:cs="2  Mitra"/>
          <w:rtl/>
          <w:lang w:bidi="fa-IR"/>
        </w:rPr>
        <w:t xml:space="preserve"> در کشور امریکا  به اساس سروی سال </w:t>
      </w:r>
      <w:r w:rsidRPr="00380CC7">
        <w:rPr>
          <w:rFonts w:ascii="2 mitra" w:eastAsia="Arial" w:hAnsi="2 mitra" w:cs="2  Mitra"/>
          <w:rtl/>
          <w:lang w:bidi="ps-AF"/>
        </w:rPr>
        <w:t xml:space="preserve">۲۰۱۵ از شیوع تنباکو و صحت در افغانستان </w:t>
      </w:r>
      <w:r w:rsidRPr="00380CC7">
        <w:rPr>
          <w:rFonts w:ascii="2 mitra" w:eastAsia="Arial" w:hAnsi="2 mitra" w:cs="2  Mitra"/>
          <w:rtl/>
          <w:lang w:bidi="fa-IR"/>
        </w:rPr>
        <w:t>تحت عنوان (</w:t>
      </w:r>
      <w:r w:rsidRPr="00380CC7">
        <w:rPr>
          <w:rFonts w:ascii="2 mitra" w:eastAsia="Arial" w:hAnsi="2 mitra" w:cs="2  Mitra"/>
        </w:rPr>
        <w:t>Prevalence and social determinants of tobacco use in Afghanistan</w:t>
      </w:r>
      <w:r w:rsidRPr="00380CC7">
        <w:rPr>
          <w:rFonts w:ascii="2 mitra" w:eastAsia="Arial" w:hAnsi="2 mitra" w:cs="2  Mitra"/>
          <w:rtl/>
        </w:rPr>
        <w:t>)</w:t>
      </w:r>
      <w:r w:rsidRPr="00380CC7">
        <w:rPr>
          <w:rFonts w:ascii="2 mitra" w:eastAsia="Arial" w:hAnsi="2 mitra" w:cs="2  Mitra"/>
        </w:rPr>
        <w:t xml:space="preserve"> </w:t>
      </w:r>
      <w:r w:rsidRPr="00380CC7">
        <w:rPr>
          <w:rFonts w:ascii="2 mitra" w:eastAsia="Arial" w:hAnsi="2 mitra" w:cs="2  Mitra"/>
          <w:rtl/>
          <w:lang w:bidi="ps-AF"/>
        </w:rPr>
        <w:t xml:space="preserve">صورت </w:t>
      </w:r>
      <w:r w:rsidRPr="00380CC7">
        <w:rPr>
          <w:rFonts w:ascii="2 mitra" w:eastAsia="Arial" w:hAnsi="2 mitra" w:cs="2  Mitra"/>
          <w:rtl/>
          <w:lang w:bidi="fa-IR"/>
        </w:rPr>
        <w:t>گرفت, هدف آن‌ها بر</w:t>
      </w:r>
      <w:r w:rsidR="002B2C96" w:rsidRPr="00380CC7">
        <w:rPr>
          <w:rFonts w:ascii="2 mitra" w:eastAsia="Arial" w:hAnsi="2 mitra" w:cs="2  Mitra"/>
          <w:rtl/>
          <w:lang w:bidi="fa-IR"/>
        </w:rPr>
        <w:t>ر</w:t>
      </w:r>
      <w:r w:rsidRPr="00380CC7">
        <w:rPr>
          <w:rFonts w:ascii="2 mitra" w:eastAsia="Arial" w:hAnsi="2 mitra" w:cs="2  Mitra"/>
          <w:rtl/>
          <w:lang w:bidi="fa-IR"/>
        </w:rPr>
        <w:t>سی نمودن شیوع اعتیاد به تنباکو و فاکتور‌های اجتما</w:t>
      </w:r>
      <w:r w:rsidR="002B2C96" w:rsidRPr="00380CC7">
        <w:rPr>
          <w:rFonts w:ascii="2 mitra" w:eastAsia="Arial" w:hAnsi="2 mitra" w:cs="2  Mitra"/>
          <w:rtl/>
          <w:lang w:bidi="fa-IR"/>
        </w:rPr>
        <w:t>ع</w:t>
      </w:r>
      <w:r w:rsidRPr="00380CC7">
        <w:rPr>
          <w:rFonts w:ascii="2 mitra" w:eastAsia="Arial" w:hAnsi="2 mitra" w:cs="2  Mitra"/>
          <w:rtl/>
          <w:lang w:bidi="fa-IR"/>
        </w:rPr>
        <w:t>ی تعیین کننده در استفاده تنباکو بود. محققین در نتیجه دریافتند که در افغانستان</w:t>
      </w:r>
      <w:r w:rsidRPr="00380CC7">
        <w:rPr>
          <w:rFonts w:ascii="2 mitra" w:eastAsia="Arial" w:hAnsi="2 mitra" w:cs="2  Mitra"/>
          <w:rtl/>
        </w:rPr>
        <w:t xml:space="preserve">  %21,9 مردان و 3.4% زنان معتاد به تنباکو می‌باشند و همچنان ابراز داشتند که در صورتی‌که تحقیقات بیشتر و وسیع‌تر صورت گیرد</w:t>
      </w:r>
      <w:r w:rsidR="002B2C96" w:rsidRPr="00380CC7">
        <w:rPr>
          <w:rFonts w:ascii="2 mitra" w:eastAsia="Arial" w:hAnsi="2 mitra" w:cs="2  Mitra"/>
          <w:rtl/>
        </w:rPr>
        <w:t>،</w:t>
      </w:r>
      <w:r w:rsidRPr="00380CC7">
        <w:rPr>
          <w:rFonts w:ascii="2 mitra" w:eastAsia="Arial" w:hAnsi="2 mitra" w:cs="2  Mitra"/>
          <w:rtl/>
        </w:rPr>
        <w:t xml:space="preserve"> شاید معلوم شود شیوع استفاده از تنباکو خیلی‌ها بیشتر از آمار فعلی در افغانستان باشد که این نشان دهنده ضرورت به اقدامات فوری برای جلوگیری از این اپیدمی را در افغانستان نشان میدهد</w:t>
      </w:r>
      <w:r w:rsidR="002B2C96" w:rsidRPr="00380CC7">
        <w:rPr>
          <w:rFonts w:ascii="2 mitra" w:eastAsia="Arial" w:hAnsi="2 mitra" w:cs="2  Mitra"/>
          <w:rtl/>
        </w:rPr>
        <w:t xml:space="preserve"> </w:t>
      </w:r>
      <w:r w:rsidRPr="001E32A4">
        <w:rPr>
          <w:rFonts w:ascii="2 mitra" w:eastAsia="Arial" w:hAnsi="2 mitra" w:cs="2  Mitra"/>
          <w:vertAlign w:val="superscript"/>
          <w:rtl/>
        </w:rPr>
        <w:fldChar w:fldCharType="begin"/>
      </w:r>
      <w:r w:rsidRPr="001E32A4">
        <w:rPr>
          <w:rFonts w:ascii="2 mitra" w:eastAsia="Arial" w:hAnsi="2 mitra" w:cs="2  Mitra"/>
          <w:vertAlign w:val="superscript"/>
          <w:rtl/>
        </w:rPr>
        <w:instrText xml:space="preserve"> </w:instrText>
      </w:r>
      <w:r w:rsidRPr="001E32A4">
        <w:rPr>
          <w:rFonts w:ascii="2 mitra" w:eastAsia="Arial" w:hAnsi="2 mitra" w:cs="2  Mitra"/>
          <w:vertAlign w:val="superscript"/>
        </w:rPr>
        <w:instrText>ADDIN EN.CITE &lt;EndNote&gt;&lt;Cite&gt;&lt;Author&gt;Alemi&lt;/Author&gt;&lt;Year&gt;2021&lt;/Year&gt;&lt;RecNum&gt;23&lt;/RecNum&gt;&lt;DisplayText&gt;(3)&lt;/DisplayText&gt;&lt;record&gt;&lt;rec-number&gt;23&lt;/rec-number&gt;&lt;foreign-keys&gt;&lt;key app="EN" db-id="vfxexvvxatdaroetx57pw9xurzdwxzf5vr0f" timestamp="1644602852"&gt;23&lt;/key&gt;&lt;/foreign-keys&gt;&lt;ref-type name="Journal Article"&gt;17&lt;/ref-type&gt;&lt;contributors&gt;&lt;authors&gt;&lt;author&gt;Alemi, Qais&lt;/author&gt;&lt;author&gt;Stempel, Carl&lt;/author&gt;&lt;author&gt;Montgomery, Susanne %J International Health&lt;/author&gt;&lt;/authors&gt;&lt;/contributors&gt;&lt;titles&gt;&lt;title&gt;Prevalence</w:instrText>
      </w:r>
      <w:r w:rsidRPr="001E32A4">
        <w:rPr>
          <w:rFonts w:ascii="2 mitra" w:eastAsia="Arial" w:hAnsi="2 mitra" w:cs="2  Mitra"/>
          <w:vertAlign w:val="superscript"/>
          <w:rtl/>
        </w:rPr>
        <w:instrText xml:space="preserve"> </w:instrText>
      </w:r>
      <w:r w:rsidRPr="001E32A4">
        <w:rPr>
          <w:rFonts w:ascii="2 mitra" w:eastAsia="Arial" w:hAnsi="2 mitra" w:cs="2  Mitra"/>
          <w:vertAlign w:val="superscript"/>
        </w:rPr>
        <w:instrText>and social determinants of tobacco use in Afghanistan&lt;/title&gt;&lt;/titles&gt;&lt;pages&gt;3-12&lt;/pages&gt;&lt;volume&gt;13&lt;/volume&gt;&lt;number&gt;1&lt;/number&gt;&lt;dates&gt;&lt;year&gt;2021&lt;/year&gt;&lt;/dates&gt;&lt;isbn&gt;1876-3413&lt;/isbn&gt;&lt;urls&gt;&lt;/urls&gt;&lt;/record&gt;&lt;/Cite&gt;&lt;/EndNote</w:instrText>
      </w:r>
      <w:r w:rsidRPr="001E32A4">
        <w:rPr>
          <w:rFonts w:ascii="2 mitra" w:eastAsia="Arial" w:hAnsi="2 mitra" w:cs="2  Mitra"/>
          <w:vertAlign w:val="superscript"/>
          <w:rtl/>
        </w:rPr>
        <w:instrText>&gt;</w:instrText>
      </w:r>
      <w:r w:rsidRPr="001E32A4">
        <w:rPr>
          <w:rFonts w:ascii="2 mitra" w:eastAsia="Arial" w:hAnsi="2 mitra" w:cs="2  Mitra"/>
          <w:vertAlign w:val="superscript"/>
          <w:rtl/>
        </w:rPr>
        <w:fldChar w:fldCharType="separate"/>
      </w:r>
      <w:r w:rsidR="001E32A4" w:rsidRPr="001E32A4">
        <w:rPr>
          <w:rFonts w:ascii="2 mitra" w:eastAsia="Arial" w:hAnsi="2 mitra" w:cs="2  Mitra" w:hint="cs"/>
          <w:noProof/>
          <w:vertAlign w:val="superscript"/>
          <w:rtl/>
        </w:rPr>
        <w:t>[</w:t>
      </w:r>
      <w:r w:rsidRPr="001E32A4">
        <w:rPr>
          <w:rFonts w:ascii="2 mitra" w:eastAsia="Arial" w:hAnsi="2 mitra" w:cs="2  Mitra"/>
          <w:noProof/>
          <w:vertAlign w:val="superscript"/>
          <w:rtl/>
        </w:rPr>
        <w:t>3</w:t>
      </w:r>
      <w:r w:rsidR="001E32A4" w:rsidRPr="001E32A4">
        <w:rPr>
          <w:rFonts w:ascii="2 mitra" w:eastAsia="Arial" w:hAnsi="2 mitra" w:cs="2  Mitra" w:hint="cs"/>
          <w:noProof/>
          <w:vertAlign w:val="superscript"/>
          <w:rtl/>
        </w:rPr>
        <w:t>]</w:t>
      </w:r>
      <w:r w:rsidRPr="001E32A4">
        <w:rPr>
          <w:rFonts w:ascii="2 mitra" w:eastAsia="Arial" w:hAnsi="2 mitra" w:cs="2  Mitra"/>
          <w:vertAlign w:val="superscript"/>
          <w:rtl/>
        </w:rPr>
        <w:fldChar w:fldCharType="end"/>
      </w:r>
      <w:r w:rsidRPr="00380CC7">
        <w:rPr>
          <w:rFonts w:ascii="2 mitra" w:eastAsia="Arial" w:hAnsi="2 mitra" w:cs="2  Mitra"/>
          <w:rtl/>
        </w:rPr>
        <w:t>.</w:t>
      </w:r>
    </w:p>
    <w:p w14:paraId="3B747085" w14:textId="0FB4F1E4" w:rsidR="000F3ED2" w:rsidRPr="00380CC7" w:rsidRDefault="000F3ED2" w:rsidP="007813D9">
      <w:pPr>
        <w:bidi/>
        <w:spacing w:after="0" w:line="240" w:lineRule="auto"/>
        <w:ind w:firstLine="284"/>
        <w:jc w:val="lowKashida"/>
        <w:rPr>
          <w:rFonts w:ascii="2 mitra" w:eastAsia="Arial" w:hAnsi="2 mitra" w:cs="2  Mitra"/>
          <w:lang w:bidi="fa-IR"/>
        </w:rPr>
      </w:pPr>
      <w:r w:rsidRPr="00380CC7">
        <w:rPr>
          <w:rFonts w:ascii="2 mitra" w:eastAsia="Arial" w:hAnsi="2 mitra" w:cs="2  Mitra"/>
          <w:rtl/>
          <w:lang w:bidi="fa-IR"/>
        </w:rPr>
        <w:t xml:space="preserve">به اساس یک تحقیق دیگر که توسط </w:t>
      </w:r>
      <w:r w:rsidRPr="00380CC7">
        <w:rPr>
          <w:rFonts w:ascii="2 mitra" w:eastAsia="Arial" w:hAnsi="2 mitra" w:cs="2  Mitra"/>
          <w:lang w:bidi="fa-IR"/>
        </w:rPr>
        <w:t xml:space="preserve">Ricardo </w:t>
      </w:r>
      <w:proofErr w:type="spellStart"/>
      <w:r w:rsidRPr="00380CC7">
        <w:rPr>
          <w:rFonts w:ascii="2 mitra" w:eastAsia="Arial" w:hAnsi="2 mitra" w:cs="2  Mitra"/>
          <w:lang w:bidi="fa-IR"/>
        </w:rPr>
        <w:t>Nocini</w:t>
      </w:r>
      <w:proofErr w:type="spellEnd"/>
      <w:r w:rsidRPr="00380CC7">
        <w:rPr>
          <w:rFonts w:ascii="2 mitra" w:eastAsia="Arial" w:hAnsi="2 mitra" w:cs="2  Mitra"/>
          <w:rtl/>
          <w:lang w:bidi="fa-IR"/>
        </w:rPr>
        <w:t xml:space="preserve"> و همکارانش در سال  </w:t>
      </w:r>
      <w:r w:rsidRPr="00380CC7">
        <w:rPr>
          <w:rFonts w:ascii="2 mitra" w:eastAsia="Arial" w:hAnsi="2 mitra" w:cs="2  Mitra"/>
          <w:rtl/>
          <w:lang w:bidi="ps-AF"/>
        </w:rPr>
        <w:t>۲۰۱۹</w:t>
      </w:r>
      <w:r w:rsidRPr="00380CC7">
        <w:rPr>
          <w:rFonts w:ascii="2 mitra" w:eastAsia="Arial" w:hAnsi="2 mitra" w:cs="2  Mitra"/>
          <w:rtl/>
          <w:lang w:bidi="fa-IR"/>
        </w:rPr>
        <w:t xml:space="preserve"> در کشور ایتالیا تحت  عنوان (</w:t>
      </w:r>
      <w:r w:rsidRPr="00380CC7">
        <w:rPr>
          <w:rFonts w:ascii="2 mitra" w:eastAsia="Arial" w:hAnsi="2 mitra" w:cs="2  Mitra"/>
          <w:lang w:bidi="fa-IR"/>
        </w:rPr>
        <w:t>The worldwide burden of smoking-related oral cancer deaths</w:t>
      </w:r>
      <w:r w:rsidRPr="00380CC7">
        <w:rPr>
          <w:rFonts w:ascii="2 mitra" w:eastAsia="Arial" w:hAnsi="2 mitra" w:cs="2  Mitra"/>
          <w:rtl/>
          <w:lang w:bidi="fa-IR"/>
        </w:rPr>
        <w:t>) به هدف تهیه نمودن معلومات آپدیت شده در مورد آمار مرگ و میر به نسبت سرطان های جوف دهن و لب مرتبط به تنباکوی نوع دودی انجام شد</w:t>
      </w:r>
      <w:r w:rsidR="002B2C96" w:rsidRPr="00380CC7">
        <w:rPr>
          <w:rFonts w:ascii="2 mitra" w:eastAsia="Arial" w:hAnsi="2 mitra" w:cs="2  Mitra"/>
          <w:rtl/>
          <w:lang w:bidi="fa-IR"/>
        </w:rPr>
        <w:t>،</w:t>
      </w:r>
      <w:r w:rsidRPr="00380CC7">
        <w:rPr>
          <w:rFonts w:ascii="2 mitra" w:eastAsia="Arial" w:hAnsi="2 mitra" w:cs="2  Mitra"/>
          <w:rtl/>
          <w:lang w:bidi="fa-IR"/>
        </w:rPr>
        <w:t xml:space="preserve"> به این نتیجه رسیدند که آمار مرگ و میر از باعث سرطان های جوف دهن و لب به </w:t>
      </w:r>
      <w:r w:rsidRPr="00380CC7">
        <w:rPr>
          <w:rFonts w:ascii="2 mitra" w:eastAsia="Arial" w:hAnsi="2 mitra" w:cs="2  Mitra"/>
          <w:rtl/>
          <w:lang w:bidi="ps-AF"/>
        </w:rPr>
        <w:t>۱</w:t>
      </w:r>
      <w:r w:rsidRPr="00380CC7">
        <w:rPr>
          <w:rFonts w:ascii="2 mitra" w:eastAsia="Arial" w:hAnsi="2 mitra" w:cs="2  Mitra"/>
          <w:rtl/>
          <w:lang w:bidi="fa-IR"/>
        </w:rPr>
        <w:t>,</w:t>
      </w:r>
      <w:r w:rsidRPr="00380CC7">
        <w:rPr>
          <w:rFonts w:ascii="2 mitra" w:eastAsia="Arial" w:hAnsi="2 mitra" w:cs="2  Mitra"/>
          <w:rtl/>
          <w:lang w:bidi="ps-AF"/>
        </w:rPr>
        <w:t>۴۰</w:t>
      </w:r>
      <w:r w:rsidRPr="00380CC7">
        <w:rPr>
          <w:rFonts w:ascii="2 mitra" w:eastAsia="Arial" w:hAnsi="2 mitra" w:cs="2  Mitra"/>
          <w:rtl/>
          <w:lang w:bidi="fa-IR"/>
        </w:rPr>
        <w:t xml:space="preserve"> چند در طول 3 دهه گذشته افزایش یافته است که این نشان دهنده اهمیت بحث در مورد استفاده از تنباکو می‌باشد.</w:t>
      </w:r>
    </w:p>
    <w:p w14:paraId="0A4896E1" w14:textId="01AB8FBC" w:rsidR="000F3ED2" w:rsidRPr="00380CC7" w:rsidRDefault="000F3ED2" w:rsidP="007813D9">
      <w:pPr>
        <w:autoSpaceDE w:val="0"/>
        <w:autoSpaceDN w:val="0"/>
        <w:bidi/>
        <w:adjustRightInd w:val="0"/>
        <w:spacing w:after="0" w:line="240" w:lineRule="auto"/>
        <w:ind w:firstLine="284"/>
        <w:jc w:val="lowKashida"/>
        <w:rPr>
          <w:rFonts w:ascii="2 mitra" w:eastAsia="Arial" w:hAnsi="2 mitra" w:cs="2  Mitra"/>
          <w:rtl/>
        </w:rPr>
      </w:pPr>
      <w:r w:rsidRPr="00380CC7">
        <w:rPr>
          <w:rFonts w:ascii="2 mitra" w:eastAsia="Arial" w:hAnsi="2 mitra" w:cs="2  Mitra"/>
          <w:rtl/>
        </w:rPr>
        <w:t>تنباکو</w:t>
      </w:r>
      <w:r w:rsidRPr="00380CC7">
        <w:rPr>
          <w:rFonts w:ascii="2 mitra" w:eastAsia="Arial" w:hAnsi="2 mitra" w:cs="2  Mitra"/>
        </w:rPr>
        <w:t xml:space="preserve"> </w:t>
      </w:r>
      <w:r w:rsidRPr="00380CC7">
        <w:rPr>
          <w:rFonts w:ascii="2 mitra" w:eastAsia="Arial" w:hAnsi="2 mitra" w:cs="2  Mitra"/>
          <w:rtl/>
        </w:rPr>
        <w:t>یک ماده</w:t>
      </w:r>
      <w:r w:rsidRPr="00380CC7">
        <w:rPr>
          <w:rFonts w:ascii="2 mitra" w:eastAsia="Arial" w:hAnsi="2 mitra" w:cs="2  Mitra"/>
        </w:rPr>
        <w:t xml:space="preserve"> </w:t>
      </w:r>
      <w:r w:rsidRPr="00380CC7">
        <w:rPr>
          <w:rFonts w:ascii="2 mitra" w:eastAsia="Arial" w:hAnsi="2 mitra" w:cs="2  Mitra"/>
          <w:rtl/>
        </w:rPr>
        <w:t>ی</w:t>
      </w:r>
      <w:r w:rsidRPr="00380CC7">
        <w:rPr>
          <w:rFonts w:ascii="2 mitra" w:eastAsia="Arial" w:hAnsi="2 mitra" w:cs="2  Mitra"/>
        </w:rPr>
        <w:t xml:space="preserve"> </w:t>
      </w:r>
      <w:r w:rsidRPr="00380CC7">
        <w:rPr>
          <w:rFonts w:ascii="2 mitra" w:eastAsia="Arial" w:hAnsi="2 mitra" w:cs="2  Mitra"/>
          <w:rtl/>
        </w:rPr>
        <w:t>اعتیادآور</w:t>
      </w:r>
      <w:r w:rsidRPr="00380CC7">
        <w:rPr>
          <w:rFonts w:ascii="2 mitra" w:eastAsia="Arial" w:hAnsi="2 mitra" w:cs="2  Mitra"/>
        </w:rPr>
        <w:t xml:space="preserve"> </w:t>
      </w:r>
      <w:r w:rsidRPr="00380CC7">
        <w:rPr>
          <w:rFonts w:ascii="2 mitra" w:eastAsia="Arial" w:hAnsi="2 mitra" w:cs="2  Mitra"/>
          <w:rtl/>
        </w:rPr>
        <w:t>می</w:t>
      </w:r>
      <w:r w:rsidR="002B2C96" w:rsidRPr="00380CC7">
        <w:rPr>
          <w:rFonts w:ascii="2 mitra" w:eastAsia="Arial" w:hAnsi="2 mitra" w:cs="2  Mitra"/>
          <w:rtl/>
        </w:rPr>
        <w:t>‌</w:t>
      </w:r>
      <w:r w:rsidRPr="00380CC7">
        <w:rPr>
          <w:rFonts w:ascii="2 mitra" w:eastAsia="Arial" w:hAnsi="2 mitra" w:cs="2  Mitra"/>
          <w:rtl/>
        </w:rPr>
        <w:t>باشد</w:t>
      </w:r>
      <w:r w:rsidRPr="00380CC7">
        <w:rPr>
          <w:rFonts w:ascii="2 mitra" w:eastAsia="Arial" w:hAnsi="2 mitra" w:cs="2  Mitra"/>
        </w:rPr>
        <w:t xml:space="preserve"> </w:t>
      </w:r>
      <w:r w:rsidRPr="00380CC7">
        <w:rPr>
          <w:rFonts w:ascii="2 mitra" w:eastAsia="Arial" w:hAnsi="2 mitra" w:cs="2  Mitra"/>
          <w:rtl/>
        </w:rPr>
        <w:t>که</w:t>
      </w:r>
      <w:r w:rsidRPr="00380CC7">
        <w:rPr>
          <w:rFonts w:ascii="2 mitra" w:eastAsia="Arial" w:hAnsi="2 mitra" w:cs="2  Mitra"/>
        </w:rPr>
        <w:t xml:space="preserve"> </w:t>
      </w:r>
      <w:r w:rsidRPr="00380CC7">
        <w:rPr>
          <w:rFonts w:ascii="2 mitra" w:eastAsia="Arial" w:hAnsi="2 mitra" w:cs="2  Mitra"/>
          <w:rtl/>
        </w:rPr>
        <w:t>باعث</w:t>
      </w:r>
      <w:r w:rsidRPr="00380CC7">
        <w:rPr>
          <w:rFonts w:ascii="2 mitra" w:eastAsia="Arial" w:hAnsi="2 mitra" w:cs="2  Mitra"/>
        </w:rPr>
        <w:t xml:space="preserve"> </w:t>
      </w:r>
      <w:r w:rsidRPr="00380CC7">
        <w:rPr>
          <w:rFonts w:ascii="2 mitra" w:eastAsia="Arial" w:hAnsi="2 mitra" w:cs="2  Mitra"/>
          <w:rtl/>
        </w:rPr>
        <w:t>ایجاد</w:t>
      </w:r>
      <w:r w:rsidRPr="00380CC7">
        <w:rPr>
          <w:rFonts w:ascii="2 mitra" w:eastAsia="Arial" w:hAnsi="2 mitra" w:cs="2  Mitra"/>
        </w:rPr>
        <w:t xml:space="preserve"> </w:t>
      </w:r>
      <w:r w:rsidRPr="00380CC7">
        <w:rPr>
          <w:rFonts w:ascii="2 mitra" w:eastAsia="Arial" w:hAnsi="2 mitra" w:cs="2  Mitra"/>
          <w:rtl/>
        </w:rPr>
        <w:t>لذت</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خوشی</w:t>
      </w:r>
      <w:r w:rsidRPr="00380CC7">
        <w:rPr>
          <w:rFonts w:ascii="2 mitra" w:eastAsia="Arial" w:hAnsi="2 mitra" w:cs="2  Mitra"/>
        </w:rPr>
        <w:t xml:space="preserve"> </w:t>
      </w:r>
      <w:r w:rsidRPr="00380CC7">
        <w:rPr>
          <w:rFonts w:ascii="2 mitra" w:eastAsia="Arial" w:hAnsi="2 mitra" w:cs="2  Mitra"/>
          <w:rtl/>
        </w:rPr>
        <w:t>می</w:t>
      </w:r>
      <w:r w:rsidR="002B2C96" w:rsidRPr="00380CC7">
        <w:rPr>
          <w:rFonts w:ascii="2 mitra" w:eastAsia="Arial" w:hAnsi="2 mitra" w:cs="2  Mitra"/>
          <w:rtl/>
        </w:rPr>
        <w:t>‌</w:t>
      </w:r>
      <w:r w:rsidRPr="00380CC7">
        <w:rPr>
          <w:rFonts w:ascii="2 mitra" w:eastAsia="Arial" w:hAnsi="2 mitra" w:cs="2  Mitra"/>
          <w:rtl/>
        </w:rPr>
        <w:t>شود</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به</w:t>
      </w:r>
      <w:r w:rsidRPr="00380CC7">
        <w:rPr>
          <w:rFonts w:ascii="2 mitra" w:eastAsia="Arial" w:hAnsi="2 mitra" w:cs="2  Mitra"/>
        </w:rPr>
        <w:t xml:space="preserve"> </w:t>
      </w:r>
      <w:r w:rsidRPr="00380CC7">
        <w:rPr>
          <w:rFonts w:ascii="2 mitra" w:eastAsia="Arial" w:hAnsi="2 mitra" w:cs="2  Mitra"/>
          <w:rtl/>
        </w:rPr>
        <w:t>اشکال</w:t>
      </w:r>
      <w:r w:rsidRPr="00380CC7">
        <w:rPr>
          <w:rFonts w:ascii="2 mitra" w:eastAsia="Arial" w:hAnsi="2 mitra" w:cs="2  Mitra"/>
        </w:rPr>
        <w:t xml:space="preserve"> </w:t>
      </w:r>
      <w:r w:rsidRPr="00380CC7">
        <w:rPr>
          <w:rFonts w:ascii="2 mitra" w:eastAsia="Arial" w:hAnsi="2 mitra" w:cs="2  Mitra"/>
          <w:rtl/>
        </w:rPr>
        <w:t>مختلف</w:t>
      </w:r>
      <w:r w:rsidRPr="00380CC7">
        <w:rPr>
          <w:rFonts w:ascii="2 mitra" w:eastAsia="Arial" w:hAnsi="2 mitra" w:cs="2  Mitra"/>
        </w:rPr>
        <w:t xml:space="preserve"> </w:t>
      </w:r>
      <w:r w:rsidRPr="00380CC7">
        <w:rPr>
          <w:rFonts w:ascii="2 mitra" w:eastAsia="Arial" w:hAnsi="2 mitra" w:cs="2  Mitra"/>
          <w:rtl/>
        </w:rPr>
        <w:t>از</w:t>
      </w:r>
      <w:r w:rsidRPr="00380CC7">
        <w:rPr>
          <w:rFonts w:ascii="2 mitra" w:eastAsia="Arial" w:hAnsi="2 mitra" w:cs="2  Mitra"/>
        </w:rPr>
        <w:t xml:space="preserve"> </w:t>
      </w:r>
      <w:r w:rsidRPr="00380CC7">
        <w:rPr>
          <w:rFonts w:ascii="2 mitra" w:eastAsia="Arial" w:hAnsi="2 mitra" w:cs="2  Mitra"/>
          <w:rtl/>
        </w:rPr>
        <w:t>طریق</w:t>
      </w:r>
      <w:r w:rsidRPr="00380CC7">
        <w:rPr>
          <w:rFonts w:ascii="2 mitra" w:eastAsia="Arial" w:hAnsi="2 mitra" w:cs="2  Mitra"/>
        </w:rPr>
        <w:t xml:space="preserve"> </w:t>
      </w:r>
      <w:r w:rsidRPr="00380CC7">
        <w:rPr>
          <w:rFonts w:ascii="2 mitra" w:eastAsia="Arial" w:hAnsi="2 mitra" w:cs="2  Mitra"/>
          <w:rtl/>
        </w:rPr>
        <w:t>دهن</w:t>
      </w:r>
      <w:r w:rsidRPr="00380CC7">
        <w:rPr>
          <w:rFonts w:ascii="2 mitra" w:eastAsia="Arial" w:hAnsi="2 mitra" w:cs="2  Mitra"/>
        </w:rPr>
        <w:t xml:space="preserve"> </w:t>
      </w:r>
      <w:r w:rsidRPr="00380CC7">
        <w:rPr>
          <w:rFonts w:ascii="2 mitra" w:eastAsia="Arial" w:hAnsi="2 mitra" w:cs="2  Mitra"/>
          <w:rtl/>
        </w:rPr>
        <w:t>استفاده</w:t>
      </w:r>
      <w:r w:rsidRPr="00380CC7">
        <w:rPr>
          <w:rFonts w:ascii="2 mitra" w:eastAsia="Arial" w:hAnsi="2 mitra" w:cs="2  Mitra"/>
        </w:rPr>
        <w:t xml:space="preserve"> </w:t>
      </w:r>
      <w:r w:rsidRPr="00380CC7">
        <w:rPr>
          <w:rFonts w:ascii="2 mitra" w:eastAsia="Arial" w:hAnsi="2 mitra" w:cs="2  Mitra"/>
          <w:rtl/>
        </w:rPr>
        <w:t>می</w:t>
      </w:r>
      <w:r w:rsidR="002B2C96" w:rsidRPr="00380CC7">
        <w:rPr>
          <w:rFonts w:ascii="2 mitra" w:eastAsia="Arial" w:hAnsi="2 mitra" w:cs="2  Mitra"/>
          <w:rtl/>
        </w:rPr>
        <w:t>‌</w:t>
      </w:r>
      <w:r w:rsidRPr="00380CC7">
        <w:rPr>
          <w:rFonts w:ascii="2 mitra" w:eastAsia="Arial" w:hAnsi="2 mitra" w:cs="2  Mitra"/>
          <w:rtl/>
        </w:rPr>
        <w:t>شود</w:t>
      </w:r>
      <w:r w:rsidRPr="00380CC7">
        <w:rPr>
          <w:rFonts w:ascii="2 mitra" w:eastAsia="Arial" w:hAnsi="2 mitra" w:cs="2  Mitra"/>
        </w:rPr>
        <w:t xml:space="preserve"> </w:t>
      </w:r>
      <w:r w:rsidRPr="00380CC7">
        <w:rPr>
          <w:rFonts w:ascii="2 mitra" w:eastAsia="Arial" w:hAnsi="2 mitra" w:cs="2  Mitra"/>
          <w:rtl/>
        </w:rPr>
        <w:t>همانن</w:t>
      </w:r>
      <w:r w:rsidR="002B2C96" w:rsidRPr="00380CC7">
        <w:rPr>
          <w:rFonts w:ascii="2 mitra" w:eastAsia="Arial" w:hAnsi="2 mitra" w:cs="2  Mitra"/>
          <w:rtl/>
        </w:rPr>
        <w:t>د:</w:t>
      </w:r>
      <w:r w:rsidRPr="00380CC7">
        <w:rPr>
          <w:rFonts w:ascii="2 mitra" w:eastAsia="Arial" w:hAnsi="2 mitra" w:cs="2  Mitra"/>
        </w:rPr>
        <w:t xml:space="preserve"> </w:t>
      </w:r>
      <w:r w:rsidRPr="00380CC7">
        <w:rPr>
          <w:rFonts w:ascii="2 mitra" w:eastAsia="Arial" w:hAnsi="2 mitra" w:cs="2  Mitra"/>
          <w:rtl/>
        </w:rPr>
        <w:t>انواع جویدنی،</w:t>
      </w:r>
      <w:r w:rsidRPr="00380CC7">
        <w:rPr>
          <w:rFonts w:ascii="2 mitra" w:eastAsia="Arial" w:hAnsi="2 mitra" w:cs="2  Mitra"/>
        </w:rPr>
        <w:t xml:space="preserve"> </w:t>
      </w:r>
      <w:r w:rsidRPr="00380CC7">
        <w:rPr>
          <w:rFonts w:ascii="2 mitra" w:eastAsia="Arial" w:hAnsi="2 mitra" w:cs="2  Mitra"/>
          <w:rtl/>
        </w:rPr>
        <w:t>دود</w:t>
      </w:r>
      <w:r w:rsidRPr="00380CC7">
        <w:rPr>
          <w:rFonts w:ascii="2 mitra" w:eastAsia="Arial" w:hAnsi="2 mitra" w:cs="2  Mitra"/>
        </w:rPr>
        <w:t xml:space="preserve"> </w:t>
      </w:r>
      <w:r w:rsidRPr="00380CC7">
        <w:rPr>
          <w:rFonts w:ascii="2 mitra" w:eastAsia="Arial" w:hAnsi="2 mitra" w:cs="2  Mitra"/>
          <w:rtl/>
        </w:rPr>
        <w:t>کردنی</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انواع</w:t>
      </w:r>
      <w:r w:rsidRPr="00380CC7">
        <w:rPr>
          <w:rFonts w:ascii="2 mitra" w:eastAsia="Arial" w:hAnsi="2 mitra" w:cs="2  Mitra"/>
        </w:rPr>
        <w:t xml:space="preserve"> </w:t>
      </w:r>
      <w:r w:rsidRPr="00380CC7">
        <w:rPr>
          <w:rFonts w:ascii="2 mitra" w:eastAsia="Arial" w:hAnsi="2 mitra" w:cs="2  Mitra"/>
          <w:rtl/>
        </w:rPr>
        <w:t>دیگ</w:t>
      </w:r>
      <w:r w:rsidR="002B2C96" w:rsidRPr="00380CC7">
        <w:rPr>
          <w:rFonts w:ascii="2 mitra" w:eastAsia="Arial" w:hAnsi="2 mitra" w:cs="2  Mitra"/>
          <w:rtl/>
        </w:rPr>
        <w:t>ر.</w:t>
      </w:r>
      <w:r w:rsidRPr="00380CC7">
        <w:rPr>
          <w:rFonts w:ascii="2 mitra" w:eastAsia="Arial" w:hAnsi="2 mitra" w:cs="2  Mitra"/>
        </w:rPr>
        <w:t xml:space="preserve"> </w:t>
      </w:r>
      <w:r w:rsidRPr="00380CC7">
        <w:rPr>
          <w:rFonts w:ascii="2 mitra" w:eastAsia="Arial" w:hAnsi="2 mitra" w:cs="2  Mitra"/>
          <w:rtl/>
        </w:rPr>
        <w:t>استفاده</w:t>
      </w:r>
      <w:r w:rsidRPr="00380CC7">
        <w:rPr>
          <w:rFonts w:ascii="2 mitra" w:eastAsia="Arial" w:hAnsi="2 mitra" w:cs="2  Mitra"/>
        </w:rPr>
        <w:t xml:space="preserve"> </w:t>
      </w:r>
      <w:r w:rsidRPr="00380CC7">
        <w:rPr>
          <w:rFonts w:ascii="2 mitra" w:eastAsia="Arial" w:hAnsi="2 mitra" w:cs="2  Mitra"/>
          <w:rtl/>
        </w:rPr>
        <w:t>از</w:t>
      </w:r>
      <w:r w:rsidRPr="00380CC7">
        <w:rPr>
          <w:rFonts w:ascii="2 mitra" w:eastAsia="Arial" w:hAnsi="2 mitra" w:cs="2  Mitra"/>
        </w:rPr>
        <w:t xml:space="preserve"> </w:t>
      </w:r>
      <w:r w:rsidRPr="00380CC7">
        <w:rPr>
          <w:rFonts w:ascii="2 mitra" w:eastAsia="Arial" w:hAnsi="2 mitra" w:cs="2  Mitra"/>
          <w:rtl/>
        </w:rPr>
        <w:t>تنباکو</w:t>
      </w:r>
      <w:r w:rsidRPr="00380CC7">
        <w:rPr>
          <w:rFonts w:ascii="2 mitra" w:eastAsia="Arial" w:hAnsi="2 mitra" w:cs="2  Mitra"/>
        </w:rPr>
        <w:t xml:space="preserve"> </w:t>
      </w:r>
      <w:r w:rsidRPr="00380CC7">
        <w:rPr>
          <w:rFonts w:ascii="2 mitra" w:eastAsia="Arial" w:hAnsi="2 mitra" w:cs="2  Mitra"/>
          <w:rtl/>
        </w:rPr>
        <w:t>مسوول</w:t>
      </w:r>
      <w:r w:rsidRPr="00380CC7">
        <w:rPr>
          <w:rFonts w:ascii="2 mitra" w:eastAsia="Arial" w:hAnsi="2 mitra" w:cs="2  Mitra"/>
        </w:rPr>
        <w:t xml:space="preserve"> </w:t>
      </w:r>
      <w:r w:rsidRPr="00380CC7">
        <w:rPr>
          <w:rFonts w:ascii="2 mitra" w:eastAsia="Arial" w:hAnsi="2 mitra" w:cs="2  Mitra"/>
          <w:rtl/>
        </w:rPr>
        <w:t>بوجود</w:t>
      </w:r>
      <w:r w:rsidRPr="00380CC7">
        <w:rPr>
          <w:rFonts w:ascii="2 mitra" w:eastAsia="Arial" w:hAnsi="2 mitra" w:cs="2  Mitra"/>
        </w:rPr>
        <w:t xml:space="preserve"> </w:t>
      </w:r>
      <w:r w:rsidRPr="00380CC7">
        <w:rPr>
          <w:rFonts w:ascii="2 mitra" w:eastAsia="Arial" w:hAnsi="2 mitra" w:cs="2  Mitra"/>
          <w:rtl/>
        </w:rPr>
        <w:t>آمدن</w:t>
      </w:r>
      <w:r w:rsidRPr="00380CC7">
        <w:rPr>
          <w:rFonts w:ascii="2 mitra" w:eastAsia="Arial" w:hAnsi="2 mitra" w:cs="2  Mitra"/>
        </w:rPr>
        <w:t xml:space="preserve"> </w:t>
      </w:r>
      <w:r w:rsidRPr="00380CC7">
        <w:rPr>
          <w:rFonts w:ascii="2 mitra" w:eastAsia="Arial" w:hAnsi="2 mitra" w:cs="2  Mitra"/>
          <w:rtl/>
        </w:rPr>
        <w:t>چندین</w:t>
      </w:r>
      <w:r w:rsidRPr="00380CC7">
        <w:rPr>
          <w:rFonts w:ascii="2 mitra" w:eastAsia="Arial" w:hAnsi="2 mitra" w:cs="2  Mitra"/>
        </w:rPr>
        <w:t xml:space="preserve"> </w:t>
      </w:r>
      <w:r w:rsidRPr="00380CC7">
        <w:rPr>
          <w:rFonts w:ascii="2 mitra" w:eastAsia="Arial" w:hAnsi="2 mitra" w:cs="2  Mitra"/>
          <w:rtl/>
        </w:rPr>
        <w:t>مرض</w:t>
      </w:r>
      <w:r w:rsidRPr="00380CC7">
        <w:rPr>
          <w:rFonts w:ascii="2 mitra" w:eastAsia="Arial" w:hAnsi="2 mitra" w:cs="2  Mitra"/>
        </w:rPr>
        <w:t xml:space="preserve"> </w:t>
      </w:r>
      <w:r w:rsidRPr="00380CC7">
        <w:rPr>
          <w:rFonts w:ascii="2 mitra" w:eastAsia="Arial" w:hAnsi="2 mitra" w:cs="2  Mitra"/>
          <w:rtl/>
        </w:rPr>
        <w:t>مزمن</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تعداد</w:t>
      </w:r>
      <w:r w:rsidRPr="00380CC7">
        <w:rPr>
          <w:rFonts w:ascii="2 mitra" w:eastAsia="Arial" w:hAnsi="2 mitra" w:cs="2  Mitra"/>
        </w:rPr>
        <w:t xml:space="preserve"> </w:t>
      </w:r>
      <w:r w:rsidRPr="00380CC7">
        <w:rPr>
          <w:rFonts w:ascii="2 mitra" w:eastAsia="Arial" w:hAnsi="2 mitra" w:cs="2  Mitra"/>
          <w:rtl/>
        </w:rPr>
        <w:t>زیاد</w:t>
      </w:r>
      <w:r w:rsidRPr="00380CC7">
        <w:rPr>
          <w:rFonts w:ascii="2 mitra" w:eastAsia="Arial" w:hAnsi="2 mitra" w:cs="2  Mitra"/>
        </w:rPr>
        <w:t xml:space="preserve"> </w:t>
      </w:r>
      <w:r w:rsidRPr="00380CC7">
        <w:rPr>
          <w:rFonts w:ascii="2 mitra" w:eastAsia="Arial" w:hAnsi="2 mitra" w:cs="2  Mitra"/>
          <w:rtl/>
        </w:rPr>
        <w:t>امراض</w:t>
      </w:r>
      <w:r w:rsidRPr="00380CC7">
        <w:rPr>
          <w:rFonts w:ascii="2 mitra" w:eastAsia="Arial" w:hAnsi="2 mitra" w:cs="2  Mitra"/>
        </w:rPr>
        <w:t xml:space="preserve"> </w:t>
      </w:r>
      <w:r w:rsidRPr="00380CC7">
        <w:rPr>
          <w:rFonts w:ascii="2 mitra" w:eastAsia="Arial" w:hAnsi="2 mitra" w:cs="2  Mitra"/>
          <w:rtl/>
        </w:rPr>
        <w:t>دهنی</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حالات بد</w:t>
      </w:r>
      <w:r w:rsidRPr="00380CC7">
        <w:rPr>
          <w:rFonts w:ascii="2 mitra" w:eastAsia="Arial" w:hAnsi="2 mitra" w:cs="2  Mitra"/>
        </w:rPr>
        <w:t xml:space="preserve"> </w:t>
      </w:r>
      <w:r w:rsidRPr="00380CC7">
        <w:rPr>
          <w:rFonts w:ascii="2 mitra" w:eastAsia="Arial" w:hAnsi="2 mitra" w:cs="2  Mitra"/>
          <w:rtl/>
        </w:rPr>
        <w:t>دهنی</w:t>
      </w:r>
      <w:r w:rsidRPr="00380CC7">
        <w:rPr>
          <w:rFonts w:ascii="2 mitra" w:eastAsia="Arial" w:hAnsi="2 mitra" w:cs="2  Mitra"/>
        </w:rPr>
        <w:t xml:space="preserve"> </w:t>
      </w:r>
      <w:r w:rsidRPr="00380CC7">
        <w:rPr>
          <w:rFonts w:ascii="2 mitra" w:eastAsia="Arial" w:hAnsi="2 mitra" w:cs="2  Mitra"/>
          <w:rtl/>
        </w:rPr>
        <w:t>می</w:t>
      </w:r>
      <w:r w:rsidR="002B2C96" w:rsidRPr="00380CC7">
        <w:rPr>
          <w:rFonts w:ascii="2 mitra" w:eastAsia="Arial" w:hAnsi="2 mitra" w:cs="2  Mitra"/>
          <w:rtl/>
        </w:rPr>
        <w:t>‌</w:t>
      </w:r>
      <w:r w:rsidRPr="00380CC7">
        <w:rPr>
          <w:rFonts w:ascii="2 mitra" w:eastAsia="Arial" w:hAnsi="2 mitra" w:cs="2  Mitra"/>
          <w:rtl/>
        </w:rPr>
        <w:t>باشد</w:t>
      </w:r>
      <w:r w:rsidR="002B2C96" w:rsidRPr="00380CC7">
        <w:rPr>
          <w:rFonts w:ascii="2 mitra" w:eastAsia="Arial" w:hAnsi="2 mitra" w:cs="2  Mitra"/>
          <w:rtl/>
          <w:lang w:bidi="fa-IR"/>
        </w:rPr>
        <w:t>؛</w:t>
      </w:r>
      <w:r w:rsidRPr="00380CC7">
        <w:rPr>
          <w:rFonts w:ascii="2 mitra" w:eastAsia="Arial" w:hAnsi="2 mitra" w:cs="2  Mitra"/>
        </w:rPr>
        <w:t xml:space="preserve"> </w:t>
      </w:r>
      <w:r w:rsidRPr="00380CC7">
        <w:rPr>
          <w:rFonts w:ascii="2 mitra" w:eastAsia="Arial" w:hAnsi="2 mitra" w:cs="2  Mitra"/>
          <w:rtl/>
        </w:rPr>
        <w:t>که</w:t>
      </w:r>
      <w:r w:rsidRPr="00380CC7">
        <w:rPr>
          <w:rFonts w:ascii="2 mitra" w:eastAsia="Arial" w:hAnsi="2 mitra" w:cs="2  Mitra"/>
        </w:rPr>
        <w:t xml:space="preserve"> </w:t>
      </w:r>
      <w:r w:rsidRPr="00380CC7">
        <w:rPr>
          <w:rFonts w:ascii="2 mitra" w:eastAsia="Arial" w:hAnsi="2 mitra" w:cs="2  Mitra"/>
          <w:rtl/>
        </w:rPr>
        <w:t>این</w:t>
      </w:r>
      <w:r w:rsidRPr="00380CC7">
        <w:rPr>
          <w:rFonts w:ascii="2 mitra" w:eastAsia="Arial" w:hAnsi="2 mitra" w:cs="2  Mitra"/>
        </w:rPr>
        <w:t xml:space="preserve"> </w:t>
      </w:r>
      <w:r w:rsidRPr="00380CC7">
        <w:rPr>
          <w:rFonts w:ascii="2 mitra" w:eastAsia="Arial" w:hAnsi="2 mitra" w:cs="2  Mitra"/>
          <w:rtl/>
        </w:rPr>
        <w:t>تاثیرات</w:t>
      </w:r>
      <w:r w:rsidRPr="00380CC7">
        <w:rPr>
          <w:rFonts w:ascii="2 mitra" w:eastAsia="Arial" w:hAnsi="2 mitra" w:cs="2  Mitra"/>
        </w:rPr>
        <w:t xml:space="preserve"> </w:t>
      </w:r>
      <w:r w:rsidRPr="00380CC7">
        <w:rPr>
          <w:rFonts w:ascii="2 mitra" w:eastAsia="Arial" w:hAnsi="2 mitra" w:cs="2  Mitra"/>
          <w:rtl/>
        </w:rPr>
        <w:t>ناگوار</w:t>
      </w:r>
      <w:r w:rsidRPr="00380CC7">
        <w:rPr>
          <w:rFonts w:ascii="2 mitra" w:eastAsia="Arial" w:hAnsi="2 mitra" w:cs="2  Mitra"/>
        </w:rPr>
        <w:t xml:space="preserve"> </w:t>
      </w:r>
      <w:r w:rsidRPr="00380CC7">
        <w:rPr>
          <w:rFonts w:ascii="2 mitra" w:eastAsia="Arial" w:hAnsi="2 mitra" w:cs="2  Mitra"/>
          <w:rtl/>
        </w:rPr>
        <w:t>رابطه</w:t>
      </w:r>
      <w:r w:rsidRPr="00380CC7">
        <w:rPr>
          <w:rFonts w:ascii="2 mitra" w:eastAsia="Arial" w:hAnsi="2 mitra" w:cs="2  Mitra"/>
        </w:rPr>
        <w:t xml:space="preserve"> </w:t>
      </w:r>
      <w:r w:rsidRPr="00380CC7">
        <w:rPr>
          <w:rFonts w:ascii="2 mitra" w:eastAsia="Arial" w:hAnsi="2 mitra" w:cs="2  Mitra"/>
          <w:rtl/>
        </w:rPr>
        <w:t>مستقیم</w:t>
      </w:r>
      <w:r w:rsidRPr="00380CC7">
        <w:rPr>
          <w:rFonts w:ascii="2 mitra" w:eastAsia="Arial" w:hAnsi="2 mitra" w:cs="2  Mitra"/>
        </w:rPr>
        <w:t xml:space="preserve"> </w:t>
      </w:r>
      <w:r w:rsidRPr="00380CC7">
        <w:rPr>
          <w:rFonts w:ascii="2 mitra" w:eastAsia="Arial" w:hAnsi="2 mitra" w:cs="2  Mitra"/>
          <w:rtl/>
        </w:rPr>
        <w:t>به</w:t>
      </w:r>
      <w:r w:rsidRPr="00380CC7">
        <w:rPr>
          <w:rFonts w:ascii="2 mitra" w:eastAsia="Arial" w:hAnsi="2 mitra" w:cs="2  Mitra"/>
        </w:rPr>
        <w:t xml:space="preserve"> </w:t>
      </w:r>
      <w:r w:rsidRPr="00380CC7">
        <w:rPr>
          <w:rFonts w:ascii="2 mitra" w:eastAsia="Arial" w:hAnsi="2 mitra" w:cs="2  Mitra"/>
          <w:rtl/>
        </w:rPr>
        <w:t>نوع</w:t>
      </w:r>
      <w:r w:rsidRPr="00380CC7">
        <w:rPr>
          <w:rFonts w:ascii="2 mitra" w:eastAsia="Arial" w:hAnsi="2 mitra" w:cs="2  Mitra"/>
        </w:rPr>
        <w:t xml:space="preserve"> </w:t>
      </w:r>
      <w:r w:rsidRPr="00380CC7">
        <w:rPr>
          <w:rFonts w:ascii="2 mitra" w:eastAsia="Arial" w:hAnsi="2 mitra" w:cs="2  Mitra"/>
          <w:rtl/>
        </w:rPr>
        <w:t>استفاده،</w:t>
      </w:r>
      <w:r w:rsidRPr="00380CC7">
        <w:rPr>
          <w:rFonts w:ascii="2 mitra" w:eastAsia="Arial" w:hAnsi="2 mitra" w:cs="2  Mitra"/>
        </w:rPr>
        <w:t xml:space="preserve"> </w:t>
      </w:r>
      <w:r w:rsidRPr="00380CC7">
        <w:rPr>
          <w:rFonts w:ascii="2 mitra" w:eastAsia="Arial" w:hAnsi="2 mitra" w:cs="2  Mitra"/>
          <w:rtl/>
        </w:rPr>
        <w:t>مقدار</w:t>
      </w:r>
      <w:r w:rsidRPr="00380CC7">
        <w:rPr>
          <w:rFonts w:ascii="2 mitra" w:eastAsia="Arial" w:hAnsi="2 mitra" w:cs="2  Mitra"/>
        </w:rPr>
        <w:t xml:space="preserve"> </w:t>
      </w:r>
      <w:r w:rsidRPr="00380CC7">
        <w:rPr>
          <w:rFonts w:ascii="2 mitra" w:eastAsia="Arial" w:hAnsi="2 mitra" w:cs="2  Mitra"/>
          <w:rtl/>
        </w:rPr>
        <w:t>مصرف</w:t>
      </w:r>
      <w:r w:rsidRPr="00380CC7">
        <w:rPr>
          <w:rFonts w:ascii="2 mitra" w:eastAsia="Arial" w:hAnsi="2 mitra" w:cs="2  Mitra"/>
        </w:rPr>
        <w:t xml:space="preserve"> </w:t>
      </w:r>
      <w:r w:rsidRPr="00380CC7">
        <w:rPr>
          <w:rFonts w:ascii="2 mitra" w:eastAsia="Arial" w:hAnsi="2 mitra" w:cs="2  Mitra"/>
          <w:rtl/>
        </w:rPr>
        <w:t>روزانه</w:t>
      </w:r>
      <w:r w:rsidRPr="00380CC7">
        <w:rPr>
          <w:rFonts w:ascii="2 mitra" w:eastAsia="Arial" w:hAnsi="2 mitra" w:cs="2  Mitra"/>
        </w:rPr>
        <w:t xml:space="preserve"> </w:t>
      </w:r>
      <w:r w:rsidRPr="00380CC7">
        <w:rPr>
          <w:rFonts w:ascii="2 mitra" w:eastAsia="Arial" w:hAnsi="2 mitra" w:cs="2  Mitra"/>
          <w:rtl/>
        </w:rPr>
        <w:t>و</w:t>
      </w:r>
      <w:r w:rsidRPr="00380CC7">
        <w:rPr>
          <w:rFonts w:ascii="2 mitra" w:eastAsia="Arial" w:hAnsi="2 mitra" w:cs="2  Mitra"/>
        </w:rPr>
        <w:t xml:space="preserve"> </w:t>
      </w:r>
      <w:r w:rsidRPr="00380CC7">
        <w:rPr>
          <w:rFonts w:ascii="2 mitra" w:eastAsia="Arial" w:hAnsi="2 mitra" w:cs="2  Mitra"/>
          <w:rtl/>
        </w:rPr>
        <w:t>طول</w:t>
      </w:r>
      <w:r w:rsidRPr="00380CC7">
        <w:rPr>
          <w:rFonts w:ascii="2 mitra" w:eastAsia="Arial" w:hAnsi="2 mitra" w:cs="2  Mitra"/>
        </w:rPr>
        <w:t xml:space="preserve"> </w:t>
      </w:r>
      <w:r w:rsidRPr="00380CC7">
        <w:rPr>
          <w:rFonts w:ascii="2 mitra" w:eastAsia="Arial" w:hAnsi="2 mitra" w:cs="2  Mitra"/>
          <w:rtl/>
        </w:rPr>
        <w:t>مدت</w:t>
      </w:r>
      <w:r w:rsidRPr="00380CC7">
        <w:rPr>
          <w:rFonts w:ascii="2 mitra" w:eastAsia="Arial" w:hAnsi="2 mitra" w:cs="2  Mitra"/>
        </w:rPr>
        <w:t xml:space="preserve"> </w:t>
      </w:r>
      <w:r w:rsidRPr="00380CC7">
        <w:rPr>
          <w:rFonts w:ascii="2 mitra" w:eastAsia="Arial" w:hAnsi="2 mitra" w:cs="2  Mitra"/>
          <w:rtl/>
        </w:rPr>
        <w:t>استفاده</w:t>
      </w:r>
      <w:r w:rsidRPr="00380CC7">
        <w:rPr>
          <w:rFonts w:ascii="2 mitra" w:eastAsia="Arial" w:hAnsi="2 mitra" w:cs="2  Mitra"/>
        </w:rPr>
        <w:t xml:space="preserve"> </w:t>
      </w:r>
      <w:r w:rsidRPr="00380CC7">
        <w:rPr>
          <w:rFonts w:ascii="2 mitra" w:eastAsia="Arial" w:hAnsi="2 mitra" w:cs="2  Mitra"/>
          <w:rtl/>
        </w:rPr>
        <w:t>از</w:t>
      </w:r>
      <w:r w:rsidRPr="00380CC7">
        <w:rPr>
          <w:rFonts w:ascii="2 mitra" w:eastAsia="Arial" w:hAnsi="2 mitra" w:cs="2  Mitra"/>
        </w:rPr>
        <w:t xml:space="preserve"> </w:t>
      </w:r>
      <w:r w:rsidRPr="00380CC7">
        <w:rPr>
          <w:rFonts w:ascii="2 mitra" w:eastAsia="Arial" w:hAnsi="2 mitra" w:cs="2  Mitra"/>
          <w:rtl/>
        </w:rPr>
        <w:t>تنباکو</w:t>
      </w:r>
      <w:r w:rsidRPr="00380CC7">
        <w:rPr>
          <w:rFonts w:ascii="2 mitra" w:eastAsia="Arial" w:hAnsi="2 mitra" w:cs="2  Mitra"/>
        </w:rPr>
        <w:t xml:space="preserve"> </w:t>
      </w:r>
      <w:r w:rsidRPr="00380CC7">
        <w:rPr>
          <w:rFonts w:ascii="2 mitra" w:eastAsia="Arial" w:hAnsi="2 mitra" w:cs="2  Mitra"/>
          <w:rtl/>
        </w:rPr>
        <w:t>دارد</w:t>
      </w:r>
      <w:r w:rsidR="002B2C96" w:rsidRPr="00380CC7">
        <w:rPr>
          <w:rFonts w:ascii="2 mitra" w:eastAsia="Arial" w:hAnsi="2 mitra" w:cs="2  Mitra"/>
          <w:rtl/>
        </w:rPr>
        <w:t xml:space="preserve"> </w:t>
      </w:r>
      <w:r w:rsidR="001E32A4" w:rsidRPr="001E32A4">
        <w:rPr>
          <w:rFonts w:ascii="2 mitra" w:eastAsia="Arial" w:hAnsi="2 mitra" w:cs="2  Mitra" w:hint="cs"/>
          <w:vertAlign w:val="superscript"/>
          <w:rtl/>
        </w:rPr>
        <w:t>[</w:t>
      </w:r>
      <w:r w:rsidR="002B2C96" w:rsidRPr="001E32A4">
        <w:rPr>
          <w:rFonts w:ascii="2 mitra" w:eastAsia="Arial" w:hAnsi="2 mitra" w:cs="2  Mitra"/>
          <w:vertAlign w:val="superscript"/>
          <w:rtl/>
        </w:rPr>
        <w:t>4</w:t>
      </w:r>
      <w:r w:rsidR="001E32A4" w:rsidRPr="001E32A4">
        <w:rPr>
          <w:rFonts w:ascii="2 mitra" w:eastAsia="Arial" w:hAnsi="2 mitra" w:cs="2  Mitra" w:hint="cs"/>
          <w:vertAlign w:val="superscript"/>
          <w:rtl/>
        </w:rPr>
        <w:t>]</w:t>
      </w:r>
      <w:r w:rsidRPr="00380CC7">
        <w:rPr>
          <w:rFonts w:ascii="2 mitra" w:eastAsia="Arial" w:hAnsi="2 mitra" w:cs="2  Mitra"/>
          <w:rtl/>
          <w:lang w:bidi="fa-IR"/>
        </w:rPr>
        <w:t>.</w:t>
      </w:r>
    </w:p>
    <w:p w14:paraId="7039CF8D" w14:textId="76C2BF60" w:rsidR="000F3ED2" w:rsidRPr="00380CC7" w:rsidRDefault="000F3ED2" w:rsidP="007813D9">
      <w:pPr>
        <w:bidi/>
        <w:spacing w:after="0" w:line="240" w:lineRule="auto"/>
        <w:ind w:firstLine="284"/>
        <w:jc w:val="lowKashida"/>
        <w:rPr>
          <w:rFonts w:ascii="2 mitra" w:eastAsia="Arial" w:hAnsi="2 mitra" w:cs="2  Mitra"/>
          <w:rtl/>
          <w:lang w:bidi="fa-IR"/>
        </w:rPr>
      </w:pPr>
      <w:r w:rsidRPr="00380CC7">
        <w:rPr>
          <w:rFonts w:ascii="2 mitra" w:eastAsia="Arial" w:hAnsi="2 mitra" w:cs="2  Mitra"/>
          <w:rtl/>
        </w:rPr>
        <w:t>تنباکو از برگ</w:t>
      </w:r>
      <w:r w:rsidR="001E32A4">
        <w:rPr>
          <w:rFonts w:ascii="2 mitra" w:eastAsia="Arial" w:hAnsi="2 mitra" w:cs="2  Mitra" w:hint="cs"/>
          <w:rtl/>
        </w:rPr>
        <w:t>‌</w:t>
      </w:r>
      <w:r w:rsidRPr="00380CC7">
        <w:rPr>
          <w:rFonts w:ascii="2 mitra" w:eastAsia="Arial" w:hAnsi="2 mitra" w:cs="2  Mitra"/>
          <w:rtl/>
        </w:rPr>
        <w:t>هایی گیاه</w:t>
      </w:r>
      <w:r w:rsidRPr="00380CC7">
        <w:rPr>
          <w:rFonts w:ascii="2 mitra" w:eastAsia="Arial" w:hAnsi="2 mitra" w:cs="2  Mitra"/>
        </w:rPr>
        <w:t xml:space="preserve"> Nicotiana </w:t>
      </w:r>
      <w:r w:rsidRPr="00380CC7">
        <w:rPr>
          <w:rFonts w:ascii="2 mitra" w:eastAsia="Arial" w:hAnsi="2 mitra" w:cs="2  Mitra"/>
          <w:rtl/>
        </w:rPr>
        <w:t>مشتق می شود‌ که به شکل بومی در امریکای شمالی و جنوبی می</w:t>
      </w:r>
      <w:r w:rsidR="001E32A4">
        <w:rPr>
          <w:rFonts w:ascii="2 mitra" w:eastAsia="Arial" w:hAnsi="2 mitra" w:cs="2  Mitra" w:hint="cs"/>
          <w:rtl/>
        </w:rPr>
        <w:t>‌</w:t>
      </w:r>
      <w:r w:rsidRPr="00380CC7">
        <w:rPr>
          <w:rFonts w:ascii="2 mitra" w:eastAsia="Arial" w:hAnsi="2 mitra" w:cs="2  Mitra"/>
          <w:rtl/>
        </w:rPr>
        <w:t>روید. طبق مطالعات حدود یک قرن قبل از میلاد بومی های امریکایی از این گیاه در مواردی چون مراسم دینی و تداوی تعدادی از امراض استفاده می کردند. با کشف قاره امریکا تنباکو به اروپا معرفی گردید</w:t>
      </w:r>
      <w:r w:rsidR="002B2C96" w:rsidRPr="00380CC7">
        <w:rPr>
          <w:rFonts w:ascii="2 mitra" w:eastAsia="Arial" w:hAnsi="2 mitra" w:cs="2  Mitra"/>
          <w:rtl/>
          <w:lang w:bidi="fa-IR"/>
        </w:rPr>
        <w:t xml:space="preserve"> </w:t>
      </w:r>
      <w:r w:rsidR="001E32A4" w:rsidRPr="001E32A4">
        <w:rPr>
          <w:rFonts w:ascii="2 mitra" w:eastAsia="Arial" w:hAnsi="2 mitra" w:cs="2  Mitra" w:hint="cs"/>
          <w:vertAlign w:val="superscript"/>
          <w:rtl/>
          <w:lang w:bidi="fa-IR"/>
        </w:rPr>
        <w:t>[</w:t>
      </w:r>
      <w:r w:rsidR="002B2C96" w:rsidRPr="001E32A4">
        <w:rPr>
          <w:rFonts w:ascii="2 mitra" w:eastAsia="Arial" w:hAnsi="2 mitra" w:cs="2  Mitra"/>
          <w:vertAlign w:val="superscript"/>
          <w:rtl/>
          <w:lang w:bidi="fa-IR"/>
        </w:rPr>
        <w:t>5</w:t>
      </w:r>
      <w:r w:rsidR="001E32A4" w:rsidRPr="001E32A4">
        <w:rPr>
          <w:rFonts w:ascii="2 mitra" w:eastAsia="Arial" w:hAnsi="2 mitra" w:cs="2  Mitra" w:hint="cs"/>
          <w:vertAlign w:val="superscript"/>
          <w:rtl/>
          <w:lang w:bidi="fa-IR"/>
        </w:rPr>
        <w:t>]</w:t>
      </w:r>
      <w:r w:rsidR="002B2C96" w:rsidRPr="00380CC7">
        <w:rPr>
          <w:rFonts w:ascii="2 mitra" w:eastAsia="Arial" w:hAnsi="2 mitra" w:cs="2  Mitra"/>
          <w:rtl/>
          <w:lang w:bidi="fa-IR"/>
        </w:rPr>
        <w:t>.</w:t>
      </w:r>
    </w:p>
    <w:p w14:paraId="3FC89793" w14:textId="6DEE661B" w:rsidR="000F3ED2" w:rsidRPr="00380CC7" w:rsidRDefault="000F3ED2" w:rsidP="007813D9">
      <w:pPr>
        <w:bidi/>
        <w:spacing w:after="0" w:line="240" w:lineRule="auto"/>
        <w:jc w:val="lowKashida"/>
        <w:rPr>
          <w:rFonts w:ascii="2 mitra" w:eastAsia="Arial" w:hAnsi="2 mitra" w:cs="2  Mitra"/>
          <w:rtl/>
          <w:lang w:bidi="fa-IR"/>
        </w:rPr>
      </w:pPr>
      <w:r w:rsidRPr="00380CC7">
        <w:rPr>
          <w:rFonts w:ascii="2 mitra" w:eastAsia="Arial" w:hAnsi="2 mitra" w:cs="2  Mitra"/>
          <w:rtl/>
        </w:rPr>
        <w:t>در اوایل بنابر فقدان مطالعات در ضمینه</w:t>
      </w:r>
      <w:r w:rsidR="002B2C96" w:rsidRPr="00380CC7">
        <w:rPr>
          <w:rFonts w:ascii="2 mitra" w:eastAsia="Arial" w:hAnsi="2 mitra" w:cs="2  Mitra"/>
          <w:rtl/>
        </w:rPr>
        <w:t>‌ی</w:t>
      </w:r>
      <w:r w:rsidRPr="00380CC7">
        <w:rPr>
          <w:rFonts w:ascii="2 mitra" w:eastAsia="Arial" w:hAnsi="2 mitra" w:cs="2  Mitra"/>
          <w:rtl/>
        </w:rPr>
        <w:t xml:space="preserve"> خطرات استفاده </w:t>
      </w:r>
      <w:r w:rsidR="002B2C96" w:rsidRPr="00380CC7">
        <w:rPr>
          <w:rFonts w:ascii="2 mitra" w:eastAsia="Arial" w:hAnsi="2 mitra" w:cs="2  Mitra"/>
          <w:rtl/>
        </w:rPr>
        <w:t xml:space="preserve">از </w:t>
      </w:r>
      <w:r w:rsidRPr="00380CC7">
        <w:rPr>
          <w:rFonts w:ascii="2 mitra" w:eastAsia="Arial" w:hAnsi="2 mitra" w:cs="2  Mitra"/>
          <w:rtl/>
        </w:rPr>
        <w:t>آن؛ تنباکو یک گیاه جادویی و شفابخش تلقی می شد. حتی تعدادی از طبیبان در آن زمان باور داشتند که تنباکو قابلیت تداوی سرطان را دارد. در نتیجه خواص اعتیا</w:t>
      </w:r>
      <w:r w:rsidR="00041501" w:rsidRPr="00380CC7">
        <w:rPr>
          <w:rFonts w:ascii="2 mitra" w:eastAsia="Arial" w:hAnsi="2 mitra" w:cs="2  Mitra"/>
          <w:rtl/>
        </w:rPr>
        <w:t>د</w:t>
      </w:r>
      <w:r w:rsidRPr="00380CC7">
        <w:rPr>
          <w:rFonts w:ascii="2 mitra" w:eastAsia="Arial" w:hAnsi="2 mitra" w:cs="2  Mitra"/>
          <w:rtl/>
        </w:rPr>
        <w:t xml:space="preserve"> آور شدید تنباکو و فقدان معلومات در مورد اضرار آن، باعث گردید تا تنباکو به سرعت به تمام دنیا پخش گردد</w:t>
      </w:r>
      <w:r w:rsidR="006A2908" w:rsidRPr="00380CC7">
        <w:rPr>
          <w:rFonts w:ascii="2 mitra" w:eastAsia="Arial" w:hAnsi="2 mitra" w:cs="2  Mitra"/>
          <w:rtl/>
        </w:rPr>
        <w:t xml:space="preserve"> </w:t>
      </w:r>
      <w:r w:rsidR="006A2908" w:rsidRPr="001E32A4">
        <w:rPr>
          <w:rFonts w:ascii="2 mitra" w:eastAsia="Arial" w:hAnsi="2 mitra" w:cs="2  Mitra"/>
          <w:vertAlign w:val="superscript"/>
        </w:rPr>
        <w:fldChar w:fldCharType="begin"/>
      </w:r>
      <w:r w:rsidR="006A2908" w:rsidRPr="001E32A4">
        <w:rPr>
          <w:rFonts w:ascii="2 mitra" w:eastAsia="Arial" w:hAnsi="2 mitra" w:cs="2  Mitra"/>
          <w:vertAlign w:val="superscript"/>
        </w:rPr>
        <w:instrText xml:space="preserve"> ADDIN EN.CITE &lt;EndNote&gt;&lt;Cite&gt;&lt;Author&gt;Hilton&lt;/Author&gt;&lt;Year&gt;2021&lt;/Year&gt;&lt;RecNum&gt;38&lt;/RecNum&gt;&lt;DisplayText&gt;(6)&lt;/DisplayText&gt;&lt;record&gt;&lt;rec-number&gt;38&lt;/rec-number&gt;&lt;foreign-keys&gt;&lt;key app="EN" db-id="vfxexvvxatdaroetx57pw9xurzdwxzf5vr0f" timestamp="1644605317"&gt;38&lt;/key&gt;&lt;/foreign-keys&gt;&lt;ref-type name="Encyclopedia"&gt;53&lt;/ref-type&gt;&lt;contributors&gt;&lt;authors&gt;&lt;author&gt;Matthew Hilton&lt;/author&gt;&lt;/authors&gt;&lt;/contributors&gt;&lt;titles&gt;&lt;title&gt;Smoking&lt;/title&gt;&lt;secondary-title&gt;Encyclopedia Britannica&lt;/secondary-title&gt;&lt;/titles&gt;&lt;dates&gt;&lt;year&gt;2021&lt;/year&gt;&lt;/dates&gt;&lt;urls&gt;&lt;related-urls&gt;&lt;url&gt;http://www.britannica.com/topic/smoking-tobacco&lt;/url&gt;&lt;/related-urls&gt;&lt;/urls&gt;&lt;/record&gt;&lt;/Cite&gt;&lt;/EndNote&gt;</w:instrText>
      </w:r>
      <w:r w:rsidR="006A2908" w:rsidRPr="001E32A4">
        <w:rPr>
          <w:rFonts w:ascii="2 mitra" w:eastAsia="Arial" w:hAnsi="2 mitra" w:cs="2  Mitra"/>
          <w:vertAlign w:val="superscript"/>
        </w:rPr>
        <w:fldChar w:fldCharType="separate"/>
      </w:r>
      <w:r w:rsidR="001E32A4" w:rsidRPr="001E32A4">
        <w:rPr>
          <w:rFonts w:ascii="2 mitra" w:eastAsia="Arial" w:hAnsi="2 mitra" w:cs="2  Mitra" w:hint="cs"/>
          <w:noProof/>
          <w:vertAlign w:val="superscript"/>
          <w:rtl/>
        </w:rPr>
        <w:t>[</w:t>
      </w:r>
      <w:r w:rsidR="001E32A4" w:rsidRPr="001E32A4">
        <w:rPr>
          <w:rFonts w:ascii="2 mitra" w:eastAsia="Arial" w:hAnsi="2 mitra" w:cs="2  Mitra" w:hint="cs"/>
          <w:noProof/>
          <w:vertAlign w:val="superscript"/>
          <w:rtl/>
          <w:lang w:bidi="fa-IR"/>
        </w:rPr>
        <w:t>6</w:t>
      </w:r>
      <w:r w:rsidR="001E32A4" w:rsidRPr="001E32A4">
        <w:rPr>
          <w:rFonts w:ascii="2 mitra" w:eastAsia="Arial" w:hAnsi="2 mitra" w:cs="2  Mitra" w:hint="cs"/>
          <w:noProof/>
          <w:vertAlign w:val="superscript"/>
          <w:rtl/>
        </w:rPr>
        <w:t>]</w:t>
      </w:r>
      <w:r w:rsidR="006A2908" w:rsidRPr="001E32A4">
        <w:rPr>
          <w:rFonts w:ascii="2 mitra" w:eastAsia="Arial" w:hAnsi="2 mitra" w:cs="2  Mitra"/>
          <w:vertAlign w:val="superscript"/>
        </w:rPr>
        <w:fldChar w:fldCharType="end"/>
      </w:r>
      <w:r w:rsidR="006A2908" w:rsidRPr="00380CC7">
        <w:rPr>
          <w:rFonts w:ascii="2 mitra" w:eastAsia="Arial" w:hAnsi="2 mitra" w:cs="2  Mitra"/>
          <w:rtl/>
          <w:lang w:bidi="fa-IR"/>
        </w:rPr>
        <w:t>.</w:t>
      </w:r>
    </w:p>
    <w:p w14:paraId="0D6BB8CC" w14:textId="6FDCC075" w:rsidR="000F3ED2" w:rsidRPr="00380CC7" w:rsidRDefault="000F3ED2" w:rsidP="007813D9">
      <w:pPr>
        <w:bidi/>
        <w:spacing w:after="0" w:line="240" w:lineRule="auto"/>
        <w:ind w:firstLine="284"/>
        <w:jc w:val="lowKashida"/>
        <w:rPr>
          <w:rFonts w:ascii="2 mitra" w:eastAsia="Arial" w:hAnsi="2 mitra" w:cs="2  Mitra"/>
          <w:lang w:bidi="fa-IR"/>
        </w:rPr>
      </w:pPr>
      <w:r w:rsidRPr="00380CC7">
        <w:rPr>
          <w:rFonts w:ascii="2 mitra" w:eastAsia="Arial" w:hAnsi="2 mitra" w:cs="2  Mitra"/>
          <w:rtl/>
        </w:rPr>
        <w:t>با پیشرفت‌‌‌ علم و دانش‌</w:t>
      </w:r>
      <w:r w:rsidR="00041501" w:rsidRPr="00380CC7">
        <w:rPr>
          <w:rFonts w:ascii="2 mitra" w:eastAsia="Arial" w:hAnsi="2 mitra" w:cs="2  Mitra"/>
          <w:rtl/>
        </w:rPr>
        <w:t xml:space="preserve"> </w:t>
      </w:r>
      <w:r w:rsidRPr="00380CC7">
        <w:rPr>
          <w:rFonts w:ascii="2 mitra" w:eastAsia="Arial" w:hAnsi="2 mitra" w:cs="2  Mitra"/>
          <w:rtl/>
        </w:rPr>
        <w:t>حالا تنباکو مسوول بوجود آمدن چندین مرض سیستمیک از قبیل امراض قلبی</w:t>
      </w:r>
      <w:r w:rsidR="00041501" w:rsidRPr="00380CC7">
        <w:rPr>
          <w:rFonts w:ascii="2 mitra" w:eastAsia="Arial" w:hAnsi="2 mitra" w:cs="2  Mitra"/>
          <w:rtl/>
        </w:rPr>
        <w:t>-</w:t>
      </w:r>
      <w:r w:rsidRPr="00380CC7">
        <w:rPr>
          <w:rFonts w:ascii="2 mitra" w:eastAsia="Arial" w:hAnsi="2 mitra" w:cs="2  Mitra"/>
          <w:rtl/>
        </w:rPr>
        <w:t>وعایی، سرطان ها و سایر امراض دانسته می شود. همچن</w:t>
      </w:r>
      <w:r w:rsidR="00041501" w:rsidRPr="00380CC7">
        <w:rPr>
          <w:rFonts w:ascii="2 mitra" w:eastAsia="Arial" w:hAnsi="2 mitra" w:cs="2  Mitra"/>
          <w:rtl/>
        </w:rPr>
        <w:t>ین،</w:t>
      </w:r>
      <w:r w:rsidRPr="00380CC7">
        <w:rPr>
          <w:rFonts w:ascii="2 mitra" w:eastAsia="Arial" w:hAnsi="2 mitra" w:cs="2  Mitra"/>
          <w:rtl/>
        </w:rPr>
        <w:t xml:space="preserve"> تنباکو علت اصلی تعداد زیادی امراض دهنی و حالات بد دهنی دانسته می</w:t>
      </w:r>
      <w:r w:rsidR="00041501" w:rsidRPr="00380CC7">
        <w:rPr>
          <w:rFonts w:ascii="2 mitra" w:eastAsia="Arial" w:hAnsi="2 mitra" w:cs="2  Mitra"/>
          <w:rtl/>
        </w:rPr>
        <w:t xml:space="preserve"> ش</w:t>
      </w:r>
      <w:r w:rsidRPr="00380CC7">
        <w:rPr>
          <w:rFonts w:ascii="2 mitra" w:eastAsia="Arial" w:hAnsi="2 mitra" w:cs="2  Mitra"/>
          <w:rtl/>
        </w:rPr>
        <w:t>ود. تنباکو با مواد کیمیاوی توکسیک چون نیکوتین، تمام بدن را مورد تهاجم قرار میدهد</w:t>
      </w:r>
      <w:r w:rsidR="001E32A4" w:rsidRPr="001E32A4">
        <w:rPr>
          <w:rFonts w:ascii="2 mitra" w:eastAsia="Arial" w:hAnsi="2 mitra" w:cs="2  Mitra" w:hint="cs"/>
          <w:vertAlign w:val="superscript"/>
          <w:rtl/>
        </w:rPr>
        <w:t>[7]</w:t>
      </w:r>
      <w:r w:rsidRPr="00380CC7">
        <w:rPr>
          <w:rFonts w:ascii="2 mitra" w:eastAsia="Arial" w:hAnsi="2 mitra" w:cs="2  Mitra"/>
          <w:rtl/>
        </w:rPr>
        <w:t>.</w:t>
      </w:r>
    </w:p>
    <w:p w14:paraId="3F49252D" w14:textId="428480DD" w:rsidR="00250626" w:rsidRDefault="000F3ED2" w:rsidP="007813D9">
      <w:pPr>
        <w:bidi/>
        <w:spacing w:after="0" w:line="240" w:lineRule="auto"/>
        <w:ind w:firstLine="284"/>
        <w:jc w:val="lowKashida"/>
        <w:rPr>
          <w:rFonts w:ascii="2 mitra" w:eastAsia="Arial" w:hAnsi="2 mitra" w:cs="2  Mitra"/>
          <w:rtl/>
        </w:rPr>
      </w:pPr>
      <w:r w:rsidRPr="00380CC7">
        <w:rPr>
          <w:rFonts w:ascii="2 mitra" w:eastAsia="Arial" w:hAnsi="2 mitra" w:cs="2  Mitra"/>
          <w:rtl/>
        </w:rPr>
        <w:t>به اساس یک گزارش در سال ۲۰۱۴‌ تنباکو تمام ارگان ها را متضرر می سازد و در صورتی که مادر حامله از تنباکو استفاده کند ضرر به جنین غیر قابل جلوگیری است</w:t>
      </w:r>
      <w:r w:rsidR="00041501" w:rsidRPr="00380CC7">
        <w:rPr>
          <w:rFonts w:ascii="2 mitra" w:eastAsia="Arial" w:hAnsi="2 mitra" w:cs="2  Mitra"/>
          <w:rtl/>
        </w:rPr>
        <w:t xml:space="preserve"> </w:t>
      </w:r>
      <w:r w:rsidR="001E32A4" w:rsidRPr="001E32A4">
        <w:rPr>
          <w:rFonts w:ascii="2 mitra" w:eastAsia="Arial" w:hAnsi="2 mitra" w:cs="2  Mitra" w:hint="cs"/>
          <w:vertAlign w:val="superscript"/>
          <w:rtl/>
        </w:rPr>
        <w:t>[8]</w:t>
      </w:r>
      <w:r w:rsidRPr="00380CC7">
        <w:rPr>
          <w:rFonts w:ascii="2 mitra" w:eastAsia="Arial" w:hAnsi="2 mitra" w:cs="2  Mitra"/>
          <w:rtl/>
        </w:rPr>
        <w:t>.</w:t>
      </w:r>
      <w:r w:rsidRPr="00380CC7">
        <w:rPr>
          <w:rFonts w:ascii="2 mitra" w:eastAsia="Arial" w:hAnsi="2 mitra" w:cs="2  Mitra"/>
        </w:rPr>
        <w:t xml:space="preserve"> </w:t>
      </w:r>
    </w:p>
    <w:p w14:paraId="1DD3256E" w14:textId="77777777" w:rsidR="007813D9" w:rsidRPr="00380CC7" w:rsidRDefault="007813D9" w:rsidP="007813D9">
      <w:pPr>
        <w:bidi/>
        <w:spacing w:after="0" w:line="240" w:lineRule="auto"/>
        <w:ind w:firstLine="284"/>
        <w:jc w:val="lowKashida"/>
        <w:rPr>
          <w:rFonts w:ascii="2 mitra" w:eastAsia="Arial" w:hAnsi="2 mitra" w:cs="2  Mitra"/>
          <w:rtl/>
        </w:rPr>
      </w:pPr>
    </w:p>
    <w:p w14:paraId="7C6288C5" w14:textId="20CB7D4C" w:rsidR="004302D8" w:rsidRPr="007813D9" w:rsidRDefault="004302D8" w:rsidP="007813D9">
      <w:pPr>
        <w:tabs>
          <w:tab w:val="left" w:pos="510"/>
        </w:tabs>
        <w:bidi/>
        <w:spacing w:after="0" w:line="240" w:lineRule="auto"/>
        <w:jc w:val="lowKashida"/>
        <w:rPr>
          <w:rFonts w:cs="Titr"/>
          <w:b/>
          <w:bCs/>
          <w:color w:val="000000" w:themeColor="text1"/>
          <w:sz w:val="24"/>
          <w:szCs w:val="24"/>
          <w:rtl/>
        </w:rPr>
      </w:pPr>
      <w:r w:rsidRPr="007813D9">
        <w:rPr>
          <w:rFonts w:cs="Titr"/>
          <w:b/>
          <w:bCs/>
          <w:color w:val="000000" w:themeColor="text1"/>
          <w:sz w:val="24"/>
          <w:szCs w:val="24"/>
          <w:rtl/>
        </w:rPr>
        <w:t>مواد و روش بررسی</w:t>
      </w:r>
    </w:p>
    <w:p w14:paraId="548E682B" w14:textId="1F879D1F" w:rsidR="004302D8" w:rsidRPr="00380CC7" w:rsidRDefault="004302D8" w:rsidP="007813D9">
      <w:pPr>
        <w:tabs>
          <w:tab w:val="left" w:pos="510"/>
        </w:tabs>
        <w:bidi/>
        <w:spacing w:after="0" w:line="240" w:lineRule="auto"/>
        <w:jc w:val="lowKashida"/>
        <w:rPr>
          <w:rFonts w:cs="2  Mitra"/>
          <w:color w:val="000000" w:themeColor="text1"/>
          <w:lang w:bidi="prs-AF"/>
        </w:rPr>
      </w:pPr>
      <w:r w:rsidRPr="00380CC7">
        <w:rPr>
          <w:rFonts w:cs="2  Mitra"/>
          <w:color w:val="000000" w:themeColor="text1"/>
          <w:sz w:val="24"/>
          <w:szCs w:val="24"/>
          <w:lang w:bidi="prs-AF"/>
        </w:rPr>
        <w:t xml:space="preserve"> </w:t>
      </w:r>
      <w:r w:rsidR="000F3ED2" w:rsidRPr="00380CC7">
        <w:rPr>
          <w:rFonts w:cs="2  Mitra"/>
          <w:color w:val="000000" w:themeColor="text1"/>
          <w:rtl/>
        </w:rPr>
        <w:t>روش</w:t>
      </w:r>
      <w:r w:rsidR="000F3ED2" w:rsidRPr="00380CC7">
        <w:rPr>
          <w:rFonts w:cs="2  Mitra"/>
          <w:color w:val="000000" w:themeColor="text1"/>
          <w:lang w:bidi="prs-AF"/>
        </w:rPr>
        <w:t xml:space="preserve"> </w:t>
      </w:r>
      <w:r w:rsidR="000F3ED2" w:rsidRPr="00380CC7">
        <w:rPr>
          <w:rFonts w:cs="2  Mitra"/>
          <w:color w:val="000000" w:themeColor="text1"/>
          <w:rtl/>
        </w:rPr>
        <w:t>تحقیق</w:t>
      </w:r>
      <w:r w:rsidR="000F3ED2" w:rsidRPr="00380CC7">
        <w:rPr>
          <w:rFonts w:cs="2  Mitra"/>
          <w:color w:val="000000" w:themeColor="text1"/>
          <w:lang w:bidi="prs-AF"/>
        </w:rPr>
        <w:t xml:space="preserve"> </w:t>
      </w:r>
      <w:r w:rsidR="000F3ED2" w:rsidRPr="00380CC7">
        <w:rPr>
          <w:rFonts w:cs="2  Mitra"/>
          <w:color w:val="000000" w:themeColor="text1"/>
          <w:rtl/>
        </w:rPr>
        <w:t>این</w:t>
      </w:r>
      <w:r w:rsidR="000F3ED2" w:rsidRPr="00380CC7">
        <w:rPr>
          <w:rFonts w:cs="2  Mitra"/>
          <w:color w:val="000000" w:themeColor="text1"/>
          <w:lang w:bidi="prs-AF"/>
        </w:rPr>
        <w:t xml:space="preserve"> </w:t>
      </w:r>
      <w:r w:rsidR="000F3ED2" w:rsidRPr="00380CC7">
        <w:rPr>
          <w:rFonts w:cs="2  Mitra"/>
          <w:color w:val="000000" w:themeColor="text1"/>
          <w:rtl/>
        </w:rPr>
        <w:t>پایان</w:t>
      </w:r>
      <w:r w:rsidR="00041501" w:rsidRPr="00380CC7">
        <w:rPr>
          <w:rFonts w:cs="2  Mitra" w:hint="cs"/>
          <w:color w:val="000000" w:themeColor="text1"/>
          <w:rtl/>
        </w:rPr>
        <w:t>‌</w:t>
      </w:r>
      <w:r w:rsidR="000F3ED2" w:rsidRPr="00380CC7">
        <w:rPr>
          <w:rFonts w:cs="2  Mitra"/>
          <w:color w:val="000000" w:themeColor="text1"/>
          <w:rtl/>
        </w:rPr>
        <w:t>نامه</w:t>
      </w:r>
      <w:r w:rsidR="000F3ED2" w:rsidRPr="00380CC7">
        <w:rPr>
          <w:rFonts w:cs="2  Mitra"/>
          <w:color w:val="000000" w:themeColor="text1"/>
          <w:lang w:bidi="prs-AF"/>
        </w:rPr>
        <w:t xml:space="preserve"> </w:t>
      </w:r>
      <w:r w:rsidR="000F3ED2" w:rsidRPr="00380CC7">
        <w:rPr>
          <w:rFonts w:cs="2  Mitra"/>
          <w:color w:val="000000" w:themeColor="text1"/>
          <w:rtl/>
        </w:rPr>
        <w:t>مرور</w:t>
      </w:r>
      <w:r w:rsidR="000F3ED2" w:rsidRPr="00380CC7">
        <w:rPr>
          <w:rFonts w:cs="2  Mitra"/>
          <w:color w:val="000000" w:themeColor="text1"/>
          <w:lang w:bidi="prs-AF"/>
        </w:rPr>
        <w:t xml:space="preserve"> </w:t>
      </w:r>
      <w:r w:rsidR="000F3ED2" w:rsidRPr="00380CC7">
        <w:rPr>
          <w:rFonts w:cs="2  Mitra"/>
          <w:color w:val="000000" w:themeColor="text1"/>
          <w:rtl/>
        </w:rPr>
        <w:t>سیستماتیک</w:t>
      </w:r>
      <w:r w:rsidR="000F3ED2" w:rsidRPr="00380CC7">
        <w:rPr>
          <w:rFonts w:cs="2  Mitra"/>
          <w:color w:val="000000" w:themeColor="text1"/>
          <w:lang w:bidi="prs-AF"/>
        </w:rPr>
        <w:t xml:space="preserve"> </w:t>
      </w:r>
      <w:r w:rsidR="000F3ED2" w:rsidRPr="00380CC7">
        <w:rPr>
          <w:rFonts w:cs="2  Mitra"/>
          <w:color w:val="000000" w:themeColor="text1"/>
          <w:rtl/>
        </w:rPr>
        <w:t>مقالات</w:t>
      </w:r>
      <w:r w:rsidR="000F3ED2" w:rsidRPr="00380CC7">
        <w:rPr>
          <w:rFonts w:cs="2  Mitra"/>
          <w:color w:val="000000" w:themeColor="text1"/>
          <w:lang w:bidi="prs-AF"/>
        </w:rPr>
        <w:t xml:space="preserve"> </w:t>
      </w:r>
      <w:r w:rsidR="000F3ED2" w:rsidRPr="00380CC7">
        <w:rPr>
          <w:rFonts w:cs="2  Mitra"/>
          <w:color w:val="000000" w:themeColor="text1"/>
          <w:rtl/>
        </w:rPr>
        <w:t>یا</w:t>
      </w:r>
      <w:r w:rsidR="000F3ED2" w:rsidRPr="00380CC7">
        <w:rPr>
          <w:rFonts w:cs="2  Mitra"/>
          <w:color w:val="000000" w:themeColor="text1"/>
          <w:lang w:bidi="prs-AF"/>
        </w:rPr>
        <w:t xml:space="preserve"> (Systematic Review) </w:t>
      </w:r>
      <w:r w:rsidR="000F3ED2" w:rsidRPr="00380CC7">
        <w:rPr>
          <w:rFonts w:cs="2  Mitra"/>
          <w:color w:val="000000" w:themeColor="text1"/>
          <w:rtl/>
        </w:rPr>
        <w:t>بوده</w:t>
      </w:r>
      <w:r w:rsidR="000F3ED2" w:rsidRPr="00380CC7">
        <w:rPr>
          <w:rFonts w:cs="2  Mitra"/>
          <w:color w:val="000000" w:themeColor="text1"/>
          <w:lang w:bidi="prs-AF"/>
        </w:rPr>
        <w:t xml:space="preserve"> </w:t>
      </w:r>
      <w:r w:rsidR="000F3ED2" w:rsidRPr="00380CC7">
        <w:rPr>
          <w:rFonts w:cs="2  Mitra"/>
          <w:color w:val="000000" w:themeColor="text1"/>
          <w:rtl/>
        </w:rPr>
        <w:t>که</w:t>
      </w:r>
      <w:r w:rsidR="00041501" w:rsidRPr="00380CC7">
        <w:rPr>
          <w:rFonts w:cs="2  Mitra" w:hint="cs"/>
          <w:color w:val="000000" w:themeColor="text1"/>
          <w:rtl/>
        </w:rPr>
        <w:t xml:space="preserve"> </w:t>
      </w:r>
      <w:r w:rsidR="000F3ED2" w:rsidRPr="00380CC7">
        <w:rPr>
          <w:rFonts w:cs="2  Mitra"/>
          <w:color w:val="000000" w:themeColor="text1"/>
          <w:rtl/>
        </w:rPr>
        <w:t>با</w:t>
      </w:r>
      <w:r w:rsidR="000F3ED2" w:rsidRPr="00380CC7">
        <w:rPr>
          <w:rFonts w:cs="2  Mitra"/>
          <w:color w:val="000000" w:themeColor="text1"/>
          <w:lang w:bidi="prs-AF"/>
        </w:rPr>
        <w:t xml:space="preserve"> </w:t>
      </w:r>
      <w:r w:rsidR="000F3ED2" w:rsidRPr="00380CC7">
        <w:rPr>
          <w:rFonts w:cs="2  Mitra"/>
          <w:color w:val="000000" w:themeColor="text1"/>
          <w:rtl/>
        </w:rPr>
        <w:t>استفاده</w:t>
      </w:r>
      <w:r w:rsidR="000F3ED2" w:rsidRPr="00380CC7">
        <w:rPr>
          <w:rFonts w:cs="2  Mitra"/>
          <w:color w:val="000000" w:themeColor="text1"/>
          <w:lang w:bidi="prs-AF"/>
        </w:rPr>
        <w:t xml:space="preserve"> </w:t>
      </w:r>
      <w:r w:rsidR="000F3ED2" w:rsidRPr="00380CC7">
        <w:rPr>
          <w:rFonts w:cs="2  Mitra"/>
          <w:color w:val="000000" w:themeColor="text1"/>
          <w:rtl/>
        </w:rPr>
        <w:t>از</w:t>
      </w:r>
      <w:r w:rsidR="000F3ED2" w:rsidRPr="00380CC7">
        <w:rPr>
          <w:rFonts w:cs="2  Mitra"/>
          <w:color w:val="000000" w:themeColor="text1"/>
          <w:lang w:bidi="prs-AF"/>
        </w:rPr>
        <w:t xml:space="preserve"> </w:t>
      </w:r>
      <w:r w:rsidR="000F3ED2" w:rsidRPr="00380CC7">
        <w:rPr>
          <w:rFonts w:cs="2  Mitra"/>
          <w:color w:val="000000" w:themeColor="text1"/>
          <w:rtl/>
        </w:rPr>
        <w:t>بالون</w:t>
      </w:r>
      <w:r w:rsidR="000F3ED2" w:rsidRPr="00380CC7">
        <w:rPr>
          <w:rFonts w:cs="2  Mitra"/>
          <w:color w:val="000000" w:themeColor="text1"/>
          <w:lang w:bidi="prs-AF"/>
        </w:rPr>
        <w:t xml:space="preserve"> (Tobacco[All Fields] AND dental Caries [All Fields] AND SFR[All Fields] AND oral cancer) Or (smoking)</w:t>
      </w:r>
      <w:r w:rsidR="00F60880">
        <w:rPr>
          <w:rFonts w:cs="2  Mitra"/>
          <w:color w:val="000000" w:themeColor="text1"/>
          <w:lang w:bidi="prs-AF"/>
        </w:rPr>
        <w:t xml:space="preserve"> </w:t>
      </w:r>
      <w:r w:rsidR="000F3ED2" w:rsidRPr="00380CC7">
        <w:rPr>
          <w:rFonts w:cs="2  Mitra"/>
          <w:color w:val="000000" w:themeColor="text1"/>
          <w:lang w:bidi="prs-AF"/>
        </w:rPr>
        <w:t>and</w:t>
      </w:r>
      <w:r w:rsidR="00F60880">
        <w:rPr>
          <w:rFonts w:cs="2  Mitra"/>
          <w:color w:val="000000" w:themeColor="text1"/>
          <w:lang w:bidi="prs-AF"/>
        </w:rPr>
        <w:t xml:space="preserve"> </w:t>
      </w:r>
      <w:r w:rsidR="000F3ED2" w:rsidRPr="00380CC7">
        <w:rPr>
          <w:rFonts w:cs="2  Mitra"/>
          <w:color w:val="000000" w:themeColor="text1"/>
          <w:lang w:bidi="prs-AF"/>
        </w:rPr>
        <w:t>(dental caries)</w:t>
      </w:r>
      <w:r w:rsidR="00F60880">
        <w:rPr>
          <w:rFonts w:cs="2  Mitra"/>
          <w:color w:val="000000" w:themeColor="text1"/>
          <w:lang w:bidi="prs-AF"/>
        </w:rPr>
        <w:t xml:space="preserve"> </w:t>
      </w:r>
      <w:r w:rsidR="000F3ED2" w:rsidRPr="00380CC7">
        <w:rPr>
          <w:rFonts w:cs="2  Mitra"/>
          <w:color w:val="000000" w:themeColor="text1"/>
          <w:lang w:bidi="prs-AF"/>
        </w:rPr>
        <w:t xml:space="preserve">and (SFR)and(oral cancer) Or (“chewing tobacco” and “oral disease” and “oral cancer”) </w:t>
      </w:r>
      <w:r w:rsidR="00041501" w:rsidRPr="00380CC7">
        <w:rPr>
          <w:rFonts w:cs="2  Mitra" w:hint="cs"/>
          <w:color w:val="000000" w:themeColor="text1"/>
          <w:rtl/>
        </w:rPr>
        <w:t xml:space="preserve"> </w:t>
      </w:r>
      <w:r w:rsidR="000F3ED2" w:rsidRPr="00380CC7">
        <w:rPr>
          <w:rFonts w:cs="2  Mitra"/>
          <w:color w:val="000000" w:themeColor="text1"/>
          <w:rtl/>
        </w:rPr>
        <w:t>در</w:t>
      </w:r>
      <w:r w:rsidR="000F3ED2" w:rsidRPr="00380CC7">
        <w:rPr>
          <w:rFonts w:cs="2  Mitra"/>
          <w:color w:val="000000" w:themeColor="text1"/>
          <w:lang w:bidi="prs-AF"/>
        </w:rPr>
        <w:t xml:space="preserve"> </w:t>
      </w:r>
      <w:r w:rsidR="000F3ED2" w:rsidRPr="00380CC7">
        <w:rPr>
          <w:rFonts w:cs="2  Mitra"/>
          <w:color w:val="000000" w:themeColor="text1"/>
          <w:rtl/>
        </w:rPr>
        <w:t>دو</w:t>
      </w:r>
      <w:r w:rsidR="000F3ED2" w:rsidRPr="00380CC7">
        <w:rPr>
          <w:rFonts w:cs="2  Mitra"/>
          <w:color w:val="000000" w:themeColor="text1"/>
          <w:lang w:bidi="prs-AF"/>
        </w:rPr>
        <w:t xml:space="preserve"> </w:t>
      </w:r>
      <w:r w:rsidR="000F3ED2" w:rsidRPr="00380CC7">
        <w:rPr>
          <w:rFonts w:cs="2  Mitra"/>
          <w:color w:val="000000" w:themeColor="text1"/>
          <w:rtl/>
        </w:rPr>
        <w:t>دیتابیس</w:t>
      </w:r>
      <w:r w:rsidR="000F3ED2" w:rsidRPr="00380CC7">
        <w:rPr>
          <w:rFonts w:cs="2  Mitra"/>
          <w:color w:val="000000" w:themeColor="text1"/>
          <w:lang w:bidi="prs-AF"/>
        </w:rPr>
        <w:t xml:space="preserve"> Google Scholar </w:t>
      </w:r>
      <w:r w:rsidR="000F3ED2" w:rsidRPr="00380CC7">
        <w:rPr>
          <w:rFonts w:cs="2  Mitra"/>
          <w:color w:val="000000" w:themeColor="text1"/>
          <w:rtl/>
        </w:rPr>
        <w:t>و</w:t>
      </w:r>
      <w:r w:rsidR="000F3ED2" w:rsidRPr="00380CC7">
        <w:rPr>
          <w:rFonts w:cs="2  Mitra"/>
          <w:color w:val="000000" w:themeColor="text1"/>
          <w:lang w:bidi="prs-AF"/>
        </w:rPr>
        <w:t xml:space="preserve"> PubMed </w:t>
      </w:r>
      <w:r w:rsidR="000F3ED2" w:rsidRPr="00380CC7">
        <w:rPr>
          <w:rFonts w:cs="2  Mitra"/>
          <w:color w:val="000000" w:themeColor="text1"/>
          <w:rtl/>
        </w:rPr>
        <w:t>در</w:t>
      </w:r>
      <w:r w:rsidR="000F3ED2" w:rsidRPr="00380CC7">
        <w:rPr>
          <w:rFonts w:cs="2  Mitra"/>
          <w:color w:val="000000" w:themeColor="text1"/>
          <w:lang w:bidi="prs-AF"/>
        </w:rPr>
        <w:t xml:space="preserve"> </w:t>
      </w:r>
      <w:r w:rsidR="000F3ED2" w:rsidRPr="00380CC7">
        <w:rPr>
          <w:rFonts w:cs="2  Mitra"/>
          <w:color w:val="000000" w:themeColor="text1"/>
          <w:rtl/>
        </w:rPr>
        <w:t>تاریخ</w:t>
      </w:r>
      <w:r w:rsidR="000F3ED2" w:rsidRPr="00380CC7">
        <w:rPr>
          <w:rFonts w:cs="2  Mitra"/>
          <w:color w:val="000000" w:themeColor="text1"/>
          <w:lang w:bidi="prs-AF"/>
        </w:rPr>
        <w:t xml:space="preserve"> 10 November, 2021 </w:t>
      </w:r>
      <w:r w:rsidR="000F3ED2" w:rsidRPr="00380CC7">
        <w:rPr>
          <w:rFonts w:cs="2  Mitra"/>
          <w:color w:val="000000" w:themeColor="text1"/>
          <w:rtl/>
        </w:rPr>
        <w:t>جستجو</w:t>
      </w:r>
      <w:r w:rsidR="000F3ED2" w:rsidRPr="00380CC7">
        <w:rPr>
          <w:rFonts w:cs="2  Mitra"/>
          <w:color w:val="000000" w:themeColor="text1"/>
          <w:lang w:bidi="prs-AF"/>
        </w:rPr>
        <w:t xml:space="preserve"> </w:t>
      </w:r>
      <w:r w:rsidR="000F3ED2" w:rsidRPr="00380CC7">
        <w:rPr>
          <w:rFonts w:cs="2  Mitra"/>
          <w:color w:val="000000" w:themeColor="text1"/>
          <w:rtl/>
        </w:rPr>
        <w:t>شد</w:t>
      </w:r>
      <w:r w:rsidR="007C1EC5" w:rsidRPr="00380CC7">
        <w:rPr>
          <w:rFonts w:cs="2  Mitra" w:hint="cs"/>
          <w:color w:val="000000" w:themeColor="text1"/>
          <w:rtl/>
          <w:lang w:bidi="fa-IR"/>
        </w:rPr>
        <w:t>.</w:t>
      </w:r>
      <w:r w:rsidR="000F3ED2" w:rsidRPr="00380CC7">
        <w:rPr>
          <w:rFonts w:cs="2  Mitra"/>
          <w:color w:val="000000" w:themeColor="text1"/>
          <w:lang w:bidi="prs-AF"/>
        </w:rPr>
        <w:t xml:space="preserve"> </w:t>
      </w:r>
      <w:r w:rsidR="000F3ED2" w:rsidRPr="00380CC7">
        <w:rPr>
          <w:rFonts w:cs="2  Mitra"/>
          <w:color w:val="000000" w:themeColor="text1"/>
          <w:rtl/>
          <w:lang w:bidi="fa-IR"/>
        </w:rPr>
        <w:t>۵۲۲۲</w:t>
      </w:r>
      <w:r w:rsidR="000F3ED2" w:rsidRPr="00380CC7">
        <w:rPr>
          <w:rFonts w:cs="2  Mitra"/>
          <w:color w:val="000000" w:themeColor="text1"/>
          <w:lang w:bidi="prs-AF"/>
        </w:rPr>
        <w:t xml:space="preserve"> </w:t>
      </w:r>
      <w:r w:rsidR="000F3ED2" w:rsidRPr="00380CC7">
        <w:rPr>
          <w:rFonts w:cs="2  Mitra"/>
          <w:color w:val="000000" w:themeColor="text1"/>
          <w:rtl/>
        </w:rPr>
        <w:t>مقاله</w:t>
      </w:r>
      <w:r w:rsidR="000F3ED2" w:rsidRPr="00380CC7">
        <w:rPr>
          <w:rFonts w:cs="2  Mitra"/>
          <w:color w:val="000000" w:themeColor="text1"/>
          <w:lang w:bidi="prs-AF"/>
        </w:rPr>
        <w:t xml:space="preserve"> </w:t>
      </w:r>
      <w:r w:rsidR="000F3ED2" w:rsidRPr="00380CC7">
        <w:rPr>
          <w:rFonts w:cs="2  Mitra"/>
          <w:color w:val="000000" w:themeColor="text1"/>
          <w:rtl/>
        </w:rPr>
        <w:t>در</w:t>
      </w:r>
      <w:r w:rsidR="000F3ED2" w:rsidRPr="00380CC7">
        <w:rPr>
          <w:rFonts w:cs="2  Mitra"/>
          <w:color w:val="000000" w:themeColor="text1"/>
          <w:lang w:bidi="prs-AF"/>
        </w:rPr>
        <w:t xml:space="preserve"> Google Scholar </w:t>
      </w:r>
      <w:r w:rsidR="000F3ED2" w:rsidRPr="00380CC7">
        <w:rPr>
          <w:rFonts w:cs="2  Mitra"/>
          <w:color w:val="000000" w:themeColor="text1"/>
          <w:rtl/>
        </w:rPr>
        <w:t>و</w:t>
      </w:r>
      <w:r w:rsidR="000F3ED2" w:rsidRPr="00380CC7">
        <w:rPr>
          <w:rFonts w:cs="2  Mitra"/>
          <w:color w:val="000000" w:themeColor="text1"/>
          <w:lang w:bidi="prs-AF"/>
        </w:rPr>
        <w:t xml:space="preserve"> </w:t>
      </w:r>
      <w:r w:rsidR="000F3ED2" w:rsidRPr="00380CC7">
        <w:rPr>
          <w:rFonts w:cs="2  Mitra"/>
          <w:color w:val="000000" w:themeColor="text1"/>
          <w:rtl/>
          <w:lang w:bidi="fa-IR"/>
        </w:rPr>
        <w:t>۳۲۱۶</w:t>
      </w:r>
      <w:r w:rsidR="000F3ED2" w:rsidRPr="00380CC7">
        <w:rPr>
          <w:rFonts w:cs="2  Mitra"/>
          <w:color w:val="000000" w:themeColor="text1"/>
          <w:lang w:bidi="prs-AF"/>
        </w:rPr>
        <w:t xml:space="preserve"> </w:t>
      </w:r>
      <w:r w:rsidR="000F3ED2" w:rsidRPr="00380CC7">
        <w:rPr>
          <w:rFonts w:cs="2  Mitra"/>
          <w:color w:val="000000" w:themeColor="text1"/>
          <w:rtl/>
        </w:rPr>
        <w:t>مقاله</w:t>
      </w:r>
      <w:r w:rsidR="000F3ED2" w:rsidRPr="00380CC7">
        <w:rPr>
          <w:rFonts w:cs="2  Mitra"/>
          <w:color w:val="000000" w:themeColor="text1"/>
          <w:lang w:bidi="prs-AF"/>
        </w:rPr>
        <w:t xml:space="preserve"> </w:t>
      </w:r>
      <w:r w:rsidR="000F3ED2" w:rsidRPr="00380CC7">
        <w:rPr>
          <w:rFonts w:cs="2  Mitra"/>
          <w:color w:val="000000" w:themeColor="text1"/>
          <w:rtl/>
        </w:rPr>
        <w:t>در</w:t>
      </w:r>
      <w:r w:rsidR="000F3ED2" w:rsidRPr="00380CC7">
        <w:rPr>
          <w:rFonts w:cs="2  Mitra"/>
          <w:color w:val="000000" w:themeColor="text1"/>
          <w:lang w:bidi="prs-AF"/>
        </w:rPr>
        <w:t xml:space="preserve"> PubMed </w:t>
      </w:r>
      <w:r w:rsidR="000F3ED2" w:rsidRPr="00380CC7">
        <w:rPr>
          <w:rFonts w:cs="2  Mitra"/>
          <w:color w:val="000000" w:themeColor="text1"/>
          <w:rtl/>
        </w:rPr>
        <w:t>بدست</w:t>
      </w:r>
      <w:r w:rsidR="000F3ED2" w:rsidRPr="00380CC7">
        <w:rPr>
          <w:rFonts w:cs="2  Mitra"/>
          <w:color w:val="000000" w:themeColor="text1"/>
          <w:lang w:bidi="prs-AF"/>
        </w:rPr>
        <w:t xml:space="preserve"> </w:t>
      </w:r>
      <w:r w:rsidR="000F3ED2" w:rsidRPr="00380CC7">
        <w:rPr>
          <w:rFonts w:cs="2  Mitra"/>
          <w:color w:val="000000" w:themeColor="text1"/>
          <w:rtl/>
        </w:rPr>
        <w:t>آمد</w:t>
      </w:r>
      <w:r w:rsidR="000F3ED2" w:rsidRPr="00380CC7">
        <w:rPr>
          <w:rFonts w:cs="2  Mitra"/>
          <w:color w:val="000000" w:themeColor="text1"/>
          <w:lang w:bidi="prs-AF"/>
        </w:rPr>
        <w:t xml:space="preserve"> </w:t>
      </w:r>
      <w:r w:rsidR="000F3ED2" w:rsidRPr="00380CC7">
        <w:rPr>
          <w:rFonts w:cs="2  Mitra"/>
          <w:color w:val="000000" w:themeColor="text1"/>
          <w:rtl/>
        </w:rPr>
        <w:t>که</w:t>
      </w:r>
      <w:r w:rsidR="000F3ED2" w:rsidRPr="00380CC7">
        <w:rPr>
          <w:rFonts w:cs="2  Mitra"/>
          <w:color w:val="000000" w:themeColor="text1"/>
          <w:lang w:bidi="prs-AF"/>
        </w:rPr>
        <w:t xml:space="preserve"> </w:t>
      </w:r>
      <w:r w:rsidR="000F3ED2" w:rsidRPr="00380CC7">
        <w:rPr>
          <w:rFonts w:cs="2  Mitra"/>
          <w:color w:val="000000" w:themeColor="text1"/>
          <w:rtl/>
        </w:rPr>
        <w:t>بعد</w:t>
      </w:r>
      <w:r w:rsidR="000F3ED2" w:rsidRPr="00380CC7">
        <w:rPr>
          <w:rFonts w:cs="2  Mitra"/>
          <w:color w:val="000000" w:themeColor="text1"/>
          <w:lang w:bidi="prs-AF"/>
        </w:rPr>
        <w:t xml:space="preserve"> </w:t>
      </w:r>
      <w:r w:rsidR="000F3ED2" w:rsidRPr="00380CC7">
        <w:rPr>
          <w:rFonts w:cs="2  Mitra"/>
          <w:color w:val="000000" w:themeColor="text1"/>
          <w:rtl/>
        </w:rPr>
        <w:t>از</w:t>
      </w:r>
      <w:r w:rsidR="000F3ED2" w:rsidRPr="00380CC7">
        <w:rPr>
          <w:rFonts w:cs="2  Mitra"/>
          <w:color w:val="000000" w:themeColor="text1"/>
          <w:lang w:bidi="prs-AF"/>
        </w:rPr>
        <w:t xml:space="preserve"> </w:t>
      </w:r>
      <w:r w:rsidR="000F3ED2" w:rsidRPr="00380CC7">
        <w:rPr>
          <w:rFonts w:cs="2  Mitra"/>
          <w:color w:val="000000" w:themeColor="text1"/>
          <w:rtl/>
        </w:rPr>
        <w:t>حذف</w:t>
      </w:r>
      <w:r w:rsidR="000F3ED2" w:rsidRPr="00380CC7">
        <w:rPr>
          <w:rFonts w:cs="2  Mitra"/>
          <w:color w:val="000000" w:themeColor="text1"/>
          <w:lang w:bidi="prs-AF"/>
        </w:rPr>
        <w:t xml:space="preserve"> </w:t>
      </w:r>
      <w:r w:rsidR="000F3ED2" w:rsidRPr="00380CC7">
        <w:rPr>
          <w:rFonts w:cs="2  Mitra"/>
          <w:color w:val="000000" w:themeColor="text1"/>
          <w:rtl/>
        </w:rPr>
        <w:t>مقالات</w:t>
      </w:r>
      <w:r w:rsidR="000F3ED2" w:rsidRPr="00380CC7">
        <w:rPr>
          <w:rFonts w:cs="2  Mitra"/>
          <w:color w:val="000000" w:themeColor="text1"/>
          <w:lang w:bidi="prs-AF"/>
        </w:rPr>
        <w:t xml:space="preserve"> </w:t>
      </w:r>
      <w:r w:rsidR="000F3ED2" w:rsidRPr="00380CC7">
        <w:rPr>
          <w:rFonts w:cs="2  Mitra"/>
          <w:color w:val="000000" w:themeColor="text1"/>
          <w:rtl/>
        </w:rPr>
        <w:t>تکراری</w:t>
      </w:r>
      <w:r w:rsidR="000F3ED2" w:rsidRPr="00380CC7">
        <w:rPr>
          <w:rFonts w:cs="2  Mitra"/>
          <w:color w:val="000000" w:themeColor="text1"/>
          <w:lang w:bidi="prs-AF"/>
        </w:rPr>
        <w:t xml:space="preserve"> </w:t>
      </w:r>
      <w:r w:rsidR="000F3ED2" w:rsidRPr="00380CC7">
        <w:rPr>
          <w:rFonts w:cs="2  Mitra"/>
          <w:color w:val="000000" w:themeColor="text1"/>
          <w:rtl/>
        </w:rPr>
        <w:t>به</w:t>
      </w:r>
      <w:r w:rsidR="000F3ED2" w:rsidRPr="00380CC7">
        <w:rPr>
          <w:rFonts w:cs="2  Mitra"/>
          <w:color w:val="000000" w:themeColor="text1"/>
          <w:lang w:bidi="prs-AF"/>
        </w:rPr>
        <w:t xml:space="preserve"> </w:t>
      </w:r>
      <w:r w:rsidR="000F3ED2" w:rsidRPr="00380CC7">
        <w:rPr>
          <w:rFonts w:cs="2  Mitra"/>
          <w:color w:val="000000" w:themeColor="text1"/>
          <w:rtl/>
          <w:lang w:bidi="fa-IR"/>
        </w:rPr>
        <w:t>۳۱۱</w:t>
      </w:r>
      <w:r w:rsidR="000F3ED2" w:rsidRPr="00380CC7">
        <w:rPr>
          <w:rFonts w:cs="2  Mitra"/>
          <w:color w:val="000000" w:themeColor="text1"/>
          <w:lang w:bidi="prs-AF"/>
        </w:rPr>
        <w:t xml:space="preserve"> </w:t>
      </w:r>
      <w:r w:rsidR="000F3ED2" w:rsidRPr="00380CC7">
        <w:rPr>
          <w:rFonts w:cs="2  Mitra"/>
          <w:color w:val="000000" w:themeColor="text1"/>
          <w:rtl/>
        </w:rPr>
        <w:t>مقاله</w:t>
      </w:r>
      <w:r w:rsidR="000F3ED2" w:rsidRPr="00380CC7">
        <w:rPr>
          <w:rFonts w:cs="2  Mitra"/>
          <w:color w:val="000000" w:themeColor="text1"/>
          <w:lang w:bidi="prs-AF"/>
        </w:rPr>
        <w:t xml:space="preserve"> </w:t>
      </w:r>
      <w:r w:rsidR="000F3ED2" w:rsidRPr="00380CC7">
        <w:rPr>
          <w:rFonts w:cs="2  Mitra"/>
          <w:color w:val="000000" w:themeColor="text1"/>
          <w:rtl/>
        </w:rPr>
        <w:t>و</w:t>
      </w:r>
      <w:r w:rsidR="000F3ED2" w:rsidRPr="00380CC7">
        <w:rPr>
          <w:rFonts w:cs="2  Mitra"/>
          <w:color w:val="000000" w:themeColor="text1"/>
          <w:lang w:bidi="prs-AF"/>
        </w:rPr>
        <w:t xml:space="preserve"> </w:t>
      </w:r>
      <w:r w:rsidR="000F3ED2" w:rsidRPr="00380CC7">
        <w:rPr>
          <w:rFonts w:cs="2  Mitra"/>
          <w:color w:val="000000" w:themeColor="text1"/>
          <w:rtl/>
        </w:rPr>
        <w:t>پس</w:t>
      </w:r>
      <w:r w:rsidR="000F3ED2" w:rsidRPr="00380CC7">
        <w:rPr>
          <w:rFonts w:cs="2  Mitra"/>
          <w:color w:val="000000" w:themeColor="text1"/>
          <w:lang w:bidi="prs-AF"/>
        </w:rPr>
        <w:t xml:space="preserve"> </w:t>
      </w:r>
      <w:r w:rsidR="000F3ED2" w:rsidRPr="00380CC7">
        <w:rPr>
          <w:rFonts w:cs="2  Mitra"/>
          <w:color w:val="000000" w:themeColor="text1"/>
          <w:rtl/>
        </w:rPr>
        <w:t>از</w:t>
      </w:r>
      <w:r w:rsidR="000F3ED2" w:rsidRPr="00380CC7">
        <w:rPr>
          <w:rFonts w:cs="2  Mitra"/>
          <w:color w:val="000000" w:themeColor="text1"/>
          <w:lang w:bidi="prs-AF"/>
        </w:rPr>
        <w:t xml:space="preserve"> </w:t>
      </w:r>
      <w:r w:rsidR="000F3ED2" w:rsidRPr="00380CC7">
        <w:rPr>
          <w:rFonts w:cs="2  Mitra"/>
          <w:color w:val="000000" w:themeColor="text1"/>
          <w:rtl/>
        </w:rPr>
        <w:t>انجام</w:t>
      </w:r>
      <w:r w:rsidR="000F3ED2" w:rsidRPr="00380CC7">
        <w:rPr>
          <w:rFonts w:cs="2  Mitra"/>
          <w:color w:val="000000" w:themeColor="text1"/>
          <w:lang w:bidi="prs-AF"/>
        </w:rPr>
        <w:t xml:space="preserve"> title </w:t>
      </w:r>
      <w:r w:rsidR="00AB2F82" w:rsidRPr="00380CC7">
        <w:rPr>
          <w:rFonts w:cs="2  Mitra"/>
          <w:color w:val="000000" w:themeColor="text1"/>
          <w:lang w:bidi="fa-IR"/>
        </w:rPr>
        <w:t>s</w:t>
      </w:r>
      <w:r w:rsidR="000F3ED2" w:rsidRPr="00380CC7">
        <w:rPr>
          <w:rFonts w:cs="2  Mitra"/>
          <w:color w:val="000000" w:themeColor="text1"/>
          <w:lang w:bidi="prs-AF"/>
        </w:rPr>
        <w:t xml:space="preserve">creening </w:t>
      </w:r>
      <w:r w:rsidR="000F3ED2" w:rsidRPr="00380CC7">
        <w:rPr>
          <w:rFonts w:cs="2  Mitra"/>
          <w:color w:val="000000" w:themeColor="text1"/>
          <w:rtl/>
        </w:rPr>
        <w:t>به</w:t>
      </w:r>
      <w:r w:rsidR="000F3ED2" w:rsidRPr="00380CC7">
        <w:rPr>
          <w:rFonts w:cs="2  Mitra"/>
          <w:color w:val="000000" w:themeColor="text1"/>
          <w:lang w:bidi="prs-AF"/>
        </w:rPr>
        <w:t xml:space="preserve"> </w:t>
      </w:r>
      <w:r w:rsidR="000F3ED2" w:rsidRPr="00380CC7">
        <w:rPr>
          <w:rFonts w:cs="2  Mitra"/>
          <w:color w:val="000000" w:themeColor="text1"/>
          <w:rtl/>
          <w:lang w:bidi="fa-IR"/>
        </w:rPr>
        <w:t>۱۱</w:t>
      </w:r>
      <w:r w:rsidR="000F3ED2" w:rsidRPr="00380CC7">
        <w:rPr>
          <w:rFonts w:cs="2  Mitra"/>
          <w:color w:val="000000" w:themeColor="text1"/>
          <w:lang w:bidi="prs-AF"/>
        </w:rPr>
        <w:t xml:space="preserve"> </w:t>
      </w:r>
      <w:r w:rsidR="000F3ED2" w:rsidRPr="00380CC7">
        <w:rPr>
          <w:rFonts w:cs="2  Mitra"/>
          <w:color w:val="000000" w:themeColor="text1"/>
          <w:rtl/>
        </w:rPr>
        <w:t>مقاله</w:t>
      </w:r>
      <w:r w:rsidR="000F3ED2" w:rsidRPr="00380CC7">
        <w:rPr>
          <w:rFonts w:cs="2  Mitra"/>
          <w:color w:val="000000" w:themeColor="text1"/>
          <w:lang w:bidi="prs-AF"/>
        </w:rPr>
        <w:t xml:space="preserve"> </w:t>
      </w:r>
      <w:r w:rsidR="000F3ED2" w:rsidRPr="00380CC7">
        <w:rPr>
          <w:rFonts w:cs="2  Mitra"/>
          <w:color w:val="000000" w:themeColor="text1"/>
          <w:rtl/>
        </w:rPr>
        <w:t>و</w:t>
      </w:r>
      <w:r w:rsidR="000F3ED2" w:rsidRPr="00380CC7">
        <w:rPr>
          <w:rFonts w:cs="2  Mitra"/>
          <w:color w:val="000000" w:themeColor="text1"/>
          <w:lang w:bidi="prs-AF"/>
        </w:rPr>
        <w:t xml:space="preserve"> </w:t>
      </w:r>
      <w:r w:rsidR="000F3ED2" w:rsidRPr="00380CC7">
        <w:rPr>
          <w:rFonts w:cs="2  Mitra"/>
          <w:color w:val="000000" w:themeColor="text1"/>
          <w:rtl/>
        </w:rPr>
        <w:t>بعد</w:t>
      </w:r>
      <w:r w:rsidR="000F3ED2" w:rsidRPr="00380CC7">
        <w:rPr>
          <w:rFonts w:cs="2  Mitra"/>
          <w:color w:val="000000" w:themeColor="text1"/>
          <w:lang w:bidi="prs-AF"/>
        </w:rPr>
        <w:t xml:space="preserve"> </w:t>
      </w:r>
      <w:r w:rsidR="000F3ED2" w:rsidRPr="00380CC7">
        <w:rPr>
          <w:rFonts w:cs="2  Mitra"/>
          <w:color w:val="000000" w:themeColor="text1"/>
          <w:rtl/>
        </w:rPr>
        <w:t>از</w:t>
      </w:r>
      <w:r w:rsidR="000F3ED2" w:rsidRPr="00380CC7">
        <w:rPr>
          <w:rFonts w:cs="2  Mitra"/>
          <w:color w:val="000000" w:themeColor="text1"/>
          <w:lang w:bidi="prs-AF"/>
        </w:rPr>
        <w:t xml:space="preserve"> </w:t>
      </w:r>
      <w:r w:rsidR="000F3ED2" w:rsidRPr="00380CC7">
        <w:rPr>
          <w:rFonts w:cs="2  Mitra"/>
          <w:color w:val="000000" w:themeColor="text1"/>
          <w:rtl/>
        </w:rPr>
        <w:t>انجام</w:t>
      </w:r>
      <w:r w:rsidR="000F3ED2" w:rsidRPr="00380CC7">
        <w:rPr>
          <w:rFonts w:cs="2  Mitra"/>
          <w:color w:val="000000" w:themeColor="text1"/>
          <w:lang w:bidi="prs-AF"/>
        </w:rPr>
        <w:t xml:space="preserve"> Full Text Screen </w:t>
      </w:r>
      <w:r w:rsidR="000F3ED2" w:rsidRPr="00380CC7">
        <w:rPr>
          <w:rFonts w:cs="2  Mitra"/>
          <w:color w:val="000000" w:themeColor="text1"/>
          <w:rtl/>
        </w:rPr>
        <w:t>به</w:t>
      </w:r>
      <w:r w:rsidR="000F3ED2" w:rsidRPr="00380CC7">
        <w:rPr>
          <w:rFonts w:cs="2  Mitra"/>
          <w:color w:val="000000" w:themeColor="text1"/>
          <w:lang w:bidi="prs-AF"/>
        </w:rPr>
        <w:t xml:space="preserve"> </w:t>
      </w:r>
      <w:r w:rsidR="000F3ED2" w:rsidRPr="00380CC7">
        <w:rPr>
          <w:rFonts w:cs="2  Mitra"/>
          <w:color w:val="000000" w:themeColor="text1"/>
          <w:rtl/>
          <w:lang w:bidi="fa-IR"/>
        </w:rPr>
        <w:t>۳۱</w:t>
      </w:r>
      <w:r w:rsidR="000F3ED2" w:rsidRPr="00380CC7">
        <w:rPr>
          <w:rFonts w:cs="2  Mitra"/>
          <w:color w:val="000000" w:themeColor="text1"/>
          <w:lang w:bidi="prs-AF"/>
        </w:rPr>
        <w:t xml:space="preserve"> </w:t>
      </w:r>
      <w:r w:rsidR="000F3ED2" w:rsidRPr="00380CC7">
        <w:rPr>
          <w:rFonts w:cs="2  Mitra"/>
          <w:color w:val="000000" w:themeColor="text1"/>
          <w:rtl/>
        </w:rPr>
        <w:t>مقاله</w:t>
      </w:r>
      <w:r w:rsidR="000F3ED2" w:rsidRPr="00380CC7">
        <w:rPr>
          <w:rFonts w:cs="2  Mitra"/>
          <w:color w:val="000000" w:themeColor="text1"/>
          <w:lang w:bidi="prs-AF"/>
        </w:rPr>
        <w:t xml:space="preserve"> </w:t>
      </w:r>
      <w:r w:rsidR="000F3ED2" w:rsidRPr="00380CC7">
        <w:rPr>
          <w:rFonts w:cs="2  Mitra"/>
          <w:color w:val="000000" w:themeColor="text1"/>
          <w:rtl/>
        </w:rPr>
        <w:t>به</w:t>
      </w:r>
      <w:r w:rsidR="000F3ED2" w:rsidRPr="00380CC7">
        <w:rPr>
          <w:rFonts w:cs="2  Mitra"/>
          <w:color w:val="000000" w:themeColor="text1"/>
          <w:lang w:bidi="prs-AF"/>
        </w:rPr>
        <w:t xml:space="preserve"> </w:t>
      </w:r>
      <w:r w:rsidR="000F3ED2" w:rsidRPr="00380CC7">
        <w:rPr>
          <w:rFonts w:cs="2  Mitra"/>
          <w:color w:val="000000" w:themeColor="text1"/>
          <w:rtl/>
        </w:rPr>
        <w:t>اساس</w:t>
      </w:r>
      <w:r w:rsidR="000F3ED2" w:rsidRPr="00380CC7">
        <w:rPr>
          <w:rFonts w:cs="2  Mitra"/>
          <w:color w:val="000000" w:themeColor="text1"/>
          <w:lang w:bidi="prs-AF"/>
        </w:rPr>
        <w:t xml:space="preserve"> </w:t>
      </w:r>
      <w:r w:rsidR="000F3ED2" w:rsidRPr="00380CC7">
        <w:rPr>
          <w:rFonts w:cs="2  Mitra"/>
          <w:color w:val="000000" w:themeColor="text1"/>
          <w:rtl/>
        </w:rPr>
        <w:t>معیارات</w:t>
      </w:r>
      <w:r w:rsidR="000F3ED2" w:rsidRPr="00380CC7">
        <w:rPr>
          <w:rFonts w:cs="2  Mitra"/>
          <w:color w:val="000000" w:themeColor="text1"/>
          <w:lang w:bidi="prs-AF"/>
        </w:rPr>
        <w:t xml:space="preserve"> </w:t>
      </w:r>
      <w:r w:rsidR="000F3ED2" w:rsidRPr="00380CC7">
        <w:rPr>
          <w:rFonts w:cs="2  Mitra"/>
          <w:color w:val="000000" w:themeColor="text1"/>
          <w:rtl/>
        </w:rPr>
        <w:t>ادخال</w:t>
      </w:r>
      <w:r w:rsidR="000F3ED2" w:rsidRPr="00380CC7">
        <w:rPr>
          <w:rFonts w:cs="2  Mitra"/>
          <w:color w:val="000000" w:themeColor="text1"/>
          <w:lang w:bidi="prs-AF"/>
        </w:rPr>
        <w:t xml:space="preserve"> </w:t>
      </w:r>
      <w:r w:rsidR="000F3ED2" w:rsidRPr="00380CC7">
        <w:rPr>
          <w:rFonts w:cs="2  Mitra"/>
          <w:color w:val="000000" w:themeColor="text1"/>
          <w:rtl/>
        </w:rPr>
        <w:t>و</w:t>
      </w:r>
      <w:r w:rsidR="000F3ED2" w:rsidRPr="00380CC7">
        <w:rPr>
          <w:rFonts w:cs="2  Mitra"/>
          <w:color w:val="000000" w:themeColor="text1"/>
          <w:lang w:bidi="prs-AF"/>
        </w:rPr>
        <w:t xml:space="preserve"> </w:t>
      </w:r>
      <w:r w:rsidR="000F3ED2" w:rsidRPr="00380CC7">
        <w:rPr>
          <w:rFonts w:cs="2  Mitra"/>
          <w:color w:val="000000" w:themeColor="text1"/>
          <w:rtl/>
        </w:rPr>
        <w:t>اخراج</w:t>
      </w:r>
      <w:r w:rsidR="000F3ED2" w:rsidRPr="00380CC7">
        <w:rPr>
          <w:rFonts w:cs="2  Mitra"/>
          <w:color w:val="000000" w:themeColor="text1"/>
          <w:lang w:bidi="prs-AF"/>
        </w:rPr>
        <w:t xml:space="preserve"> </w:t>
      </w:r>
      <w:r w:rsidR="000F3ED2" w:rsidRPr="00380CC7">
        <w:rPr>
          <w:rFonts w:cs="2  Mitra"/>
          <w:color w:val="000000" w:themeColor="text1"/>
          <w:rtl/>
        </w:rPr>
        <w:t>این</w:t>
      </w:r>
      <w:r w:rsidR="000F3ED2" w:rsidRPr="00380CC7">
        <w:rPr>
          <w:rFonts w:cs="2  Mitra"/>
          <w:color w:val="000000" w:themeColor="text1"/>
          <w:lang w:bidi="prs-AF"/>
        </w:rPr>
        <w:t xml:space="preserve"> </w:t>
      </w:r>
      <w:r w:rsidR="000F3ED2" w:rsidRPr="00380CC7">
        <w:rPr>
          <w:rFonts w:cs="2  Mitra"/>
          <w:color w:val="000000" w:themeColor="text1"/>
          <w:rtl/>
        </w:rPr>
        <w:t>مطالعه</w:t>
      </w:r>
      <w:r w:rsidR="000F3ED2" w:rsidRPr="00380CC7">
        <w:rPr>
          <w:rFonts w:cs="2  Mitra"/>
          <w:color w:val="000000" w:themeColor="text1"/>
          <w:lang w:bidi="prs-AF"/>
        </w:rPr>
        <w:t xml:space="preserve"> </w:t>
      </w:r>
      <w:r w:rsidR="000F3ED2" w:rsidRPr="00380CC7">
        <w:rPr>
          <w:rFonts w:cs="2  Mitra"/>
          <w:color w:val="000000" w:themeColor="text1"/>
          <w:rtl/>
        </w:rPr>
        <w:t>وارد</w:t>
      </w:r>
      <w:r w:rsidR="000F3ED2" w:rsidRPr="00380CC7">
        <w:rPr>
          <w:rFonts w:cs="2  Mitra"/>
          <w:color w:val="000000" w:themeColor="text1"/>
          <w:lang w:bidi="prs-AF"/>
        </w:rPr>
        <w:t xml:space="preserve"> </w:t>
      </w:r>
      <w:r w:rsidR="000F3ED2" w:rsidRPr="00380CC7">
        <w:rPr>
          <w:rFonts w:cs="2  Mitra"/>
          <w:color w:val="000000" w:themeColor="text1"/>
          <w:rtl/>
        </w:rPr>
        <w:t>این</w:t>
      </w:r>
      <w:r w:rsidR="000F3ED2" w:rsidRPr="00380CC7">
        <w:rPr>
          <w:rFonts w:cs="2  Mitra"/>
          <w:color w:val="000000" w:themeColor="text1"/>
          <w:lang w:bidi="prs-AF"/>
        </w:rPr>
        <w:t xml:space="preserve"> </w:t>
      </w:r>
      <w:r w:rsidR="000F3ED2" w:rsidRPr="00380CC7">
        <w:rPr>
          <w:rFonts w:cs="2  Mitra"/>
          <w:color w:val="000000" w:themeColor="text1"/>
          <w:rtl/>
        </w:rPr>
        <w:t>تحقیق</w:t>
      </w:r>
      <w:r w:rsidR="000F3ED2" w:rsidRPr="00380CC7">
        <w:rPr>
          <w:rFonts w:cs="2  Mitra"/>
          <w:color w:val="000000" w:themeColor="text1"/>
          <w:lang w:bidi="prs-AF"/>
        </w:rPr>
        <w:t xml:space="preserve"> </w:t>
      </w:r>
      <w:r w:rsidR="000F3ED2" w:rsidRPr="00380CC7">
        <w:rPr>
          <w:rFonts w:cs="2  Mitra"/>
          <w:color w:val="000000" w:themeColor="text1"/>
          <w:rtl/>
        </w:rPr>
        <w:t>گردیدند</w:t>
      </w:r>
      <w:r w:rsidR="00BB153A" w:rsidRPr="00380CC7">
        <w:rPr>
          <w:rFonts w:cs="2  Mitra" w:hint="cs"/>
          <w:color w:val="000000" w:themeColor="text1"/>
          <w:rtl/>
          <w:lang w:bidi="prs-AF"/>
        </w:rPr>
        <w:t xml:space="preserve">. </w:t>
      </w:r>
    </w:p>
    <w:p w14:paraId="6D0E2535" w14:textId="14AE2704" w:rsidR="004302D8" w:rsidRPr="007F3780" w:rsidRDefault="000F3ED2" w:rsidP="007813D9">
      <w:pPr>
        <w:spacing w:before="240" w:after="0" w:line="240" w:lineRule="auto"/>
        <w:jc w:val="lowKashida"/>
        <w:rPr>
          <w:rFonts w:cs="2  Mitra"/>
          <w:color w:val="000000" w:themeColor="text1"/>
          <w:sz w:val="26"/>
          <w:szCs w:val="26"/>
          <w:rtl/>
        </w:rPr>
      </w:pPr>
      <w:r w:rsidRPr="007F3780">
        <w:rPr>
          <w:rFonts w:cs="2  Mitra"/>
          <w:noProof/>
          <w:color w:val="000000" w:themeColor="text1"/>
          <w:sz w:val="26"/>
          <w:szCs w:val="26"/>
        </w:rPr>
        <w:lastRenderedPageBreak/>
        <w:drawing>
          <wp:inline distT="0" distB="0" distL="0" distR="0" wp14:anchorId="781B8590" wp14:editId="7AD1D89B">
            <wp:extent cx="6123214" cy="2209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lum bright="20000" contrast="-20000"/>
                      <a:extLst>
                        <a:ext uri="{28A0092B-C50C-407E-A947-70E740481C1C}">
                          <a14:useLocalDpi xmlns:a14="http://schemas.microsoft.com/office/drawing/2010/main" val="0"/>
                        </a:ext>
                      </a:extLst>
                    </a:blip>
                    <a:srcRect/>
                    <a:stretch>
                      <a:fillRect/>
                    </a:stretch>
                  </pic:blipFill>
                  <pic:spPr bwMode="auto">
                    <a:xfrm>
                      <a:off x="0" y="0"/>
                      <a:ext cx="6120765" cy="2208916"/>
                    </a:xfrm>
                    <a:prstGeom prst="rect">
                      <a:avLst/>
                    </a:prstGeom>
                    <a:noFill/>
                    <a:ln>
                      <a:noFill/>
                    </a:ln>
                  </pic:spPr>
                </pic:pic>
              </a:graphicData>
            </a:graphic>
          </wp:inline>
        </w:drawing>
      </w:r>
    </w:p>
    <w:p w14:paraId="262F2E84" w14:textId="0C67743F" w:rsidR="004302D8" w:rsidRPr="007813D9" w:rsidRDefault="00BB153A" w:rsidP="007813D9">
      <w:pPr>
        <w:tabs>
          <w:tab w:val="left" w:pos="510"/>
        </w:tabs>
        <w:bidi/>
        <w:spacing w:before="240" w:after="0" w:line="240" w:lineRule="auto"/>
        <w:jc w:val="center"/>
        <w:rPr>
          <w:rFonts w:cs="2  Mitra"/>
          <w:color w:val="000000" w:themeColor="text1"/>
          <w:sz w:val="20"/>
          <w:szCs w:val="20"/>
          <w:rtl/>
        </w:rPr>
      </w:pPr>
      <w:r w:rsidRPr="007813D9">
        <w:rPr>
          <w:rFonts w:cs="2  Mitra" w:hint="cs"/>
          <w:color w:val="000000" w:themeColor="text1"/>
          <w:sz w:val="20"/>
          <w:szCs w:val="20"/>
          <w:rtl/>
        </w:rPr>
        <w:t>شکل</w:t>
      </w:r>
      <w:r w:rsidR="007C1EC5" w:rsidRPr="007813D9">
        <w:rPr>
          <w:rFonts w:cs="2  Mitra"/>
          <w:color w:val="000000" w:themeColor="text1"/>
          <w:sz w:val="20"/>
          <w:szCs w:val="20"/>
          <w:rtl/>
        </w:rPr>
        <w:t xml:space="preserve"> </w:t>
      </w:r>
      <w:r w:rsidR="004302D8" w:rsidRPr="007813D9">
        <w:rPr>
          <w:rFonts w:cs="2  Mitra"/>
          <w:color w:val="000000" w:themeColor="text1"/>
          <w:sz w:val="20"/>
          <w:szCs w:val="20"/>
          <w:rtl/>
        </w:rPr>
        <w:t>(1)</w:t>
      </w:r>
      <w:r w:rsidR="007813D9">
        <w:rPr>
          <w:rFonts w:cs="2  Mitra" w:hint="cs"/>
          <w:color w:val="000000" w:themeColor="text1"/>
          <w:sz w:val="20"/>
          <w:szCs w:val="20"/>
          <w:rtl/>
        </w:rPr>
        <w:t xml:space="preserve">: </w:t>
      </w:r>
      <w:r w:rsidR="004302D8" w:rsidRPr="007813D9">
        <w:rPr>
          <w:rFonts w:cs="2  Mitra"/>
          <w:color w:val="000000" w:themeColor="text1"/>
          <w:sz w:val="20"/>
          <w:szCs w:val="20"/>
          <w:rtl/>
        </w:rPr>
        <w:t>سلسله‌مراحل استخراج مقالات برای این مطالعه</w:t>
      </w:r>
    </w:p>
    <w:p w14:paraId="342A2B17" w14:textId="77777777" w:rsidR="006A2908" w:rsidRPr="007F3780" w:rsidRDefault="006A2908" w:rsidP="007813D9">
      <w:pPr>
        <w:bidi/>
        <w:spacing w:after="0" w:line="240" w:lineRule="auto"/>
        <w:jc w:val="lowKashida"/>
        <w:rPr>
          <w:rFonts w:eastAsia="Arial" w:cs="2  Mitra"/>
          <w:sz w:val="28"/>
          <w:szCs w:val="28"/>
          <w:rtl/>
          <w:lang w:bidi="fa-IR"/>
        </w:rPr>
      </w:pPr>
    </w:p>
    <w:p w14:paraId="4EDDDD94" w14:textId="77368630" w:rsidR="000F3ED2" w:rsidRPr="007813D9" w:rsidRDefault="000F3ED2" w:rsidP="007813D9">
      <w:pPr>
        <w:bidi/>
        <w:spacing w:after="0" w:line="240" w:lineRule="auto"/>
        <w:jc w:val="lowKashida"/>
        <w:rPr>
          <w:rFonts w:ascii="2 mitr" w:eastAsia="Arial" w:hAnsi="2 mitr" w:cs="Titr"/>
          <w:sz w:val="28"/>
          <w:szCs w:val="28"/>
        </w:rPr>
      </w:pPr>
      <w:r w:rsidRPr="007813D9">
        <w:rPr>
          <w:rFonts w:ascii="2 mitr" w:eastAsia="Arial" w:hAnsi="2 mitr" w:cs="Titr"/>
          <w:sz w:val="24"/>
          <w:szCs w:val="24"/>
          <w:rtl/>
        </w:rPr>
        <w:t>ترکیبات تنباکو</w:t>
      </w:r>
    </w:p>
    <w:p w14:paraId="308A52B4" w14:textId="4A20C1D8" w:rsidR="000F3ED2" w:rsidRPr="007F3780" w:rsidRDefault="000F3ED2" w:rsidP="007813D9">
      <w:pPr>
        <w:bidi/>
        <w:spacing w:after="0" w:line="240" w:lineRule="auto"/>
        <w:jc w:val="lowKashida"/>
        <w:rPr>
          <w:rFonts w:ascii="2 mitr" w:eastAsia="Arial" w:hAnsi="2 mitr" w:cs="2  Mitra"/>
        </w:rPr>
      </w:pPr>
      <w:r w:rsidRPr="007F3780">
        <w:rPr>
          <w:rFonts w:ascii="2 mitr" w:eastAsia="Arial" w:hAnsi="2 mitr" w:cs="2  Mitra"/>
          <w:rtl/>
        </w:rPr>
        <w:t>در بین مرکبات توکسیک تنباکو</w:t>
      </w:r>
      <w:r w:rsidR="00AB2F82" w:rsidRPr="007F3780">
        <w:rPr>
          <w:rFonts w:ascii="2 mitr" w:eastAsia="Arial" w:hAnsi="2 mitr" w:cs="2  Mitra" w:hint="cs"/>
          <w:rtl/>
        </w:rPr>
        <w:t>،</w:t>
      </w:r>
      <w:r w:rsidRPr="007F3780">
        <w:rPr>
          <w:rFonts w:ascii="2 mitr" w:eastAsia="Arial" w:hAnsi="2 mitr" w:cs="2  Mitra"/>
          <w:rtl/>
        </w:rPr>
        <w:t xml:space="preserve"> یکی </w:t>
      </w:r>
      <w:r w:rsidR="00AB2F82" w:rsidRPr="007F3780">
        <w:rPr>
          <w:rFonts w:ascii="2 mitr" w:eastAsia="Arial" w:hAnsi="2 mitr" w:cs="2  Mitra" w:hint="cs"/>
          <w:rtl/>
        </w:rPr>
        <w:t xml:space="preserve">از </w:t>
      </w:r>
      <w:r w:rsidRPr="007F3780">
        <w:rPr>
          <w:rFonts w:ascii="2 mitr" w:eastAsia="Arial" w:hAnsi="2 mitr" w:cs="2  Mitra"/>
          <w:rtl/>
        </w:rPr>
        <w:t>آن نیکوتین می</w:t>
      </w:r>
      <w:r w:rsidR="00AB2F82" w:rsidRPr="007F3780">
        <w:rPr>
          <w:rFonts w:ascii="2 mitr" w:eastAsia="Arial" w:hAnsi="2 mitr" w:cs="2  Mitra" w:hint="cs"/>
          <w:rtl/>
        </w:rPr>
        <w:t>‌</w:t>
      </w:r>
      <w:r w:rsidRPr="007F3780">
        <w:rPr>
          <w:rFonts w:ascii="2 mitr" w:eastAsia="Arial" w:hAnsi="2 mitr" w:cs="2  Mitra"/>
          <w:rtl/>
        </w:rPr>
        <w:t>باشد. نیکوتین به مقدار قابل ملاحظه</w:t>
      </w:r>
      <w:r w:rsidR="00AB2F82" w:rsidRPr="007F3780">
        <w:rPr>
          <w:rFonts w:ascii="2 mitr" w:eastAsia="Arial" w:hAnsi="2 mitr" w:cs="2  Mitra" w:hint="cs"/>
          <w:rtl/>
        </w:rPr>
        <w:t>‌ا</w:t>
      </w:r>
      <w:r w:rsidRPr="007F3780">
        <w:rPr>
          <w:rFonts w:ascii="2 mitr" w:eastAsia="Arial" w:hAnsi="2 mitr" w:cs="2  Mitra"/>
          <w:rtl/>
        </w:rPr>
        <w:t>ی در تنباکو موجود است که باعث معتاد و وابسته شدن فرد به تنباکو می شود. خواص تحریک کننده آن شبیه کوکایین و امفیتامین می باشد. در قدرت اعتیادی خود</w:t>
      </w:r>
      <w:r w:rsidR="00AB2F82" w:rsidRPr="007F3780">
        <w:rPr>
          <w:rFonts w:ascii="2 mitr" w:eastAsia="Arial" w:hAnsi="2 mitr" w:cs="2  Mitra" w:hint="cs"/>
          <w:rtl/>
        </w:rPr>
        <w:t>،</w:t>
      </w:r>
      <w:r w:rsidRPr="007F3780">
        <w:rPr>
          <w:rFonts w:ascii="2 mitr" w:eastAsia="Arial" w:hAnsi="2 mitr" w:cs="2  Mitra"/>
          <w:rtl/>
        </w:rPr>
        <w:t xml:space="preserve"> نیکوتین</w:t>
      </w:r>
      <w:r w:rsidR="00AB2F82" w:rsidRPr="007F3780">
        <w:rPr>
          <w:rFonts w:ascii="2 mitr" w:eastAsia="Arial" w:hAnsi="2 mitr" w:cs="2  Mitra" w:hint="cs"/>
          <w:rtl/>
        </w:rPr>
        <w:t>،</w:t>
      </w:r>
      <w:r w:rsidRPr="007F3780">
        <w:rPr>
          <w:rFonts w:ascii="2 mitr" w:eastAsia="Arial" w:hAnsi="2 mitr" w:cs="2  Mitra"/>
          <w:rtl/>
        </w:rPr>
        <w:t xml:space="preserve"> ۱۰۰۰ مرتبه قوی تر از الکول، ۱۰۰۰۰ مرتبه قوی تر از باربیتورات ها و ۵-۱۰ مرتبه قوی تر از کوکایین و امفیتامین می باشد. خاصیت اعتیادآوری نیکوتین به ظرفیت تحریک آزاد سازی دوپامین</w:t>
      </w:r>
      <w:r w:rsidR="00AB2F82" w:rsidRPr="007F3780">
        <w:rPr>
          <w:rFonts w:ascii="2 mitr" w:eastAsia="Arial" w:hAnsi="2 mitr" w:cs="2  Mitra" w:hint="cs"/>
          <w:rtl/>
        </w:rPr>
        <w:t xml:space="preserve"> </w:t>
      </w:r>
      <w:r w:rsidRPr="007F3780">
        <w:rPr>
          <w:rFonts w:ascii="2 mitr" w:eastAsia="Arial" w:hAnsi="2 mitr" w:cs="2  Mitra"/>
          <w:rtl/>
        </w:rPr>
        <w:t>(ماده کیمیاوی که ارتباط دارد به احساس شادی و خوشی) وابسته است.</w:t>
      </w:r>
      <w:r w:rsidR="00AB2F82" w:rsidRPr="007F3780">
        <w:rPr>
          <w:rFonts w:ascii="2 mitr" w:eastAsia="Arial" w:hAnsi="2 mitr" w:cs="2  Mitra" w:hint="cs"/>
          <w:rtl/>
        </w:rPr>
        <w:t xml:space="preserve"> </w:t>
      </w:r>
      <w:r w:rsidRPr="007F3780">
        <w:rPr>
          <w:rFonts w:ascii="2 mitr" w:eastAsia="Arial" w:hAnsi="2 mitr" w:cs="2  Mitra"/>
          <w:rtl/>
        </w:rPr>
        <w:t>ولی تحقیقات آخر پیشنهاد می</w:t>
      </w:r>
      <w:r w:rsidR="00AB2F82" w:rsidRPr="007F3780">
        <w:rPr>
          <w:rFonts w:ascii="2 mitr" w:eastAsia="Arial" w:hAnsi="2 mitr" w:cs="2  Mitra" w:hint="cs"/>
          <w:rtl/>
        </w:rPr>
        <w:t>‌</w:t>
      </w:r>
      <w:r w:rsidRPr="007F3780">
        <w:rPr>
          <w:rFonts w:ascii="2 mitr" w:eastAsia="Arial" w:hAnsi="2 mitr" w:cs="2  Mitra"/>
          <w:rtl/>
        </w:rPr>
        <w:t>کنند که در طولانی مدت نیکوتین باعث ضعیف شدن قدرت دماغ در تجربه کردن خوشی می شود. بدین خاطر سگرتی ها و جونده</w:t>
      </w:r>
      <w:r w:rsidR="00AB2F82" w:rsidRPr="007F3780">
        <w:rPr>
          <w:rFonts w:ascii="2 mitr" w:eastAsia="Arial" w:hAnsi="2 mitr" w:cs="2  Mitra" w:hint="cs"/>
          <w:rtl/>
        </w:rPr>
        <w:t>‌</w:t>
      </w:r>
      <w:r w:rsidRPr="007F3780">
        <w:rPr>
          <w:rFonts w:ascii="2 mitr" w:eastAsia="Arial" w:hAnsi="2 mitr" w:cs="2  Mitra"/>
          <w:rtl/>
        </w:rPr>
        <w:t>گان تنباکو ضرورت پیدا می</w:t>
      </w:r>
      <w:r w:rsidR="00AB2F82" w:rsidRPr="007F3780">
        <w:rPr>
          <w:rFonts w:ascii="2 mitr" w:eastAsia="Arial" w:hAnsi="2 mitr" w:cs="2  Mitra" w:hint="cs"/>
          <w:rtl/>
        </w:rPr>
        <w:t>‌</w:t>
      </w:r>
      <w:r w:rsidRPr="007F3780">
        <w:rPr>
          <w:rFonts w:ascii="2 mitr" w:eastAsia="Arial" w:hAnsi="2 mitr" w:cs="2  Mitra"/>
          <w:rtl/>
        </w:rPr>
        <w:t>کنند که مقدار بیشتر تنباکو استفاده کنند</w:t>
      </w:r>
      <w:r w:rsidR="00AB2F82" w:rsidRPr="007F3780">
        <w:rPr>
          <w:rFonts w:ascii="2 mitr" w:eastAsia="Arial" w:hAnsi="2 mitr" w:cs="2  Mitra" w:hint="cs"/>
          <w:rtl/>
        </w:rPr>
        <w:t>؛</w:t>
      </w:r>
      <w:r w:rsidRPr="007F3780">
        <w:rPr>
          <w:rFonts w:ascii="2 mitr" w:eastAsia="Arial" w:hAnsi="2 mitr" w:cs="2  Mitra"/>
          <w:rtl/>
        </w:rPr>
        <w:t xml:space="preserve"> تا به همان اندازه رضایت و خوشی کاذب برسند که سابق می رسیدند</w:t>
      </w:r>
      <w:r w:rsidR="00AB2F82" w:rsidRPr="007F3780">
        <w:rPr>
          <w:rFonts w:ascii="2 mitr" w:eastAsia="Arial" w:hAnsi="2 mitr" w:cs="2  Mitra" w:hint="cs"/>
          <w:rtl/>
          <w:lang w:bidi="fa-IR"/>
        </w:rPr>
        <w:t xml:space="preserve"> </w:t>
      </w:r>
      <w:r w:rsidR="00F60880">
        <w:rPr>
          <w:rFonts w:ascii="2 mitr" w:eastAsia="Arial" w:hAnsi="2 mitr" w:cs="2  Mitra" w:hint="cs"/>
          <w:vertAlign w:val="superscript"/>
          <w:rtl/>
        </w:rPr>
        <w:t>[4]</w:t>
      </w:r>
      <w:r w:rsidR="00AB2F82" w:rsidRPr="007F3780">
        <w:rPr>
          <w:rFonts w:ascii="2 mitr" w:eastAsia="Arial" w:hAnsi="2 mitr" w:cs="2  Mitra" w:hint="cs"/>
          <w:rtl/>
        </w:rPr>
        <w:t>.</w:t>
      </w:r>
    </w:p>
    <w:p w14:paraId="0A260894" w14:textId="6B3A098C" w:rsidR="000F3ED2" w:rsidRDefault="000F3ED2" w:rsidP="007813D9">
      <w:pPr>
        <w:bidi/>
        <w:spacing w:after="0" w:line="240" w:lineRule="auto"/>
        <w:ind w:firstLine="284"/>
        <w:jc w:val="lowKashida"/>
        <w:rPr>
          <w:rFonts w:ascii="2 mitr" w:eastAsia="Arial" w:hAnsi="2 mitr" w:cs="2  Mitra"/>
          <w:rtl/>
        </w:rPr>
      </w:pPr>
      <w:r w:rsidRPr="007F3780">
        <w:rPr>
          <w:rFonts w:ascii="2 mitr" w:eastAsia="Arial" w:hAnsi="2 mitr" w:cs="2  Mitra"/>
          <w:rtl/>
        </w:rPr>
        <w:t>گرچه نیکوتین علت اعتیاد به تنباکو می باشد ولی تاثیرات شدید ناگوار استفاده از تنباکو از باعث مواد زهری دیگری بوجود می آید</w:t>
      </w:r>
      <w:r w:rsidRPr="007F3780">
        <w:rPr>
          <w:rFonts w:ascii="2 mitr" w:eastAsia="Arial" w:hAnsi="2 mitr" w:cs="2  Mitra"/>
        </w:rPr>
        <w:t>.</w:t>
      </w:r>
      <w:r w:rsidR="00AB2F82" w:rsidRPr="007F3780">
        <w:rPr>
          <w:rFonts w:ascii="2 mitr" w:eastAsia="Arial" w:hAnsi="2 mitr" w:cs="2  Mitra" w:hint="cs"/>
          <w:rtl/>
        </w:rPr>
        <w:t xml:space="preserve"> </w:t>
      </w:r>
      <w:r w:rsidRPr="007F3780">
        <w:rPr>
          <w:rFonts w:ascii="2 mitr" w:eastAsia="Arial" w:hAnsi="2 mitr" w:cs="2  Mitra"/>
          <w:rtl/>
        </w:rPr>
        <w:t>این ترکیبات عبارت اند از: فارم الدیهید، بنزین، پولونیوم، ونیل کلوراید که سرطان زا می باشند.</w:t>
      </w:r>
      <w:r w:rsidR="00AB2F82" w:rsidRPr="007F3780">
        <w:rPr>
          <w:rFonts w:ascii="2 mitr" w:eastAsia="Arial" w:hAnsi="2 mitr" w:cs="2  Mitra" w:hint="cs"/>
          <w:rtl/>
        </w:rPr>
        <w:t xml:space="preserve"> </w:t>
      </w:r>
      <w:r w:rsidRPr="007F3780">
        <w:rPr>
          <w:rFonts w:ascii="2 mitr" w:eastAsia="Arial" w:hAnsi="2 mitr" w:cs="2  Mitra"/>
          <w:rtl/>
        </w:rPr>
        <w:t>فلزات توکسیک چون کرومیوم، ارسنیک، لید، کدمیوم و گازهایی زهری چون کاربن مونوکساید، هایدروجن سیانید، امونیا، بیوتان و تولین می باش</w:t>
      </w:r>
      <w:r w:rsidR="00AB2F82" w:rsidRPr="007F3780">
        <w:rPr>
          <w:rFonts w:ascii="2 mitr" w:eastAsia="Arial" w:hAnsi="2 mitr" w:cs="2  Mitra" w:hint="cs"/>
          <w:rtl/>
        </w:rPr>
        <w:t>د.</w:t>
      </w:r>
    </w:p>
    <w:p w14:paraId="245B9E28" w14:textId="77777777" w:rsidR="007813D9" w:rsidRPr="007F3780" w:rsidRDefault="007813D9" w:rsidP="007813D9">
      <w:pPr>
        <w:bidi/>
        <w:spacing w:after="0" w:line="240" w:lineRule="auto"/>
        <w:ind w:firstLine="284"/>
        <w:jc w:val="lowKashida"/>
        <w:rPr>
          <w:rFonts w:ascii="2 mitr" w:eastAsia="Arial" w:hAnsi="2 mitr" w:cs="2  Mitra"/>
          <w:lang w:bidi="fa-IR"/>
        </w:rPr>
      </w:pPr>
    </w:p>
    <w:p w14:paraId="259EDBB6" w14:textId="76F16145" w:rsidR="000F3ED2" w:rsidRPr="007813D9" w:rsidRDefault="000F3ED2" w:rsidP="007813D9">
      <w:pPr>
        <w:bidi/>
        <w:spacing w:after="0" w:line="240" w:lineRule="auto"/>
        <w:jc w:val="lowKashida"/>
        <w:rPr>
          <w:rFonts w:eastAsia="Arial" w:cs="Titr"/>
          <w:b/>
          <w:bCs/>
          <w:sz w:val="24"/>
          <w:szCs w:val="24"/>
        </w:rPr>
      </w:pPr>
      <w:r w:rsidRPr="007813D9">
        <w:rPr>
          <w:rFonts w:eastAsia="Arial" w:cs="Titr"/>
          <w:b/>
          <w:bCs/>
          <w:sz w:val="24"/>
          <w:szCs w:val="24"/>
          <w:rtl/>
        </w:rPr>
        <w:t>انواع تنباکو</w:t>
      </w:r>
    </w:p>
    <w:p w14:paraId="5A5F890B" w14:textId="68CE9A94" w:rsidR="000F3ED2" w:rsidRPr="007F3780" w:rsidRDefault="000F3ED2" w:rsidP="007813D9">
      <w:pPr>
        <w:bidi/>
        <w:spacing w:after="0" w:line="240" w:lineRule="auto"/>
        <w:jc w:val="lowKashida"/>
        <w:rPr>
          <w:rFonts w:eastAsia="Arial" w:cs="2  Mitra"/>
        </w:rPr>
      </w:pPr>
      <w:r w:rsidRPr="007F3780">
        <w:rPr>
          <w:rFonts w:eastAsia="Arial" w:cs="2  Mitra"/>
          <w:rtl/>
        </w:rPr>
        <w:t>تنباکو به انواع مختلف وجود دارد که هر کدام خواص و اضرار خاص خود را دار</w:t>
      </w:r>
      <w:r w:rsidR="00AB2F82" w:rsidRPr="007F3780">
        <w:rPr>
          <w:rFonts w:eastAsia="Arial" w:cs="2  Mitra" w:hint="cs"/>
          <w:rtl/>
        </w:rPr>
        <w:t>ن</w:t>
      </w:r>
      <w:r w:rsidRPr="007F3780">
        <w:rPr>
          <w:rFonts w:eastAsia="Arial" w:cs="2  Mitra"/>
          <w:rtl/>
        </w:rPr>
        <w:t>د. به صورت عموم به دو کتگوری ذیل تقسیم می ش</w:t>
      </w:r>
      <w:r w:rsidR="00AB2F82" w:rsidRPr="007F3780">
        <w:rPr>
          <w:rFonts w:eastAsia="Arial" w:cs="2  Mitra" w:hint="cs"/>
          <w:rtl/>
        </w:rPr>
        <w:t>وند:</w:t>
      </w:r>
    </w:p>
    <w:p w14:paraId="1E19401E" w14:textId="0DF5AA74"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انو</w:t>
      </w:r>
      <w:r w:rsidR="00AB2F82" w:rsidRPr="007F3780">
        <w:rPr>
          <w:rFonts w:eastAsia="Arial" w:cs="2  Mitra" w:hint="cs"/>
          <w:rtl/>
          <w:lang w:bidi="fa-IR"/>
        </w:rPr>
        <w:t>ا</w:t>
      </w:r>
      <w:r w:rsidRPr="007F3780">
        <w:rPr>
          <w:rFonts w:eastAsia="Arial" w:cs="2  Mitra"/>
          <w:rtl/>
        </w:rPr>
        <w:t>ع دود کردنی</w:t>
      </w:r>
      <w:r w:rsidR="00AB2F82" w:rsidRPr="007F3780">
        <w:rPr>
          <w:rFonts w:eastAsia="Arial" w:cs="2  Mitra" w:hint="cs"/>
          <w:rtl/>
        </w:rPr>
        <w:t>:</w:t>
      </w:r>
      <w:proofErr w:type="spellStart"/>
      <w:r w:rsidRPr="007F3780">
        <w:rPr>
          <w:rFonts w:eastAsia="Arial" w:cs="2  Mitra"/>
        </w:rPr>
        <w:t>Bidi</w:t>
      </w:r>
      <w:proofErr w:type="spellEnd"/>
      <w:r w:rsidRPr="007F3780">
        <w:rPr>
          <w:rFonts w:eastAsia="Arial" w:cs="2  Mitra"/>
        </w:rPr>
        <w:t xml:space="preserve">, Cigarette, Cigar, </w:t>
      </w:r>
      <w:proofErr w:type="spellStart"/>
      <w:r w:rsidRPr="007F3780">
        <w:rPr>
          <w:rFonts w:eastAsia="Arial" w:cs="2  Mitra"/>
        </w:rPr>
        <w:t>Dhumti,chutta</w:t>
      </w:r>
      <w:proofErr w:type="spellEnd"/>
      <w:r w:rsidRPr="007F3780">
        <w:rPr>
          <w:rFonts w:eastAsia="Arial" w:cs="2  Mitra"/>
        </w:rPr>
        <w:t xml:space="preserve"> , Hookah, </w:t>
      </w:r>
      <w:proofErr w:type="spellStart"/>
      <w:r w:rsidRPr="007F3780">
        <w:rPr>
          <w:rFonts w:eastAsia="Arial" w:cs="2  Mitra"/>
        </w:rPr>
        <w:t>Hookli</w:t>
      </w:r>
      <w:proofErr w:type="spellEnd"/>
      <w:r w:rsidRPr="007F3780">
        <w:rPr>
          <w:rFonts w:eastAsia="Arial" w:cs="2  Mitra"/>
        </w:rPr>
        <w:t xml:space="preserve">, </w:t>
      </w:r>
      <w:proofErr w:type="spellStart"/>
      <w:r w:rsidRPr="007F3780">
        <w:rPr>
          <w:rFonts w:eastAsia="Arial" w:cs="2  Mitra"/>
        </w:rPr>
        <w:t>chllu</w:t>
      </w:r>
      <w:proofErr w:type="spellEnd"/>
    </w:p>
    <w:p w14:paraId="51D29B29" w14:textId="4C69BF74" w:rsidR="000F3ED2" w:rsidRPr="007F3780" w:rsidRDefault="000F3ED2" w:rsidP="007813D9">
      <w:pPr>
        <w:bidi/>
        <w:spacing w:after="0" w:line="240" w:lineRule="auto"/>
        <w:jc w:val="lowKashida"/>
        <w:rPr>
          <w:rFonts w:eastAsia="Arial" w:cs="2  Mitra"/>
          <w:lang w:bidi="fa-IR"/>
        </w:rPr>
      </w:pPr>
      <w:r w:rsidRPr="007F3780">
        <w:rPr>
          <w:rFonts w:eastAsia="Arial" w:cs="2  Mitra"/>
          <w:rtl/>
        </w:rPr>
        <w:t>انو</w:t>
      </w:r>
      <w:r w:rsidR="00AB2F82" w:rsidRPr="007F3780">
        <w:rPr>
          <w:rFonts w:eastAsia="Arial" w:cs="2  Mitra" w:hint="cs"/>
          <w:rtl/>
        </w:rPr>
        <w:t>ا</w:t>
      </w:r>
      <w:r w:rsidRPr="007F3780">
        <w:rPr>
          <w:rFonts w:eastAsia="Arial" w:cs="2  Mitra"/>
          <w:rtl/>
        </w:rPr>
        <w:t>ع جویدنی</w:t>
      </w:r>
      <w:r w:rsidR="00AB2F82" w:rsidRPr="007F3780">
        <w:rPr>
          <w:rFonts w:eastAsia="Arial" w:cs="2  Mitra" w:hint="cs"/>
          <w:rtl/>
        </w:rPr>
        <w:t xml:space="preserve">: </w:t>
      </w:r>
      <w:r w:rsidRPr="007F3780">
        <w:rPr>
          <w:rFonts w:eastAsia="Arial" w:cs="2  Mitra"/>
        </w:rPr>
        <w:t>Paan, Khaini, Mainpuri tobacco, Mawa, Mishri, Snuff</w:t>
      </w:r>
      <w:r w:rsidR="00BB153A" w:rsidRPr="007F3780">
        <w:rPr>
          <w:rFonts w:eastAsia="Arial" w:cs="2  Mitra"/>
        </w:rPr>
        <w:t xml:space="preserve"> </w:t>
      </w:r>
    </w:p>
    <w:p w14:paraId="0B9C9FC4" w14:textId="77777777" w:rsidR="004E0125" w:rsidRDefault="004E0125" w:rsidP="007813D9">
      <w:pPr>
        <w:bidi/>
        <w:spacing w:after="0" w:line="240" w:lineRule="auto"/>
        <w:jc w:val="lowKashida"/>
        <w:rPr>
          <w:rFonts w:eastAsia="Arial" w:cs="2  Mitra"/>
          <w:b/>
          <w:bCs/>
          <w:rtl/>
        </w:rPr>
      </w:pPr>
    </w:p>
    <w:p w14:paraId="17976005" w14:textId="697B28B0" w:rsidR="000F3ED2" w:rsidRPr="004E0125" w:rsidRDefault="000F3ED2" w:rsidP="004E0125">
      <w:pPr>
        <w:bidi/>
        <w:spacing w:after="0" w:line="240" w:lineRule="auto"/>
        <w:jc w:val="lowKashida"/>
        <w:rPr>
          <w:rFonts w:eastAsia="Arial" w:cs="Titr"/>
          <w:b/>
          <w:bCs/>
        </w:rPr>
      </w:pPr>
      <w:r w:rsidRPr="004E0125">
        <w:rPr>
          <w:rFonts w:eastAsia="Arial" w:cs="Titr"/>
          <w:b/>
          <w:bCs/>
          <w:sz w:val="24"/>
          <w:szCs w:val="24"/>
          <w:rtl/>
        </w:rPr>
        <w:t>ت</w:t>
      </w:r>
      <w:r w:rsidR="004E0125" w:rsidRPr="004E0125">
        <w:rPr>
          <w:rFonts w:eastAsia="Arial" w:cs="Titr" w:hint="cs"/>
          <w:b/>
          <w:bCs/>
          <w:sz w:val="24"/>
          <w:szCs w:val="24"/>
          <w:rtl/>
        </w:rPr>
        <w:t>أ</w:t>
      </w:r>
      <w:r w:rsidRPr="004E0125">
        <w:rPr>
          <w:rFonts w:eastAsia="Arial" w:cs="Titr"/>
          <w:b/>
          <w:bCs/>
          <w:sz w:val="24"/>
          <w:szCs w:val="24"/>
          <w:rtl/>
        </w:rPr>
        <w:t>ثیرات تنباکو روی دندان</w:t>
      </w:r>
    </w:p>
    <w:p w14:paraId="254B576A" w14:textId="02ADDB84" w:rsidR="000F3ED2" w:rsidRPr="00D737D4" w:rsidRDefault="004E0125" w:rsidP="007813D9">
      <w:pPr>
        <w:bidi/>
        <w:spacing w:after="0" w:line="240" w:lineRule="auto"/>
        <w:jc w:val="lowKashida"/>
        <w:rPr>
          <w:rFonts w:eastAsia="Arial" w:cs="2  Mitra"/>
          <w:sz w:val="28"/>
          <w:szCs w:val="28"/>
          <w:rtl/>
          <w:lang w:bidi="fa-IR"/>
        </w:rPr>
      </w:pPr>
      <w:r w:rsidRPr="007F3780">
        <w:rPr>
          <w:rFonts w:eastAsia="Arial" w:cs="2  Mitra"/>
          <w:noProof/>
          <w:sz w:val="28"/>
          <w:szCs w:val="28"/>
          <w:rtl/>
        </w:rPr>
        <w:drawing>
          <wp:anchor distT="0" distB="0" distL="114300" distR="114300" simplePos="0" relativeHeight="251792384" behindDoc="0" locked="0" layoutInCell="1" allowOverlap="1" wp14:anchorId="520C2E56" wp14:editId="1B1F44DE">
            <wp:simplePos x="0" y="0"/>
            <wp:positionH relativeFrom="column">
              <wp:posOffset>1757680</wp:posOffset>
            </wp:positionH>
            <wp:positionV relativeFrom="paragraph">
              <wp:posOffset>570865</wp:posOffset>
            </wp:positionV>
            <wp:extent cx="2787650" cy="1977390"/>
            <wp:effectExtent l="0" t="0" r="0" b="3810"/>
            <wp:wrapNone/>
            <wp:docPr id="37" name="Picture 37" descr="C:\Users\Abubakr\Desktop\Thesis table\pics\12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ubakr\Desktop\Thesis table\pics\12212.png"/>
                    <pic:cNvPicPr>
                      <a:picLocks noChangeAspect="1" noChangeArrowheads="1"/>
                    </pic:cNvPicPr>
                  </pic:nvPicPr>
                  <pic:blipFill>
                    <a:blip r:embed="rId27" cstate="print">
                      <a:clrChange>
                        <a:clrFrom>
                          <a:srgbClr val="D7D6DC"/>
                        </a:clrFrom>
                        <a:clrTo>
                          <a:srgbClr val="D7D6DC">
                            <a:alpha val="0"/>
                          </a:srgbClr>
                        </a:clrTo>
                      </a:clrChange>
                      <a:extLst>
                        <a:ext uri="{28A0092B-C50C-407E-A947-70E740481C1C}">
                          <a14:useLocalDpi xmlns:a14="http://schemas.microsoft.com/office/drawing/2010/main" val="0"/>
                        </a:ext>
                      </a:extLst>
                    </a:blip>
                    <a:srcRect/>
                    <a:stretch>
                      <a:fillRect/>
                    </a:stretch>
                  </pic:blipFill>
                  <pic:spPr bwMode="auto">
                    <a:xfrm>
                      <a:off x="0" y="0"/>
                      <a:ext cx="2787650" cy="1977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3ED2" w:rsidRPr="007F3780">
        <w:rPr>
          <w:rFonts w:eastAsia="Arial" w:cs="2  Mitra"/>
          <w:rtl/>
        </w:rPr>
        <w:t>تغییرات و مشکلات دهنی در اثر استفاده از تنباکو به دلایل ذیل اتقاق می‌افتد: تخریش غشای مخاطی دهن توسط توکسین و مواد کا</w:t>
      </w:r>
      <w:r w:rsidR="00BB153A" w:rsidRPr="007F3780">
        <w:rPr>
          <w:rFonts w:eastAsia="Arial" w:cs="2  Mitra" w:hint="cs"/>
          <w:rtl/>
        </w:rPr>
        <w:t>ر</w:t>
      </w:r>
      <w:r w:rsidR="000F3ED2" w:rsidRPr="007F3780">
        <w:rPr>
          <w:rFonts w:eastAsia="Arial" w:cs="2  Mitra"/>
          <w:rtl/>
        </w:rPr>
        <w:t>سینوجن موجود در تنباکو، اثر مردن مخاطی، بلند رفتن حرارت داخل دهن، تغییر</w:t>
      </w:r>
      <w:r w:rsidR="000F3ED2" w:rsidRPr="007F3780">
        <w:rPr>
          <w:rFonts w:eastAsia="Arial" w:cs="2  Mitra"/>
        </w:rPr>
        <w:t xml:space="preserve"> p</w:t>
      </w:r>
      <w:r w:rsidR="00BB153A" w:rsidRPr="007F3780">
        <w:rPr>
          <w:rFonts w:eastAsia="Arial" w:cs="2  Mitra"/>
        </w:rPr>
        <w:t>H</w:t>
      </w:r>
      <w:r w:rsidR="000F3ED2" w:rsidRPr="007F3780">
        <w:rPr>
          <w:rFonts w:eastAsia="Arial" w:cs="2  Mitra"/>
        </w:rPr>
        <w:t xml:space="preserve"> </w:t>
      </w:r>
      <w:r w:rsidR="000F3ED2" w:rsidRPr="007F3780">
        <w:rPr>
          <w:rFonts w:eastAsia="Arial" w:cs="2  Mitra"/>
          <w:rtl/>
        </w:rPr>
        <w:t>دهن، تغییر سد حجروی، تغییر عکس العمل ا</w:t>
      </w:r>
      <w:r w:rsidR="00BB153A" w:rsidRPr="007F3780">
        <w:rPr>
          <w:rFonts w:eastAsia="Arial" w:cs="2  Mitra" w:hint="cs"/>
          <w:rtl/>
        </w:rPr>
        <w:t>ی</w:t>
      </w:r>
      <w:r w:rsidR="000F3ED2" w:rsidRPr="007F3780">
        <w:rPr>
          <w:rFonts w:eastAsia="Arial" w:cs="2  Mitra"/>
          <w:rtl/>
        </w:rPr>
        <w:t>منی بدن و تغییر مقاومت در مقابل عفونت هایی فنگسی و وایرس</w:t>
      </w:r>
      <w:r w:rsidR="00BB153A" w:rsidRPr="007F3780">
        <w:rPr>
          <w:rFonts w:eastAsia="Arial" w:cs="2  Mitra" w:hint="cs"/>
          <w:rtl/>
        </w:rPr>
        <w:t xml:space="preserve">ی </w:t>
      </w:r>
      <w:r w:rsidR="00BB153A" w:rsidRPr="00D737D4">
        <w:rPr>
          <w:rFonts w:eastAsia="Arial" w:cs="2  Mitra"/>
          <w:vertAlign w:val="superscript"/>
        </w:rPr>
        <w:fldChar w:fldCharType="begin"/>
      </w:r>
      <w:r w:rsidR="00BB153A" w:rsidRPr="00D737D4">
        <w:rPr>
          <w:rFonts w:eastAsia="Arial" w:cs="2  Mitra"/>
          <w:vertAlign w:val="superscript"/>
        </w:rPr>
        <w:instrText xml:space="preserve"> ADDIN EN.CITE &lt;EndNote&gt;&lt;Cite&gt;&lt;Author&gt;Mubeen&lt;/Author&gt;&lt;Year&gt;2013&lt;/Year&gt;&lt;RecNum&gt;4&lt;/RecNum&gt;&lt;DisplayText&gt;(4)&lt;/DisplayText&gt;&lt;record&gt;&lt;rec-number&gt;4&lt;/rec-number&gt;&lt;foreign-keys&gt;&lt;key app="EN" db-id="vfxexvvxatdaroetx57pw9xurzdwxzf5vr0f" timestamp="1644600112"&gt;4&lt;/key&gt;&lt;/foreign-keys&gt;&lt;ref-type name="Journal Article"&gt;17&lt;/ref-type&gt;&lt;contributors&gt;&lt;authors&gt;&lt;author&gt;Mubeen, K&lt;/author&gt;&lt;author&gt;Chandrashekhar, H&lt;/author&gt;&lt;author&gt;Kavitha, M&lt;/author&gt;&lt;author&gt;Nagarathna, S %J Journal of Evolution of Medical&lt;/author&gt;&lt;author&gt;Dental Sciences&lt;/author&gt;&lt;/authors&gt;&lt;/contributors&gt;&lt;titles&gt;&lt;title&gt;Effect of tobacco on oral-health an overview&lt;/title&gt;&lt;/titles&gt;&lt;pages&gt;3523-3535&lt;/pages&gt;&lt;volume&gt;2&lt;/volume&gt;&lt;number&gt;20&lt;/number&gt;&lt;dates&gt;&lt;year&gt;2013&lt;/year&gt;&lt;/dates&gt;&lt;isbn&gt;2278-4748&lt;/isbn&gt;&lt;urls&gt;&lt;/urls&gt;&lt;/record&gt;&lt;/Cite&gt;&lt;/EndNote&gt;</w:instrText>
      </w:r>
      <w:r w:rsidR="00BB153A" w:rsidRPr="00D737D4">
        <w:rPr>
          <w:rFonts w:eastAsia="Arial" w:cs="2  Mitra"/>
          <w:vertAlign w:val="superscript"/>
        </w:rPr>
        <w:fldChar w:fldCharType="separate"/>
      </w:r>
      <w:r w:rsidR="00F60880">
        <w:rPr>
          <w:rFonts w:eastAsia="Arial" w:cs="2  Mitra" w:hint="cs"/>
          <w:vertAlign w:val="superscript"/>
          <w:rtl/>
        </w:rPr>
        <w:t>[</w:t>
      </w:r>
      <w:r w:rsidR="00F60880">
        <w:rPr>
          <w:rFonts w:eastAsia="Arial" w:cs="2  Mitra" w:hint="cs"/>
          <w:vertAlign w:val="superscript"/>
          <w:rtl/>
          <w:lang w:bidi="fa-IR"/>
        </w:rPr>
        <w:t>4</w:t>
      </w:r>
      <w:r w:rsidR="00F60880">
        <w:rPr>
          <w:rFonts w:eastAsia="Arial" w:cs="2  Mitra" w:hint="cs"/>
          <w:vertAlign w:val="superscript"/>
          <w:rtl/>
        </w:rPr>
        <w:t>]</w:t>
      </w:r>
      <w:r w:rsidR="00BB153A" w:rsidRPr="00D737D4">
        <w:rPr>
          <w:rFonts w:eastAsia="Arial" w:cs="2  Mitra"/>
          <w:vertAlign w:val="superscript"/>
        </w:rPr>
        <w:fldChar w:fldCharType="end"/>
      </w:r>
      <w:r w:rsidR="00D737D4">
        <w:rPr>
          <w:rFonts w:eastAsia="Arial" w:cs="2  Mitra" w:hint="cs"/>
          <w:rtl/>
          <w:lang w:bidi="fa-IR"/>
        </w:rPr>
        <w:t>.</w:t>
      </w:r>
    </w:p>
    <w:p w14:paraId="56654ECE" w14:textId="1A53248C" w:rsidR="000F3ED2" w:rsidRPr="007F3780" w:rsidRDefault="000F3ED2" w:rsidP="007813D9">
      <w:pPr>
        <w:bidi/>
        <w:spacing w:after="0" w:line="240" w:lineRule="auto"/>
        <w:jc w:val="lowKashida"/>
        <w:rPr>
          <w:rFonts w:eastAsia="Arial" w:cs="2  Mitra"/>
          <w:sz w:val="28"/>
          <w:szCs w:val="28"/>
          <w:rtl/>
          <w:lang w:bidi="fa-IR"/>
        </w:rPr>
      </w:pPr>
      <w:r w:rsidRPr="007F3780">
        <w:rPr>
          <w:rFonts w:eastAsia="Arial" w:cs="2  Mitra"/>
          <w:noProof/>
          <w:sz w:val="28"/>
          <w:szCs w:val="28"/>
          <w:rtl/>
        </w:rPr>
        <w:t xml:space="preserve"> </w:t>
      </w:r>
    </w:p>
    <w:p w14:paraId="078D11C0" w14:textId="56B8F62C" w:rsidR="000F3ED2" w:rsidRPr="007F3780" w:rsidRDefault="000F3ED2" w:rsidP="007813D9">
      <w:pPr>
        <w:bidi/>
        <w:spacing w:after="0" w:line="240" w:lineRule="auto"/>
        <w:jc w:val="lowKashida"/>
        <w:rPr>
          <w:rFonts w:eastAsia="Arial" w:cs="2  Mitra"/>
          <w:sz w:val="28"/>
          <w:szCs w:val="28"/>
          <w:rtl/>
        </w:rPr>
      </w:pPr>
    </w:p>
    <w:p w14:paraId="49EEAF38" w14:textId="77777777" w:rsidR="000F3ED2" w:rsidRPr="007F3780" w:rsidRDefault="000F3ED2" w:rsidP="007813D9">
      <w:pPr>
        <w:bidi/>
        <w:spacing w:after="0" w:line="240" w:lineRule="auto"/>
        <w:jc w:val="lowKashida"/>
        <w:rPr>
          <w:rFonts w:eastAsia="Arial" w:cs="2  Mitra"/>
          <w:sz w:val="28"/>
          <w:szCs w:val="28"/>
          <w:rtl/>
        </w:rPr>
      </w:pPr>
    </w:p>
    <w:p w14:paraId="64C4C139" w14:textId="77777777" w:rsidR="000F3ED2" w:rsidRPr="007F3780" w:rsidRDefault="000F3ED2" w:rsidP="007813D9">
      <w:pPr>
        <w:bidi/>
        <w:spacing w:after="0" w:line="240" w:lineRule="auto"/>
        <w:jc w:val="lowKashida"/>
        <w:rPr>
          <w:rFonts w:eastAsia="Arial" w:cs="2  Mitra"/>
          <w:sz w:val="28"/>
          <w:szCs w:val="28"/>
          <w:rtl/>
        </w:rPr>
      </w:pPr>
    </w:p>
    <w:p w14:paraId="6B35854A" w14:textId="77777777" w:rsidR="000F3ED2" w:rsidRPr="007F3780" w:rsidRDefault="000F3ED2" w:rsidP="007813D9">
      <w:pPr>
        <w:bidi/>
        <w:spacing w:after="0" w:line="240" w:lineRule="auto"/>
        <w:jc w:val="lowKashida"/>
        <w:rPr>
          <w:rFonts w:eastAsia="Arial" w:cs="2  Mitra"/>
          <w:sz w:val="28"/>
          <w:szCs w:val="28"/>
          <w:rtl/>
        </w:rPr>
      </w:pPr>
    </w:p>
    <w:p w14:paraId="7F476310" w14:textId="77777777" w:rsidR="000F3ED2" w:rsidRPr="007F3780" w:rsidRDefault="000F3ED2" w:rsidP="007813D9">
      <w:pPr>
        <w:bidi/>
        <w:spacing w:after="0" w:line="240" w:lineRule="auto"/>
        <w:jc w:val="lowKashida"/>
        <w:rPr>
          <w:rFonts w:eastAsia="Arial" w:cs="2  Mitra"/>
          <w:sz w:val="28"/>
          <w:szCs w:val="28"/>
          <w:rtl/>
        </w:rPr>
      </w:pPr>
    </w:p>
    <w:p w14:paraId="70B04E54" w14:textId="77777777" w:rsidR="000F3ED2" w:rsidRDefault="000F3ED2" w:rsidP="007813D9">
      <w:pPr>
        <w:bidi/>
        <w:spacing w:after="0" w:line="240" w:lineRule="auto"/>
        <w:jc w:val="lowKashida"/>
        <w:rPr>
          <w:rFonts w:eastAsia="Arial" w:cs="2  Mitra"/>
          <w:sz w:val="28"/>
          <w:szCs w:val="28"/>
          <w:rtl/>
        </w:rPr>
      </w:pPr>
    </w:p>
    <w:p w14:paraId="3BA9D6F0" w14:textId="77777777" w:rsidR="004E0125" w:rsidRPr="007F3780" w:rsidRDefault="004E0125" w:rsidP="004E0125">
      <w:pPr>
        <w:bidi/>
        <w:spacing w:after="0" w:line="240" w:lineRule="auto"/>
        <w:jc w:val="lowKashida"/>
        <w:rPr>
          <w:rFonts w:eastAsia="Arial" w:cs="2  Mitra"/>
          <w:sz w:val="28"/>
          <w:szCs w:val="28"/>
          <w:rtl/>
        </w:rPr>
      </w:pPr>
    </w:p>
    <w:p w14:paraId="65961206" w14:textId="3C781DB4" w:rsidR="00BB153A" w:rsidRPr="004E0125" w:rsidRDefault="00BB153A" w:rsidP="004E0125">
      <w:pPr>
        <w:bidi/>
        <w:spacing w:after="0" w:line="240" w:lineRule="auto"/>
        <w:jc w:val="center"/>
        <w:rPr>
          <w:rFonts w:eastAsia="Arial" w:cs="2  Mitra"/>
          <w:sz w:val="20"/>
          <w:szCs w:val="20"/>
          <w:rtl/>
          <w:lang w:bidi="fa-IR"/>
        </w:rPr>
      </w:pPr>
      <w:r w:rsidRPr="004E0125">
        <w:rPr>
          <w:rFonts w:eastAsia="Arial" w:cs="2  Mitra" w:hint="cs"/>
          <w:sz w:val="20"/>
          <w:szCs w:val="20"/>
          <w:rtl/>
        </w:rPr>
        <w:t>شکل 2</w:t>
      </w:r>
      <w:r w:rsidR="004E0125" w:rsidRPr="004E0125">
        <w:rPr>
          <w:rFonts w:eastAsia="Arial" w:cs="2  Mitra" w:hint="cs"/>
          <w:sz w:val="20"/>
          <w:szCs w:val="20"/>
          <w:rtl/>
        </w:rPr>
        <w:t>:</w:t>
      </w:r>
      <w:r w:rsidR="00D737D4" w:rsidRPr="004E0125">
        <w:rPr>
          <w:rFonts w:eastAsia="Arial" w:cs="2  Mitra" w:hint="cs"/>
          <w:sz w:val="20"/>
          <w:szCs w:val="20"/>
          <w:rtl/>
        </w:rPr>
        <w:t xml:space="preserve"> </w:t>
      </w:r>
      <w:r w:rsidRPr="004E0125">
        <w:rPr>
          <w:rFonts w:eastAsia="Arial" w:cs="2  Mitra" w:hint="cs"/>
          <w:sz w:val="20"/>
          <w:szCs w:val="20"/>
          <w:rtl/>
          <w:lang w:bidi="fa-IR"/>
        </w:rPr>
        <w:t>مضرات استفاده از سیگار</w:t>
      </w:r>
    </w:p>
    <w:p w14:paraId="76AAB0BB" w14:textId="27053584" w:rsidR="000F3ED2" w:rsidRPr="004E0125" w:rsidRDefault="000F3ED2" w:rsidP="004E0125">
      <w:pPr>
        <w:bidi/>
        <w:spacing w:after="0" w:line="240" w:lineRule="auto"/>
        <w:jc w:val="lowKashida"/>
        <w:rPr>
          <w:rFonts w:eastAsia="Arial" w:cs="Titr"/>
          <w:b/>
          <w:bCs/>
          <w:sz w:val="24"/>
          <w:szCs w:val="24"/>
        </w:rPr>
      </w:pPr>
      <w:r w:rsidRPr="004E0125">
        <w:rPr>
          <w:rFonts w:eastAsia="Arial" w:cs="Titr"/>
          <w:b/>
          <w:bCs/>
          <w:sz w:val="24"/>
          <w:szCs w:val="24"/>
          <w:rtl/>
        </w:rPr>
        <w:lastRenderedPageBreak/>
        <w:t>لکه</w:t>
      </w:r>
      <w:r w:rsidR="004E0125" w:rsidRPr="004E0125">
        <w:rPr>
          <w:rFonts w:eastAsia="Arial" w:cs="Titr" w:hint="cs"/>
          <w:b/>
          <w:bCs/>
          <w:sz w:val="24"/>
          <w:szCs w:val="24"/>
          <w:rtl/>
        </w:rPr>
        <w:t>‌</w:t>
      </w:r>
      <w:r w:rsidRPr="004E0125">
        <w:rPr>
          <w:rFonts w:eastAsia="Arial" w:cs="Titr"/>
          <w:b/>
          <w:bCs/>
          <w:sz w:val="24"/>
          <w:szCs w:val="24"/>
          <w:rtl/>
        </w:rPr>
        <w:t>های دندانی</w:t>
      </w:r>
    </w:p>
    <w:p w14:paraId="0D4AEF9F" w14:textId="1E5DF3D9" w:rsidR="000F3ED2" w:rsidRPr="007F3780" w:rsidRDefault="000F3ED2" w:rsidP="007813D9">
      <w:pPr>
        <w:bidi/>
        <w:spacing w:after="0" w:line="240" w:lineRule="auto"/>
        <w:jc w:val="lowKashida"/>
        <w:rPr>
          <w:rFonts w:eastAsia="Arial" w:cs="2  Mitra"/>
        </w:rPr>
      </w:pPr>
      <w:r w:rsidRPr="00FD5DF5">
        <w:rPr>
          <w:rFonts w:eastAsia="Arial" w:cs="2  Mitra"/>
          <w:b/>
          <w:bCs/>
          <w:rtl/>
        </w:rPr>
        <w:t xml:space="preserve">نوع دودی: </w:t>
      </w:r>
      <w:r w:rsidRPr="007F3780">
        <w:rPr>
          <w:rFonts w:eastAsia="Arial" w:cs="2  Mitra"/>
          <w:rtl/>
        </w:rPr>
        <w:t>تغییر رنگ دندان در اثر تنباکوی دودی که به رنگ قهویی/سیاه می‌باشد، معمول</w:t>
      </w:r>
      <w:r w:rsidR="00B31D24" w:rsidRPr="007F3780">
        <w:rPr>
          <w:rFonts w:eastAsia="Arial" w:cs="2  Mitra" w:hint="cs"/>
          <w:rtl/>
        </w:rPr>
        <w:t>اً</w:t>
      </w:r>
      <w:r w:rsidRPr="007F3780">
        <w:rPr>
          <w:rFonts w:eastAsia="Arial" w:cs="2  Mitra"/>
          <w:rtl/>
        </w:rPr>
        <w:t xml:space="preserve"> در سطح مینای سگرتی ها</w:t>
      </w:r>
      <w:r w:rsidR="00B31D24" w:rsidRPr="007F3780">
        <w:rPr>
          <w:rFonts w:eastAsia="Arial" w:cs="2  Mitra" w:hint="cs"/>
          <w:rtl/>
        </w:rPr>
        <w:t xml:space="preserve"> </w:t>
      </w:r>
      <w:r w:rsidRPr="007F3780">
        <w:rPr>
          <w:rFonts w:eastAsia="Arial" w:cs="2  Mitra"/>
          <w:rtl/>
        </w:rPr>
        <w:t>(استفاده کننده گان تنباکو دودی) پیدا می شود. از نظر موقعیت مخصوصا</w:t>
      </w:r>
      <w:r w:rsidR="00B31D24" w:rsidRPr="007F3780">
        <w:rPr>
          <w:rFonts w:eastAsia="Arial" w:cs="2  Mitra" w:hint="cs"/>
          <w:rtl/>
        </w:rPr>
        <w:t>ً</w:t>
      </w:r>
      <w:r w:rsidRPr="007F3780">
        <w:rPr>
          <w:rFonts w:eastAsia="Arial" w:cs="2  Mitra"/>
          <w:rtl/>
        </w:rPr>
        <w:t xml:space="preserve"> در نواحی سرویکل و لینگول دندان های انسایزر مندیبل موجود می‌باشد. شدت و وسعت این لکه ها وابسته است به مدت زمان اعتیاد و تکرر سگرت کشیدن می باشد. همچنان حفط الصحه دهنی فرد نیز نقش بارز درین </w:t>
      </w:r>
      <w:r w:rsidR="00B31D24" w:rsidRPr="007F3780">
        <w:rPr>
          <w:rFonts w:eastAsia="Arial" w:cs="2  Mitra" w:hint="cs"/>
          <w:rtl/>
        </w:rPr>
        <w:t>ز</w:t>
      </w:r>
      <w:r w:rsidRPr="007F3780">
        <w:rPr>
          <w:rFonts w:eastAsia="Arial" w:cs="2  Mitra"/>
          <w:rtl/>
        </w:rPr>
        <w:t>مینه دارد. من</w:t>
      </w:r>
      <w:r w:rsidR="00B31D24" w:rsidRPr="007F3780">
        <w:rPr>
          <w:rFonts w:eastAsia="Arial" w:cs="2  Mitra" w:hint="cs"/>
          <w:rtl/>
        </w:rPr>
        <w:t>‌</w:t>
      </w:r>
      <w:r w:rsidRPr="007F3780">
        <w:rPr>
          <w:rFonts w:eastAsia="Arial" w:cs="2  Mitra"/>
          <w:rtl/>
        </w:rPr>
        <w:t>حیث یک قاعده عمومی، سگرتی</w:t>
      </w:r>
      <w:r w:rsidR="00B31D24" w:rsidRPr="007F3780">
        <w:rPr>
          <w:rFonts w:eastAsia="Arial" w:cs="2  Mitra" w:hint="cs"/>
          <w:rtl/>
        </w:rPr>
        <w:t>‌</w:t>
      </w:r>
      <w:r w:rsidRPr="007F3780">
        <w:rPr>
          <w:rFonts w:eastAsia="Arial" w:cs="2  Mitra"/>
          <w:rtl/>
        </w:rPr>
        <w:t>ها دو برابر افراد عادی لکه</w:t>
      </w:r>
      <w:r w:rsidR="00B31D24" w:rsidRPr="007F3780">
        <w:rPr>
          <w:rFonts w:eastAsia="Arial" w:cs="2  Mitra" w:hint="cs"/>
          <w:rtl/>
        </w:rPr>
        <w:t>‌</w:t>
      </w:r>
      <w:r w:rsidRPr="007F3780">
        <w:rPr>
          <w:rFonts w:eastAsia="Arial" w:cs="2  Mitra"/>
          <w:rtl/>
        </w:rPr>
        <w:t>های دندانی دارند. اساساً این لکه</w:t>
      </w:r>
      <w:r w:rsidR="00B31D24" w:rsidRPr="007F3780">
        <w:rPr>
          <w:rFonts w:eastAsia="Arial" w:cs="2  Mitra" w:hint="cs"/>
          <w:rtl/>
        </w:rPr>
        <w:t>‌</w:t>
      </w:r>
      <w:r w:rsidRPr="007F3780">
        <w:rPr>
          <w:rFonts w:eastAsia="Arial" w:cs="2  Mitra"/>
          <w:rtl/>
        </w:rPr>
        <w:t>ها از باعث احتباس اجزای قیر</w:t>
      </w:r>
      <w:r w:rsidRPr="007F3780">
        <w:rPr>
          <w:rFonts w:eastAsia="Arial" w:cs="2  Mitra"/>
        </w:rPr>
        <w:t xml:space="preserve"> (tar) </w:t>
      </w:r>
      <w:r w:rsidRPr="007F3780">
        <w:rPr>
          <w:rFonts w:eastAsia="Arial" w:cs="2  Mitra"/>
          <w:rtl/>
        </w:rPr>
        <w:t>و نیکوتین روی دندان، عکس العمل فورفورل و است</w:t>
      </w:r>
      <w:r w:rsidR="00B31D24" w:rsidRPr="007F3780">
        <w:rPr>
          <w:rFonts w:eastAsia="Arial" w:cs="2  Mitra" w:hint="cs"/>
          <w:rtl/>
        </w:rPr>
        <w:t>ا</w:t>
      </w:r>
      <w:r w:rsidRPr="007F3780">
        <w:rPr>
          <w:rFonts w:eastAsia="Arial" w:cs="2  Mitra"/>
          <w:rtl/>
        </w:rPr>
        <w:t>لدیهاید موجود در سگرت همراه با گروپ های امینوی پوسته گلایکوپروتین می باشد</w:t>
      </w:r>
      <w:r w:rsidR="00B31D24" w:rsidRPr="007F3780">
        <w:rPr>
          <w:rFonts w:eastAsia="Arial" w:cs="2  Mitra" w:hint="cs"/>
          <w:rtl/>
        </w:rPr>
        <w:t xml:space="preserve"> </w:t>
      </w:r>
      <w:r w:rsidRPr="00D737D4">
        <w:rPr>
          <w:rFonts w:eastAsia="Arial" w:cs="2  Mitra"/>
          <w:vertAlign w:val="superscript"/>
          <w:rtl/>
        </w:rPr>
        <w:fldChar w:fldCharType="begin"/>
      </w:r>
      <w:r w:rsidRPr="00D737D4">
        <w:rPr>
          <w:rFonts w:eastAsia="Arial" w:cs="2  Mitra"/>
          <w:vertAlign w:val="superscript"/>
          <w:rtl/>
        </w:rPr>
        <w:instrText xml:space="preserve"> </w:instrText>
      </w:r>
      <w:r w:rsidRPr="00D737D4">
        <w:rPr>
          <w:rFonts w:eastAsia="Arial" w:cs="2  Mitra"/>
          <w:vertAlign w:val="superscript"/>
        </w:rPr>
        <w:instrText>ADDIN EN.CITE &lt;EndNote&gt;&lt;Cite&gt;&lt;Author&gt;Mubeen&lt;/Author&gt;&lt;Year&gt;2013&lt;/Year&gt;&lt;RecNum&gt;4&lt;/RecNum&gt;&lt;DisplayText&gt;(4)&lt;/DisplayText&gt;&lt;record&gt;&lt;rec-number&gt;4&lt;/rec-number&gt;&lt;foreign-keys&gt;&lt;key app="EN" db-id="vfxexvvxatdaroetx57pw9xurzdwxzf5vr0f" timestamp="1644600112"&gt;4&lt;/key</w:instrText>
      </w:r>
      <w:r w:rsidRPr="00D737D4">
        <w:rPr>
          <w:rFonts w:eastAsia="Arial" w:cs="2  Mitra"/>
          <w:vertAlign w:val="superscript"/>
          <w:rtl/>
        </w:rPr>
        <w:instrText>&gt;&lt;/</w:instrText>
      </w:r>
      <w:r w:rsidRPr="00D737D4">
        <w:rPr>
          <w:rFonts w:eastAsia="Arial" w:cs="2  Mitra"/>
          <w:vertAlign w:val="superscript"/>
        </w:rPr>
        <w:instrText>foreign-keys&gt;&lt;ref-type name="Journal Article"&gt;17&lt;/ref-type&gt;&lt;contributors&gt;&lt;authors&gt;&lt;author&gt;Mubeen, K&lt;/author&gt;&lt;author&gt;Chandrashekhar, H&lt;/author&gt;&lt;author&gt;Kavitha, M&lt;/author&gt;&lt;author&gt;Nagarathna, S %J Journal of Evolution of Medical&lt;/author&gt;&lt;author&gt;Dental Sciences&lt;/author&gt;&lt;/authors&gt;&lt;/contributors&gt;&lt;titles&gt;&lt;title&gt;Effect of tobacco on oral-health an overview&lt;/title&gt;&lt;/titles&gt;&lt;pages&gt;3523-3535&lt;/pages&gt;&lt;volume&gt;2&lt;/volume&gt;&lt;number&gt;20&lt;/number&gt;&lt;dates&gt;&lt;year&gt;2013&lt;/year&gt;&lt;/dates&gt;&lt;isbn&gt;2278-4748&lt;/isbn&gt;&lt;urls&gt;&lt;/urls&gt;&lt;/record&gt;&lt;/Cite&gt;&lt;/EndNote</w:instrText>
      </w:r>
      <w:r w:rsidRPr="00D737D4">
        <w:rPr>
          <w:rFonts w:eastAsia="Arial" w:cs="2  Mitra"/>
          <w:vertAlign w:val="superscript"/>
          <w:rtl/>
        </w:rPr>
        <w:instrText>&gt;</w:instrText>
      </w:r>
      <w:r w:rsidRPr="00D737D4">
        <w:rPr>
          <w:rFonts w:eastAsia="Arial" w:cs="2  Mitra"/>
          <w:vertAlign w:val="superscript"/>
          <w:rtl/>
        </w:rPr>
        <w:fldChar w:fldCharType="separate"/>
      </w:r>
      <w:r w:rsidR="00F60880">
        <w:rPr>
          <w:rFonts w:eastAsia="Arial" w:cs="2  Mitra" w:hint="cs"/>
          <w:noProof/>
          <w:vertAlign w:val="superscript"/>
          <w:rtl/>
        </w:rPr>
        <w:t>[</w:t>
      </w:r>
      <w:r w:rsidR="00D71F00" w:rsidRPr="00D737D4">
        <w:rPr>
          <w:rFonts w:eastAsia="Arial" w:cs="2  Mitra"/>
          <w:noProof/>
          <w:vertAlign w:val="superscript"/>
          <w:rtl/>
        </w:rPr>
        <w:t>4</w:t>
      </w:r>
      <w:r w:rsidR="00F60880">
        <w:rPr>
          <w:rFonts w:eastAsia="Arial" w:cs="2  Mitra" w:hint="cs"/>
          <w:noProof/>
          <w:vertAlign w:val="superscript"/>
          <w:rtl/>
        </w:rPr>
        <w:t>]</w:t>
      </w:r>
      <w:r w:rsidRPr="00D737D4">
        <w:rPr>
          <w:rFonts w:eastAsia="Arial" w:cs="2  Mitra"/>
          <w:vertAlign w:val="superscript"/>
          <w:rtl/>
        </w:rPr>
        <w:fldChar w:fldCharType="end"/>
      </w:r>
      <w:r w:rsidR="00B31D24" w:rsidRPr="007F3780">
        <w:rPr>
          <w:rFonts w:eastAsia="Arial" w:cs="2  Mitra" w:hint="cs"/>
          <w:rtl/>
        </w:rPr>
        <w:t>.</w:t>
      </w:r>
    </w:p>
    <w:p w14:paraId="7696A8DD" w14:textId="39BFC50D" w:rsidR="000F3ED2" w:rsidRPr="007F3780" w:rsidRDefault="000F3ED2" w:rsidP="007813D9">
      <w:pPr>
        <w:bidi/>
        <w:spacing w:after="0" w:line="240" w:lineRule="auto"/>
        <w:jc w:val="lowKashida"/>
        <w:rPr>
          <w:rFonts w:eastAsia="Arial" w:cs="2  Mitra"/>
          <w:rtl/>
          <w:lang w:bidi="fa-IR"/>
        </w:rPr>
      </w:pPr>
      <w:r w:rsidRPr="00FD5DF5">
        <w:rPr>
          <w:rFonts w:eastAsia="Arial" w:cs="2  Mitra"/>
          <w:b/>
          <w:bCs/>
          <w:rtl/>
        </w:rPr>
        <w:t>نوع جویدنی:</w:t>
      </w:r>
      <w:r w:rsidRPr="007F3780">
        <w:rPr>
          <w:rFonts w:eastAsia="Arial" w:cs="2  Mitra"/>
          <w:rtl/>
        </w:rPr>
        <w:t xml:space="preserve"> تعداد بیشتری از ترکیبات تنباکوی جویدنی با دودی یکسان می باشد. بر علاوه نایتروزامین ها، شکر، نمک، طعم دهنده ها و مواد کیمیاوی دیگر نیز به اندازه کم در آن موجود می باشد.</w:t>
      </w:r>
      <w:r w:rsidR="00B31D24" w:rsidRPr="007F3780">
        <w:rPr>
          <w:rFonts w:eastAsia="Arial" w:cs="2  Mitra" w:hint="cs"/>
          <w:rtl/>
        </w:rPr>
        <w:t xml:space="preserve"> </w:t>
      </w:r>
      <w:r w:rsidRPr="007F3780">
        <w:rPr>
          <w:rFonts w:eastAsia="Arial" w:cs="2  Mitra"/>
          <w:rtl/>
        </w:rPr>
        <w:t>بیتل نت</w:t>
      </w:r>
      <w:r w:rsidRPr="007F3780">
        <w:rPr>
          <w:rFonts w:eastAsia="Arial" w:cs="2  Mitra"/>
        </w:rPr>
        <w:t xml:space="preserve">(betel nut) </w:t>
      </w:r>
      <w:r w:rsidR="00B31D24" w:rsidRPr="007F3780">
        <w:rPr>
          <w:rFonts w:eastAsia="Arial" w:cs="2  Mitra" w:hint="cs"/>
          <w:rtl/>
        </w:rPr>
        <w:t xml:space="preserve"> </w:t>
      </w:r>
      <w:r w:rsidRPr="007F3780">
        <w:rPr>
          <w:rFonts w:eastAsia="Arial" w:cs="2  Mitra"/>
          <w:rtl/>
        </w:rPr>
        <w:t xml:space="preserve">که یکی از اجزای </w:t>
      </w:r>
      <w:r w:rsidR="00B31D24" w:rsidRPr="007F3780">
        <w:rPr>
          <w:rFonts w:eastAsia="Arial" w:cs="2  Mitra" w:hint="cs"/>
          <w:rtl/>
        </w:rPr>
        <w:t>ت</w:t>
      </w:r>
      <w:r w:rsidRPr="007F3780">
        <w:rPr>
          <w:rFonts w:eastAsia="Arial" w:cs="2  Mitra"/>
          <w:rtl/>
        </w:rPr>
        <w:t>نباکوی جویدنی است، معلوم گردیده که دارای مواد کیمیاوی چون:</w:t>
      </w:r>
      <w:r w:rsidR="00B31D24" w:rsidRPr="007F3780">
        <w:rPr>
          <w:rFonts w:eastAsia="Arial" w:cs="2  Mitra" w:hint="cs"/>
          <w:rtl/>
        </w:rPr>
        <w:t xml:space="preserve"> </w:t>
      </w:r>
      <w:r w:rsidRPr="007F3780">
        <w:rPr>
          <w:rFonts w:eastAsia="Arial" w:cs="2  Mitra"/>
          <w:rtl/>
        </w:rPr>
        <w:t>الکلویدها، پولیفینول</w:t>
      </w:r>
      <w:r w:rsidR="00B31D24" w:rsidRPr="007F3780">
        <w:rPr>
          <w:rFonts w:eastAsia="Arial" w:cs="2  Mitra" w:hint="cs"/>
          <w:rtl/>
        </w:rPr>
        <w:t>‌</w:t>
      </w:r>
      <w:r w:rsidRPr="007F3780">
        <w:rPr>
          <w:rFonts w:eastAsia="Arial" w:cs="2  Mitra"/>
          <w:rtl/>
        </w:rPr>
        <w:t>ها، تانیس</w:t>
      </w:r>
      <w:r w:rsidR="00B31D24" w:rsidRPr="007F3780">
        <w:rPr>
          <w:rFonts w:eastAsia="Arial" w:cs="2  Mitra" w:hint="cs"/>
          <w:rtl/>
        </w:rPr>
        <w:t>‌</w:t>
      </w:r>
      <w:r w:rsidRPr="007F3780">
        <w:rPr>
          <w:rFonts w:eastAsia="Arial" w:cs="2  Mitra"/>
          <w:rtl/>
        </w:rPr>
        <w:t>ها، شحمیات، پولی</w:t>
      </w:r>
      <w:r w:rsidR="00B31D24" w:rsidRPr="007F3780">
        <w:rPr>
          <w:rFonts w:eastAsia="Arial" w:cs="2  Mitra" w:hint="cs"/>
          <w:rtl/>
        </w:rPr>
        <w:t>‌</w:t>
      </w:r>
      <w:r w:rsidRPr="007F3780">
        <w:rPr>
          <w:rFonts w:eastAsia="Arial" w:cs="2  Mitra"/>
          <w:rtl/>
        </w:rPr>
        <w:t>سکرایدها، منرال</w:t>
      </w:r>
      <w:r w:rsidR="00B31D24" w:rsidRPr="007F3780">
        <w:rPr>
          <w:rFonts w:eastAsia="Arial" w:cs="2  Mitra" w:hint="cs"/>
          <w:rtl/>
        </w:rPr>
        <w:t>‌</w:t>
      </w:r>
      <w:r w:rsidRPr="007F3780">
        <w:rPr>
          <w:rFonts w:eastAsia="Arial" w:cs="2  Mitra"/>
          <w:rtl/>
        </w:rPr>
        <w:t>ها و ویتامین</w:t>
      </w:r>
      <w:r w:rsidR="00B31D24" w:rsidRPr="007F3780">
        <w:rPr>
          <w:rFonts w:eastAsia="Arial" w:cs="2  Mitra" w:hint="cs"/>
          <w:rtl/>
        </w:rPr>
        <w:t>‌</w:t>
      </w:r>
      <w:r w:rsidRPr="007F3780">
        <w:rPr>
          <w:rFonts w:eastAsia="Arial" w:cs="2  Mitra"/>
          <w:rtl/>
        </w:rPr>
        <w:t>ها می</w:t>
      </w:r>
      <w:r w:rsidR="00B31D24" w:rsidRPr="007F3780">
        <w:rPr>
          <w:rFonts w:eastAsia="Arial" w:cs="2  Mitra" w:hint="cs"/>
          <w:rtl/>
        </w:rPr>
        <w:t>‌</w:t>
      </w:r>
      <w:r w:rsidRPr="007F3780">
        <w:rPr>
          <w:rFonts w:eastAsia="Arial" w:cs="2  Mitra"/>
          <w:rtl/>
        </w:rPr>
        <w:t>باشد. ازین میان مهمترین</w:t>
      </w:r>
      <w:r w:rsidR="00B31D24" w:rsidRPr="007F3780">
        <w:rPr>
          <w:rFonts w:eastAsia="Arial" w:cs="2  Mitra" w:hint="cs"/>
          <w:rtl/>
        </w:rPr>
        <w:t>‌</w:t>
      </w:r>
      <w:r w:rsidRPr="007F3780">
        <w:rPr>
          <w:rFonts w:eastAsia="Arial" w:cs="2  Mitra"/>
          <w:rtl/>
        </w:rPr>
        <w:t>های آن الکلویدهای ارکولین و ارکایدین می</w:t>
      </w:r>
      <w:r w:rsidR="00B31D24" w:rsidRPr="007F3780">
        <w:rPr>
          <w:rFonts w:eastAsia="Arial" w:cs="2  Mitra" w:hint="cs"/>
          <w:rtl/>
        </w:rPr>
        <w:t>‌</w:t>
      </w:r>
      <w:r w:rsidRPr="007F3780">
        <w:rPr>
          <w:rFonts w:eastAsia="Arial" w:cs="2  Mitra"/>
          <w:rtl/>
        </w:rPr>
        <w:t>باشد. در هنگام جویدن، این الکلویدها نایترزامین ها را افراز می</w:t>
      </w:r>
      <w:r w:rsidR="00B31D24" w:rsidRPr="007F3780">
        <w:rPr>
          <w:rFonts w:eastAsia="Arial" w:cs="2  Mitra" w:hint="cs"/>
          <w:rtl/>
        </w:rPr>
        <w:t>‌</w:t>
      </w:r>
      <w:r w:rsidRPr="007F3780">
        <w:rPr>
          <w:rFonts w:eastAsia="Arial" w:cs="2  Mitra"/>
          <w:rtl/>
        </w:rPr>
        <w:t>کند. در ابتدا، یک لکه سرخ رنگ تولید می</w:t>
      </w:r>
      <w:r w:rsidR="00B31D24" w:rsidRPr="007F3780">
        <w:rPr>
          <w:rFonts w:eastAsia="Arial" w:cs="2  Mitra" w:hint="cs"/>
          <w:rtl/>
        </w:rPr>
        <w:t>‌</w:t>
      </w:r>
      <w:r w:rsidRPr="007F3780">
        <w:rPr>
          <w:rFonts w:eastAsia="Arial" w:cs="2  Mitra"/>
          <w:rtl/>
        </w:rPr>
        <w:t>کند ولی به مرور زمان به رسوبات قهوه</w:t>
      </w:r>
      <w:r w:rsidR="00B31D24" w:rsidRPr="007F3780">
        <w:rPr>
          <w:rFonts w:eastAsia="Arial" w:cs="2  Mitra" w:hint="cs"/>
          <w:rtl/>
        </w:rPr>
        <w:t>‌ا</w:t>
      </w:r>
      <w:r w:rsidRPr="007F3780">
        <w:rPr>
          <w:rFonts w:eastAsia="Arial" w:cs="2  Mitra"/>
          <w:rtl/>
        </w:rPr>
        <w:t>ی س</w:t>
      </w:r>
      <w:r w:rsidR="00B31D24" w:rsidRPr="007F3780">
        <w:rPr>
          <w:rFonts w:eastAsia="Arial" w:cs="2  Mitra" w:hint="cs"/>
          <w:rtl/>
        </w:rPr>
        <w:t>ی</w:t>
      </w:r>
      <w:r w:rsidRPr="007F3780">
        <w:rPr>
          <w:rFonts w:eastAsia="Arial" w:cs="2  Mitra"/>
          <w:rtl/>
        </w:rPr>
        <w:t>اه رنگ تبدیل می‌شود</w:t>
      </w:r>
      <w:r w:rsidRPr="007F3780">
        <w:rPr>
          <w:rFonts w:eastAsia="Arial" w:cs="2  Mitra"/>
        </w:rPr>
        <w:t xml:space="preserve"> </w:t>
      </w:r>
      <w:r w:rsidRPr="00D737D4">
        <w:rPr>
          <w:rFonts w:eastAsia="Arial" w:cs="2  Mitra"/>
          <w:vertAlign w:val="superscript"/>
        </w:rPr>
        <w:fldChar w:fldCharType="begin"/>
      </w:r>
      <w:r w:rsidRPr="00D737D4">
        <w:rPr>
          <w:rFonts w:eastAsia="Arial" w:cs="2  Mitra"/>
          <w:vertAlign w:val="superscript"/>
        </w:rPr>
        <w:instrText xml:space="preserve"> ADDIN EN.CITE &lt;EndNote&gt;&lt;Cite&gt;&lt;Author&gt;Mubeen&lt;/Author&gt;&lt;Year&gt;2013&lt;/Year&gt;&lt;RecNum&gt;4&lt;/RecNum&gt;&lt;DisplayText&gt;(4)&lt;/DisplayText&gt;&lt;record&gt;&lt;rec-number&gt;4&lt;/rec-number&gt;&lt;foreign-keys&gt;&lt;key app="EN" db-id="vfxexvvxatdaroetx57pw9xurzdwxzf5vr0f" timestamp="1644600112"&gt;4&lt;/key&gt;&lt;/foreign-keys&gt;&lt;ref-type name="Journal Article"&gt;17&lt;/ref-type&gt;&lt;contributors&gt;&lt;authors&gt;&lt;author&gt;Mubeen, K&lt;/author&gt;&lt;author&gt;Chandrashekhar, H&lt;/author&gt;&lt;author&gt;Kavitha, M&lt;/author&gt;&lt;author&gt;Nagarathna, S %J Journal of Evolution of Medical&lt;/author&gt;&lt;author&gt;Dental Sciences&lt;/author&gt;&lt;/authors&gt;&lt;/contributors&gt;&lt;titles&gt;&lt;title&gt;Effect of tobacco on oral-health an overview&lt;/title&gt;&lt;/titles&gt;&lt;pages&gt;3523-3535&lt;/pages&gt;&lt;volume&gt;2&lt;/volume&gt;&lt;number&gt;20&lt;/number&gt;&lt;dates&gt;&lt;year&gt;2013&lt;/year&gt;&lt;/dates&gt;&lt;isbn&gt;2278-4748&lt;/isbn&gt;&lt;urls&gt;&lt;/urls&gt;&lt;/record&gt;&lt;/Cite&gt;&lt;/EndNote&gt;</w:instrText>
      </w:r>
      <w:r w:rsidRPr="00D737D4">
        <w:rPr>
          <w:rFonts w:eastAsia="Arial" w:cs="2  Mitra"/>
          <w:vertAlign w:val="superscript"/>
        </w:rPr>
        <w:fldChar w:fldCharType="separate"/>
      </w:r>
      <w:r w:rsidR="00D71F00">
        <w:rPr>
          <w:rFonts w:eastAsia="Arial" w:cs="2  Mitra" w:hint="cs"/>
          <w:noProof/>
          <w:vertAlign w:val="superscript"/>
          <w:rtl/>
          <w:lang w:bidi="fa-IR"/>
        </w:rPr>
        <w:t>[4]</w:t>
      </w:r>
      <w:r w:rsidRPr="00D737D4">
        <w:rPr>
          <w:rFonts w:eastAsia="Arial" w:cs="2  Mitra"/>
          <w:vertAlign w:val="superscript"/>
        </w:rPr>
        <w:fldChar w:fldCharType="end"/>
      </w:r>
      <w:r w:rsidR="00D71F00">
        <w:rPr>
          <w:rFonts w:eastAsia="Arial" w:cs="2  Mitra" w:hint="cs"/>
          <w:rtl/>
          <w:lang w:bidi="fa-IR"/>
        </w:rPr>
        <w:t>.</w:t>
      </w:r>
    </w:p>
    <w:p w14:paraId="0CD920A6" w14:textId="1F02CE02" w:rsidR="000F3ED2" w:rsidRPr="007F3780" w:rsidRDefault="004E0125" w:rsidP="007813D9">
      <w:pPr>
        <w:bidi/>
        <w:spacing w:after="0" w:line="240" w:lineRule="auto"/>
        <w:jc w:val="lowKashida"/>
        <w:rPr>
          <w:rFonts w:eastAsia="Arial" w:cs="2  Mitra"/>
          <w:sz w:val="28"/>
          <w:szCs w:val="28"/>
          <w:rtl/>
        </w:rPr>
      </w:pPr>
      <w:r w:rsidRPr="007F3780">
        <w:rPr>
          <w:rFonts w:eastAsia="Arial" w:cs="2  Mitra"/>
          <w:noProof/>
          <w:rtl/>
        </w:rPr>
        <w:drawing>
          <wp:anchor distT="0" distB="0" distL="114300" distR="114300" simplePos="0" relativeHeight="251779072" behindDoc="0" locked="0" layoutInCell="1" allowOverlap="1" wp14:anchorId="648080D4" wp14:editId="4DE711EF">
            <wp:simplePos x="0" y="0"/>
            <wp:positionH relativeFrom="column">
              <wp:posOffset>3469640</wp:posOffset>
            </wp:positionH>
            <wp:positionV relativeFrom="paragraph">
              <wp:posOffset>50800</wp:posOffset>
            </wp:positionV>
            <wp:extent cx="2329180" cy="1888490"/>
            <wp:effectExtent l="0" t="0" r="0" b="0"/>
            <wp:wrapSquare wrapText="bothSides"/>
            <wp:docPr id="67" name="Picture 67" descr="tobacco-stain-near-gum-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obacco-stain-near-gum-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29180" cy="1888490"/>
                    </a:xfrm>
                    <a:prstGeom prst="rect">
                      <a:avLst/>
                    </a:prstGeom>
                    <a:noFill/>
                  </pic:spPr>
                </pic:pic>
              </a:graphicData>
            </a:graphic>
            <wp14:sizeRelH relativeFrom="page">
              <wp14:pctWidth>0</wp14:pctWidth>
            </wp14:sizeRelH>
            <wp14:sizeRelV relativeFrom="page">
              <wp14:pctHeight>0</wp14:pctHeight>
            </wp14:sizeRelV>
          </wp:anchor>
        </w:drawing>
      </w:r>
      <w:r w:rsidRPr="007F3780">
        <w:rPr>
          <w:rFonts w:eastAsia="Arial" w:cs="2  Mitra"/>
          <w:noProof/>
          <w:rtl/>
        </w:rPr>
        <w:drawing>
          <wp:anchor distT="0" distB="0" distL="114300" distR="114300" simplePos="0" relativeHeight="251778048" behindDoc="0" locked="0" layoutInCell="1" allowOverlap="1" wp14:anchorId="30DB272C" wp14:editId="769BB120">
            <wp:simplePos x="0" y="0"/>
            <wp:positionH relativeFrom="column">
              <wp:posOffset>514350</wp:posOffset>
            </wp:positionH>
            <wp:positionV relativeFrom="paragraph">
              <wp:posOffset>50800</wp:posOffset>
            </wp:positionV>
            <wp:extent cx="2506345" cy="1917065"/>
            <wp:effectExtent l="0" t="0" r="8255" b="6985"/>
            <wp:wrapSquare wrapText="bothSides"/>
            <wp:docPr id="64" name="Picture 64" descr="dental-stains-and-discoloration-pan-che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ntal-stains-and-discoloration-pan-chewi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06345" cy="1917065"/>
                    </a:xfrm>
                    <a:prstGeom prst="rect">
                      <a:avLst/>
                    </a:prstGeom>
                    <a:noFill/>
                  </pic:spPr>
                </pic:pic>
              </a:graphicData>
            </a:graphic>
            <wp14:sizeRelH relativeFrom="page">
              <wp14:pctWidth>0</wp14:pctWidth>
            </wp14:sizeRelH>
            <wp14:sizeRelV relativeFrom="page">
              <wp14:pctHeight>0</wp14:pctHeight>
            </wp14:sizeRelV>
          </wp:anchor>
        </w:drawing>
      </w:r>
    </w:p>
    <w:p w14:paraId="00C62540" w14:textId="150F7D95" w:rsidR="000F3ED2" w:rsidRPr="007F3780" w:rsidRDefault="000F3ED2" w:rsidP="007813D9">
      <w:pPr>
        <w:bidi/>
        <w:spacing w:after="0" w:line="240" w:lineRule="auto"/>
        <w:jc w:val="lowKashida"/>
        <w:rPr>
          <w:rFonts w:eastAsia="Arial" w:cs="2  Mitra"/>
          <w:sz w:val="28"/>
          <w:szCs w:val="28"/>
          <w:rtl/>
        </w:rPr>
      </w:pPr>
    </w:p>
    <w:p w14:paraId="054DFD07" w14:textId="77777777" w:rsidR="00B31D24" w:rsidRPr="007F3780" w:rsidRDefault="00B31D24" w:rsidP="007813D9">
      <w:pPr>
        <w:bidi/>
        <w:spacing w:after="0" w:line="240" w:lineRule="auto"/>
        <w:jc w:val="lowKashida"/>
        <w:rPr>
          <w:rFonts w:eastAsia="Arial" w:cs="2  Mitra"/>
          <w:sz w:val="28"/>
          <w:szCs w:val="28"/>
          <w:rtl/>
        </w:rPr>
      </w:pPr>
    </w:p>
    <w:p w14:paraId="7A7437C7" w14:textId="77777777" w:rsidR="00B31D24" w:rsidRPr="007F3780" w:rsidRDefault="00B31D24" w:rsidP="007813D9">
      <w:pPr>
        <w:bidi/>
        <w:spacing w:after="0" w:line="240" w:lineRule="auto"/>
        <w:jc w:val="lowKashida"/>
        <w:rPr>
          <w:rFonts w:eastAsia="Arial" w:cs="2  Mitra"/>
          <w:sz w:val="28"/>
          <w:szCs w:val="28"/>
          <w:rtl/>
        </w:rPr>
      </w:pPr>
    </w:p>
    <w:p w14:paraId="50104EBF" w14:textId="77777777" w:rsidR="00B31D24" w:rsidRPr="007F3780" w:rsidRDefault="00B31D24" w:rsidP="007813D9">
      <w:pPr>
        <w:bidi/>
        <w:spacing w:after="0" w:line="240" w:lineRule="auto"/>
        <w:jc w:val="lowKashida"/>
        <w:rPr>
          <w:rFonts w:eastAsia="Arial" w:cs="2  Mitra"/>
          <w:sz w:val="28"/>
          <w:szCs w:val="28"/>
          <w:rtl/>
        </w:rPr>
      </w:pPr>
    </w:p>
    <w:p w14:paraId="37F5E776" w14:textId="77777777" w:rsidR="00B31D24" w:rsidRPr="007F3780" w:rsidRDefault="00B31D24" w:rsidP="007813D9">
      <w:pPr>
        <w:bidi/>
        <w:spacing w:after="0" w:line="240" w:lineRule="auto"/>
        <w:jc w:val="lowKashida"/>
        <w:rPr>
          <w:rFonts w:eastAsia="Arial" w:cs="2  Mitra"/>
          <w:sz w:val="28"/>
          <w:szCs w:val="28"/>
          <w:rtl/>
        </w:rPr>
      </w:pPr>
    </w:p>
    <w:p w14:paraId="505AABF4" w14:textId="77777777" w:rsidR="00B31D24" w:rsidRPr="007F3780" w:rsidRDefault="00B31D24" w:rsidP="007813D9">
      <w:pPr>
        <w:bidi/>
        <w:spacing w:after="0" w:line="240" w:lineRule="auto"/>
        <w:jc w:val="lowKashida"/>
        <w:rPr>
          <w:rFonts w:eastAsia="Arial" w:cs="2  Mitra"/>
          <w:sz w:val="28"/>
          <w:szCs w:val="28"/>
          <w:rtl/>
        </w:rPr>
      </w:pPr>
    </w:p>
    <w:p w14:paraId="6F747763" w14:textId="77777777" w:rsidR="00B31D24" w:rsidRPr="007F3780" w:rsidRDefault="00B31D24" w:rsidP="007813D9">
      <w:pPr>
        <w:bidi/>
        <w:spacing w:after="0" w:line="240" w:lineRule="auto"/>
        <w:jc w:val="lowKashida"/>
        <w:rPr>
          <w:rFonts w:eastAsia="Arial" w:cs="2  Mitra"/>
          <w:sz w:val="28"/>
          <w:szCs w:val="28"/>
          <w:rtl/>
        </w:rPr>
      </w:pPr>
    </w:p>
    <w:p w14:paraId="4851813C" w14:textId="3AFBCA08" w:rsidR="00B31D24" w:rsidRPr="004E0125" w:rsidRDefault="00B31D24" w:rsidP="004E0125">
      <w:pPr>
        <w:bidi/>
        <w:spacing w:after="0" w:line="240" w:lineRule="auto"/>
        <w:jc w:val="center"/>
        <w:rPr>
          <w:rFonts w:eastAsia="Arial" w:cs="2  Mitra"/>
          <w:sz w:val="20"/>
          <w:szCs w:val="20"/>
          <w:rtl/>
          <w:lang w:bidi="fa-IR"/>
        </w:rPr>
      </w:pPr>
      <w:r w:rsidRPr="004E0125">
        <w:rPr>
          <w:rFonts w:eastAsia="Arial" w:cs="2  Mitra" w:hint="cs"/>
          <w:sz w:val="20"/>
          <w:szCs w:val="20"/>
          <w:rtl/>
        </w:rPr>
        <w:t>تصویر3</w:t>
      </w:r>
      <w:r w:rsidR="004E0125" w:rsidRPr="004E0125">
        <w:rPr>
          <w:rFonts w:eastAsia="Arial" w:cs="2  Mitra" w:hint="cs"/>
          <w:sz w:val="20"/>
          <w:szCs w:val="20"/>
          <w:rtl/>
        </w:rPr>
        <w:t>:</w:t>
      </w:r>
      <w:r w:rsidR="002D1F52" w:rsidRPr="004E0125">
        <w:rPr>
          <w:rFonts w:eastAsia="Arial" w:cs="2  Mitra" w:hint="cs"/>
          <w:sz w:val="20"/>
          <w:szCs w:val="20"/>
          <w:rtl/>
          <w:lang w:bidi="fa-IR"/>
        </w:rPr>
        <w:t xml:space="preserve"> تغییر در رنگ و ظاهر دندان</w:t>
      </w:r>
      <w:r w:rsidR="004E0125" w:rsidRPr="004E0125">
        <w:rPr>
          <w:rFonts w:eastAsia="Arial" w:cs="2  Mitra" w:hint="cs"/>
          <w:sz w:val="20"/>
          <w:szCs w:val="20"/>
          <w:rtl/>
          <w:lang w:bidi="fa-IR"/>
        </w:rPr>
        <w:t>‌</w:t>
      </w:r>
      <w:r w:rsidR="002D1F52" w:rsidRPr="004E0125">
        <w:rPr>
          <w:rFonts w:eastAsia="Arial" w:cs="2  Mitra" w:hint="cs"/>
          <w:sz w:val="20"/>
          <w:szCs w:val="20"/>
          <w:rtl/>
          <w:lang w:bidi="fa-IR"/>
        </w:rPr>
        <w:t>ها با مصرف زیاد سیگار</w:t>
      </w:r>
    </w:p>
    <w:p w14:paraId="40B5595A" w14:textId="77777777" w:rsidR="004E0125" w:rsidRDefault="004E0125" w:rsidP="007813D9">
      <w:pPr>
        <w:bidi/>
        <w:spacing w:after="0" w:line="240" w:lineRule="auto"/>
        <w:jc w:val="lowKashida"/>
        <w:rPr>
          <w:rFonts w:eastAsia="Arial" w:cs="2  Mitra"/>
          <w:b/>
          <w:bCs/>
          <w:rtl/>
        </w:rPr>
      </w:pPr>
    </w:p>
    <w:p w14:paraId="4C8FAA6B" w14:textId="07BC93FF" w:rsidR="000F3ED2" w:rsidRPr="004E0125" w:rsidRDefault="000F3ED2" w:rsidP="004E0125">
      <w:pPr>
        <w:bidi/>
        <w:spacing w:after="0" w:line="240" w:lineRule="auto"/>
        <w:jc w:val="lowKashida"/>
        <w:rPr>
          <w:rFonts w:eastAsia="Arial" w:cs="Titr"/>
          <w:b/>
          <w:bCs/>
        </w:rPr>
      </w:pPr>
      <w:r w:rsidRPr="004E0125">
        <w:rPr>
          <w:rFonts w:eastAsia="Arial" w:cs="Titr"/>
          <w:b/>
          <w:bCs/>
          <w:sz w:val="24"/>
          <w:szCs w:val="24"/>
          <w:rtl/>
        </w:rPr>
        <w:t>پوسیدگی دندان</w:t>
      </w:r>
    </w:p>
    <w:p w14:paraId="4083C2A2" w14:textId="6B462BEC"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نوع دودی: در اوایل‌ این نظر</w:t>
      </w:r>
      <w:r w:rsidR="002D1F52" w:rsidRPr="007F3780">
        <w:rPr>
          <w:rFonts w:eastAsia="Arial" w:cs="2  Mitra" w:hint="cs"/>
          <w:rtl/>
        </w:rPr>
        <w:t>ی</w:t>
      </w:r>
      <w:r w:rsidRPr="007F3780">
        <w:rPr>
          <w:rFonts w:eastAsia="Arial" w:cs="2  Mitra"/>
          <w:rtl/>
        </w:rPr>
        <w:t xml:space="preserve">ه وجود داشت که </w:t>
      </w:r>
      <w:r w:rsidR="002D1F52" w:rsidRPr="007F3780">
        <w:rPr>
          <w:rFonts w:eastAsia="Arial" w:cs="2  Mitra" w:hint="cs"/>
          <w:rtl/>
        </w:rPr>
        <w:t>س</w:t>
      </w:r>
      <w:r w:rsidRPr="007F3780">
        <w:rPr>
          <w:rFonts w:eastAsia="Arial" w:cs="2  Mitra"/>
          <w:rtl/>
        </w:rPr>
        <w:t>گرت کشیدن باعث جلوگیری از پ</w:t>
      </w:r>
      <w:r w:rsidRPr="007F3780">
        <w:rPr>
          <w:rFonts w:eastAsia="Arial" w:cs="2  Mitra"/>
          <w:rtl/>
          <w:lang w:bidi="fa-IR"/>
        </w:rPr>
        <w:t>و</w:t>
      </w:r>
      <w:r w:rsidRPr="007F3780">
        <w:rPr>
          <w:rFonts w:eastAsia="Arial" w:cs="2  Mitra"/>
          <w:rtl/>
        </w:rPr>
        <w:t>سیدگی دندان می‌شو</w:t>
      </w:r>
      <w:r w:rsidR="00D737D4">
        <w:rPr>
          <w:rFonts w:eastAsia="Arial" w:cs="2  Mitra" w:hint="cs"/>
          <w:rtl/>
        </w:rPr>
        <w:t>د</w:t>
      </w:r>
      <w:r w:rsidR="00D737D4">
        <w:rPr>
          <w:rFonts w:eastAsia="Arial" w:cs="2  Mitra" w:hint="cs"/>
          <w:rtl/>
          <w:lang w:bidi="fa-IR"/>
        </w:rPr>
        <w:t>.</w:t>
      </w:r>
      <w:r w:rsidRPr="007F3780">
        <w:rPr>
          <w:rFonts w:eastAsia="Arial" w:cs="2  Mitra"/>
          <w:rtl/>
        </w:rPr>
        <w:t xml:space="preserve"> </w:t>
      </w:r>
      <w:r w:rsidRPr="00D737D4">
        <w:rPr>
          <w:rFonts w:eastAsia="Arial" w:cs="2  Mitra"/>
        </w:rPr>
        <w:t>Smidt</w:t>
      </w:r>
      <w:r w:rsidRPr="00D737D4">
        <w:rPr>
          <w:rFonts w:eastAsia="Arial" w:cs="2  Mitra"/>
          <w:rtl/>
        </w:rPr>
        <w:t xml:space="preserve"> </w:t>
      </w:r>
      <w:r w:rsidRPr="007F3780">
        <w:rPr>
          <w:rFonts w:eastAsia="Arial" w:cs="2  Mitra"/>
          <w:rtl/>
        </w:rPr>
        <w:t>در سال ۱۹۵۱ گزارش داد که با استفاده زیاد تنباکو از پوسی</w:t>
      </w:r>
      <w:r w:rsidR="002D1F52" w:rsidRPr="007F3780">
        <w:rPr>
          <w:rFonts w:eastAsia="Arial" w:cs="2  Mitra" w:hint="cs"/>
          <w:rtl/>
        </w:rPr>
        <w:t>د</w:t>
      </w:r>
      <w:r w:rsidRPr="007F3780">
        <w:rPr>
          <w:rFonts w:eastAsia="Arial" w:cs="2  Mitra"/>
          <w:rtl/>
        </w:rPr>
        <w:t>گی دندان جلوگیری می</w:t>
      </w:r>
      <w:r w:rsidR="002D1F52" w:rsidRPr="007F3780">
        <w:rPr>
          <w:rFonts w:eastAsia="Arial" w:cs="2  Mitra" w:hint="cs"/>
          <w:rtl/>
        </w:rPr>
        <w:t>‌</w:t>
      </w:r>
      <w:r w:rsidRPr="007F3780">
        <w:rPr>
          <w:rFonts w:eastAsia="Arial" w:cs="2  Mitra"/>
          <w:rtl/>
        </w:rPr>
        <w:t>شود.</w:t>
      </w:r>
      <w:r w:rsidR="002D1F52" w:rsidRPr="007F3780">
        <w:rPr>
          <w:rFonts w:eastAsia="Arial" w:cs="2  Mitra" w:hint="cs"/>
          <w:rtl/>
        </w:rPr>
        <w:t xml:space="preserve"> </w:t>
      </w:r>
      <w:r w:rsidRPr="007F3780">
        <w:rPr>
          <w:rFonts w:eastAsia="Arial" w:cs="2  Mitra"/>
          <w:rtl/>
        </w:rPr>
        <w:t>چون تیوسیانیت که یک ماده موجود در لعاب دهن است در تنباکو یافت می شود و گمان می</w:t>
      </w:r>
      <w:r w:rsidR="002D1F52" w:rsidRPr="007F3780">
        <w:rPr>
          <w:rFonts w:eastAsia="Arial" w:cs="2  Mitra" w:hint="cs"/>
          <w:rtl/>
        </w:rPr>
        <w:t>‌</w:t>
      </w:r>
      <w:r w:rsidRPr="007F3780">
        <w:rPr>
          <w:rFonts w:eastAsia="Arial" w:cs="2  Mitra"/>
          <w:rtl/>
        </w:rPr>
        <w:t>رفت که این ماده خاصیت ضد کریوزی داشته باشد. ولی به مرور زمان با زیادتر شدن مطالعات و تحقیقات این نظریات منسوخ گردید</w:t>
      </w:r>
      <w:r w:rsidR="002D1F52" w:rsidRPr="007F3780">
        <w:rPr>
          <w:rFonts w:eastAsia="Arial" w:cs="2  Mitra" w:hint="cs"/>
          <w:rtl/>
        </w:rPr>
        <w:t xml:space="preserve"> </w:t>
      </w:r>
      <w:r w:rsidR="00D71F00">
        <w:rPr>
          <w:rFonts w:eastAsia="Arial" w:cs="2  Mitra" w:hint="cs"/>
          <w:vertAlign w:val="superscript"/>
          <w:rtl/>
        </w:rPr>
        <w:t>[9]</w:t>
      </w:r>
      <w:r w:rsidRPr="007F3780">
        <w:rPr>
          <w:rFonts w:eastAsia="Arial" w:cs="2  Mitra"/>
          <w:rtl/>
        </w:rPr>
        <w:t>.</w:t>
      </w:r>
    </w:p>
    <w:p w14:paraId="19CEA39C" w14:textId="403BAAB3" w:rsidR="000F3ED2" w:rsidRPr="007F3780" w:rsidRDefault="000F3ED2" w:rsidP="004E0125">
      <w:pPr>
        <w:bidi/>
        <w:spacing w:after="0" w:line="240" w:lineRule="auto"/>
        <w:ind w:firstLine="284"/>
        <w:jc w:val="lowKashida"/>
        <w:rPr>
          <w:rFonts w:eastAsia="Arial" w:cs="2  Mitra"/>
        </w:rPr>
      </w:pPr>
      <w:r w:rsidRPr="007F3780">
        <w:rPr>
          <w:rFonts w:eastAsia="Arial" w:cs="2  Mitra"/>
          <w:rtl/>
        </w:rPr>
        <w:t>اگر چه غلطت بلند تیوسیانیت باعث می</w:t>
      </w:r>
      <w:r w:rsidR="002D1F52" w:rsidRPr="007F3780">
        <w:rPr>
          <w:rFonts w:eastAsia="Arial" w:cs="2  Mitra" w:hint="cs"/>
          <w:rtl/>
        </w:rPr>
        <w:t>‌</w:t>
      </w:r>
      <w:r w:rsidRPr="007F3780">
        <w:rPr>
          <w:rFonts w:eastAsia="Arial" w:cs="2  Mitra"/>
          <w:rtl/>
        </w:rPr>
        <w:t>شود گمان کرد‌ شاید سگرت رول محافظوی داشته باشد ولی از طرف دیگر سگرت کشیدن‌ باعث کم شدن جریان لعاب دهن،</w:t>
      </w:r>
      <w:r w:rsidR="002D1F52" w:rsidRPr="007F3780">
        <w:rPr>
          <w:rFonts w:eastAsia="Arial" w:cs="2  Mitra" w:hint="cs"/>
          <w:rtl/>
        </w:rPr>
        <w:t xml:space="preserve"> </w:t>
      </w:r>
      <w:r w:rsidRPr="007F3780">
        <w:rPr>
          <w:rFonts w:eastAsia="Arial" w:cs="2  Mitra"/>
          <w:rtl/>
        </w:rPr>
        <w:t>پایین آمدن</w:t>
      </w:r>
      <w:r w:rsidRPr="007F3780">
        <w:rPr>
          <w:rFonts w:eastAsia="Arial" w:cs="2  Mitra"/>
        </w:rPr>
        <w:t xml:space="preserve"> p</w:t>
      </w:r>
      <w:r w:rsidR="002D1F52" w:rsidRPr="007F3780">
        <w:rPr>
          <w:rFonts w:eastAsia="Arial" w:cs="2  Mitra"/>
        </w:rPr>
        <w:t>H</w:t>
      </w:r>
      <w:r w:rsidRPr="007F3780">
        <w:rPr>
          <w:rFonts w:eastAsia="Arial" w:cs="2  Mitra"/>
        </w:rPr>
        <w:t xml:space="preserve"> </w:t>
      </w:r>
      <w:r w:rsidRPr="007F3780">
        <w:rPr>
          <w:rFonts w:eastAsia="Arial" w:cs="2  Mitra"/>
          <w:rtl/>
        </w:rPr>
        <w:t xml:space="preserve">لعابی و سوق دادن فلورمیکروبی به لکتوبسیل ها و </w:t>
      </w:r>
      <w:r w:rsidR="002D1F52" w:rsidRPr="007F3780">
        <w:rPr>
          <w:rFonts w:eastAsia="Arial" w:cs="2  Mitra" w:hint="cs"/>
          <w:rtl/>
        </w:rPr>
        <w:t>ا</w:t>
      </w:r>
      <w:r w:rsidRPr="007F3780">
        <w:rPr>
          <w:rFonts w:eastAsia="Arial" w:cs="2  Mitra"/>
          <w:rtl/>
        </w:rPr>
        <w:t>سترپتوکوکسای های کریوجنیک</w:t>
      </w:r>
      <w:r w:rsidR="002D1F52" w:rsidRPr="007F3780">
        <w:rPr>
          <w:rFonts w:eastAsia="Arial" w:cs="2  Mitra" w:hint="cs"/>
          <w:rtl/>
        </w:rPr>
        <w:t>،</w:t>
      </w:r>
      <w:r w:rsidRPr="007F3780">
        <w:rPr>
          <w:rFonts w:eastAsia="Arial" w:cs="2  Mitra"/>
          <w:rtl/>
        </w:rPr>
        <w:t xml:space="preserve"> کلاً شواهد خلاف این قضیه است</w:t>
      </w:r>
      <w:r w:rsidR="00D71F00">
        <w:rPr>
          <w:rFonts w:eastAsia="Arial" w:cs="2  Mitra" w:hint="cs"/>
          <w:rtl/>
          <w:lang w:bidi="fa-IR"/>
        </w:rPr>
        <w:t xml:space="preserve"> </w:t>
      </w:r>
      <w:r w:rsidR="00D71F00" w:rsidRPr="00D71F00">
        <w:rPr>
          <w:rFonts w:eastAsia="Arial" w:cs="2  Mitra" w:hint="cs"/>
          <w:vertAlign w:val="superscript"/>
          <w:rtl/>
          <w:lang w:bidi="fa-IR"/>
        </w:rPr>
        <w:t>[10]</w:t>
      </w:r>
      <w:r w:rsidRPr="00D737D4">
        <w:rPr>
          <w:rFonts w:eastAsia="Arial" w:cs="2  Mitra"/>
        </w:rPr>
        <w:t xml:space="preserve"> </w:t>
      </w:r>
      <w:r w:rsidR="00D71F00">
        <w:rPr>
          <w:rFonts w:eastAsia="Arial" w:cs="2  Mitra"/>
        </w:rPr>
        <w:t>.</w:t>
      </w:r>
    </w:p>
    <w:p w14:paraId="27675A96" w14:textId="359999CC" w:rsidR="000F3ED2" w:rsidRPr="007F3780" w:rsidRDefault="000F3ED2" w:rsidP="004E0125">
      <w:pPr>
        <w:bidi/>
        <w:spacing w:after="0" w:line="240" w:lineRule="auto"/>
        <w:ind w:firstLine="284"/>
        <w:jc w:val="lowKashida"/>
        <w:rPr>
          <w:rFonts w:eastAsia="Arial" w:cs="2  Mitra"/>
        </w:rPr>
      </w:pPr>
      <w:r w:rsidRPr="007F3780">
        <w:rPr>
          <w:rFonts w:eastAsia="Arial" w:cs="2  Mitra"/>
          <w:rtl/>
        </w:rPr>
        <w:t>حالا تعداد زیادی از مطالعات اپیدمیولوژیک در سرتاسر جهان گزارش داده</w:t>
      </w:r>
      <w:r w:rsidR="002D1F52" w:rsidRPr="007F3780">
        <w:rPr>
          <w:rFonts w:eastAsia="Arial" w:cs="2  Mitra" w:hint="cs"/>
          <w:rtl/>
        </w:rPr>
        <w:t>‌</w:t>
      </w:r>
      <w:r w:rsidRPr="007F3780">
        <w:rPr>
          <w:rFonts w:eastAsia="Arial" w:cs="2  Mitra"/>
          <w:rtl/>
        </w:rPr>
        <w:t>اند که یک رابطه ای نزدیک میان سگرت کشیدن و دندان ها وجود دارد. در ایتالیا، پرسونل نظامی که سگرت می</w:t>
      </w:r>
      <w:r w:rsidR="002D1F52" w:rsidRPr="007F3780">
        <w:rPr>
          <w:rFonts w:eastAsia="Arial" w:cs="2  Mitra" w:hint="cs"/>
          <w:rtl/>
        </w:rPr>
        <w:t>‌</w:t>
      </w:r>
      <w:r w:rsidRPr="007F3780">
        <w:rPr>
          <w:rFonts w:eastAsia="Arial" w:cs="2  Mitra"/>
          <w:rtl/>
        </w:rPr>
        <w:t>کشند</w:t>
      </w:r>
      <w:r w:rsidR="002D1F52" w:rsidRPr="007F3780">
        <w:rPr>
          <w:rFonts w:eastAsia="Arial" w:cs="2  Mitra" w:hint="cs"/>
          <w:rtl/>
        </w:rPr>
        <w:t xml:space="preserve"> </w:t>
      </w:r>
      <w:r w:rsidRPr="007F3780">
        <w:rPr>
          <w:rFonts w:eastAsia="Arial" w:cs="2  Mitra"/>
          <w:rtl/>
        </w:rPr>
        <w:t>(بشمول ۹۴.۶% مردان و ۵.۴% زنان) بیشتر به پوسیدگی دندان، دندان هایی افتاده و</w:t>
      </w:r>
      <w:r w:rsidR="002D1F52" w:rsidRPr="007F3780">
        <w:rPr>
          <w:rFonts w:eastAsia="Arial" w:cs="2  Mitra" w:hint="cs"/>
          <w:rtl/>
        </w:rPr>
        <w:t xml:space="preserve"> </w:t>
      </w:r>
      <w:r w:rsidRPr="007F3780">
        <w:rPr>
          <w:rFonts w:eastAsia="Arial" w:cs="2  Mitra"/>
          <w:rtl/>
        </w:rPr>
        <w:t>یا دندان هایی پرشده دچار اند</w:t>
      </w:r>
      <w:r w:rsidR="002D1F52" w:rsidRPr="007F3780">
        <w:rPr>
          <w:rFonts w:eastAsia="Arial" w:cs="2  Mitra" w:hint="cs"/>
          <w:rtl/>
        </w:rPr>
        <w:t>؛</w:t>
      </w:r>
      <w:r w:rsidRPr="007F3780">
        <w:rPr>
          <w:rFonts w:eastAsia="Arial" w:cs="2  Mitra"/>
          <w:rtl/>
        </w:rPr>
        <w:t xml:space="preserve"> نظر به پرسونلی که سگرت نمی کشد. در تحقیق دیگر </w:t>
      </w:r>
      <w:r w:rsidR="002D1F52" w:rsidRPr="007F3780">
        <w:rPr>
          <w:rFonts w:eastAsia="Arial" w:cs="2  Mitra" w:hint="cs"/>
          <w:rtl/>
        </w:rPr>
        <w:t xml:space="preserve">که </w:t>
      </w:r>
      <w:r w:rsidRPr="007F3780">
        <w:rPr>
          <w:rFonts w:eastAsia="Arial" w:cs="2  Mitra"/>
          <w:rtl/>
        </w:rPr>
        <w:t>در اسکاتلند انجام شده نشان می</w:t>
      </w:r>
      <w:r w:rsidR="002D1F52" w:rsidRPr="007F3780">
        <w:rPr>
          <w:rFonts w:eastAsia="Arial" w:cs="2  Mitra" w:hint="cs"/>
          <w:rtl/>
        </w:rPr>
        <w:t>‌</w:t>
      </w:r>
      <w:r w:rsidRPr="007F3780">
        <w:rPr>
          <w:rFonts w:eastAsia="Arial" w:cs="2  Mitra"/>
          <w:rtl/>
        </w:rPr>
        <w:t>دهد؛ هرگاه زن حامله سگرت بکشد، احتمال این که طفلش پس از تولد به پوسیدگی دندان دچار شود بیشتر است نظر به طفلی که مادرش سگرت استعمال نکرده باشد</w:t>
      </w:r>
      <w:r w:rsidR="00D71F00">
        <w:rPr>
          <w:rFonts w:eastAsia="Arial" w:cs="2  Mitra" w:hint="cs"/>
          <w:rtl/>
        </w:rPr>
        <w:t xml:space="preserve"> </w:t>
      </w:r>
      <w:r w:rsidR="00D71F00" w:rsidRPr="00D71F00">
        <w:rPr>
          <w:rFonts w:eastAsia="Arial" w:cs="2  Mitra" w:hint="cs"/>
          <w:vertAlign w:val="superscript"/>
          <w:rtl/>
        </w:rPr>
        <w:t>[11]</w:t>
      </w:r>
      <w:r w:rsidR="00D71F00">
        <w:rPr>
          <w:rFonts w:eastAsia="Arial" w:cs="2  Mitra" w:hint="cs"/>
          <w:rtl/>
        </w:rPr>
        <w:t>.</w:t>
      </w:r>
      <w:r w:rsidRPr="007F3780">
        <w:rPr>
          <w:rFonts w:eastAsia="Arial" w:cs="2  Mitra"/>
        </w:rPr>
        <w:t xml:space="preserve"> </w:t>
      </w:r>
    </w:p>
    <w:p w14:paraId="146CD130" w14:textId="6A5286FE" w:rsidR="000F3ED2" w:rsidRDefault="004E0125" w:rsidP="007813D9">
      <w:pPr>
        <w:bidi/>
        <w:spacing w:after="0" w:line="240" w:lineRule="auto"/>
        <w:jc w:val="lowKashida"/>
        <w:rPr>
          <w:rFonts w:eastAsia="Arial" w:cs="2  Mitra"/>
          <w:rtl/>
        </w:rPr>
      </w:pPr>
      <w:r w:rsidRPr="007F3780">
        <w:rPr>
          <w:rFonts w:eastAsia="Arial" w:cs="2  Mitra"/>
          <w:noProof/>
        </w:rPr>
        <w:drawing>
          <wp:anchor distT="0" distB="0" distL="114300" distR="114300" simplePos="0" relativeHeight="251780096" behindDoc="0" locked="0" layoutInCell="1" allowOverlap="1" wp14:anchorId="627A9AE0" wp14:editId="713591F7">
            <wp:simplePos x="0" y="0"/>
            <wp:positionH relativeFrom="column">
              <wp:posOffset>3321050</wp:posOffset>
            </wp:positionH>
            <wp:positionV relativeFrom="paragraph">
              <wp:posOffset>100330</wp:posOffset>
            </wp:positionV>
            <wp:extent cx="2095500" cy="1880870"/>
            <wp:effectExtent l="0" t="0" r="0" b="5080"/>
            <wp:wrapNone/>
            <wp:docPr id="63" name="Picture 63" descr="downlo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wnload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95500" cy="1880870"/>
                    </a:xfrm>
                    <a:prstGeom prst="rect">
                      <a:avLst/>
                    </a:prstGeom>
                    <a:noFill/>
                  </pic:spPr>
                </pic:pic>
              </a:graphicData>
            </a:graphic>
            <wp14:sizeRelH relativeFrom="page">
              <wp14:pctWidth>0</wp14:pctWidth>
            </wp14:sizeRelH>
            <wp14:sizeRelV relativeFrom="page">
              <wp14:pctHeight>0</wp14:pctHeight>
            </wp14:sizeRelV>
          </wp:anchor>
        </w:drawing>
      </w:r>
      <w:r w:rsidRPr="007F3780">
        <w:rPr>
          <w:rFonts w:eastAsia="Arial" w:cs="2  Mitra"/>
          <w:noProof/>
        </w:rPr>
        <w:drawing>
          <wp:anchor distT="0" distB="0" distL="114300" distR="114300" simplePos="0" relativeHeight="251771904" behindDoc="0" locked="0" layoutInCell="1" allowOverlap="1" wp14:anchorId="14945FB1" wp14:editId="7B11B40F">
            <wp:simplePos x="0" y="0"/>
            <wp:positionH relativeFrom="column">
              <wp:posOffset>830580</wp:posOffset>
            </wp:positionH>
            <wp:positionV relativeFrom="paragraph">
              <wp:posOffset>99060</wp:posOffset>
            </wp:positionV>
            <wp:extent cx="2255520" cy="1881505"/>
            <wp:effectExtent l="0" t="0" r="0" b="4445"/>
            <wp:wrapNone/>
            <wp:docPr id="62" name="Picture 62"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5520" cy="1881505"/>
                    </a:xfrm>
                    <a:prstGeom prst="rect">
                      <a:avLst/>
                    </a:prstGeom>
                    <a:noFill/>
                  </pic:spPr>
                </pic:pic>
              </a:graphicData>
            </a:graphic>
            <wp14:sizeRelH relativeFrom="page">
              <wp14:pctWidth>0</wp14:pctWidth>
            </wp14:sizeRelH>
            <wp14:sizeRelV relativeFrom="page">
              <wp14:pctHeight>0</wp14:pctHeight>
            </wp14:sizeRelV>
          </wp:anchor>
        </w:drawing>
      </w:r>
    </w:p>
    <w:p w14:paraId="5BF53630" w14:textId="77777777" w:rsidR="004E0125" w:rsidRDefault="004E0125" w:rsidP="004E0125">
      <w:pPr>
        <w:bidi/>
        <w:spacing w:after="0" w:line="240" w:lineRule="auto"/>
        <w:jc w:val="lowKashida"/>
        <w:rPr>
          <w:rFonts w:eastAsia="Arial" w:cs="2  Mitra"/>
          <w:rtl/>
        </w:rPr>
      </w:pPr>
    </w:p>
    <w:p w14:paraId="692CA4B4" w14:textId="77777777" w:rsidR="004E0125" w:rsidRDefault="004E0125" w:rsidP="004E0125">
      <w:pPr>
        <w:bidi/>
        <w:spacing w:after="0" w:line="240" w:lineRule="auto"/>
        <w:jc w:val="lowKashida"/>
        <w:rPr>
          <w:rFonts w:eastAsia="Arial" w:cs="2  Mitra"/>
          <w:rtl/>
        </w:rPr>
      </w:pPr>
    </w:p>
    <w:p w14:paraId="70B7825A" w14:textId="77777777" w:rsidR="004E0125" w:rsidRDefault="004E0125" w:rsidP="004E0125">
      <w:pPr>
        <w:bidi/>
        <w:spacing w:after="0" w:line="240" w:lineRule="auto"/>
        <w:jc w:val="lowKashida"/>
        <w:rPr>
          <w:rFonts w:eastAsia="Arial" w:cs="2  Mitra"/>
          <w:rtl/>
        </w:rPr>
      </w:pPr>
    </w:p>
    <w:p w14:paraId="4B10A54A" w14:textId="77777777" w:rsidR="004E0125" w:rsidRDefault="004E0125" w:rsidP="004E0125">
      <w:pPr>
        <w:bidi/>
        <w:spacing w:after="0" w:line="240" w:lineRule="auto"/>
        <w:jc w:val="lowKashida"/>
        <w:rPr>
          <w:rFonts w:eastAsia="Arial" w:cs="2  Mitra"/>
          <w:rtl/>
        </w:rPr>
      </w:pPr>
    </w:p>
    <w:p w14:paraId="58A1E59E" w14:textId="77777777" w:rsidR="004E0125" w:rsidRDefault="004E0125" w:rsidP="004E0125">
      <w:pPr>
        <w:bidi/>
        <w:spacing w:after="0" w:line="240" w:lineRule="auto"/>
        <w:jc w:val="lowKashida"/>
        <w:rPr>
          <w:rFonts w:eastAsia="Arial" w:cs="2  Mitra"/>
          <w:rtl/>
        </w:rPr>
      </w:pPr>
    </w:p>
    <w:p w14:paraId="55F2C127" w14:textId="77777777" w:rsidR="004E0125" w:rsidRDefault="004E0125" w:rsidP="004E0125">
      <w:pPr>
        <w:bidi/>
        <w:spacing w:after="0" w:line="240" w:lineRule="auto"/>
        <w:jc w:val="lowKashida"/>
        <w:rPr>
          <w:rFonts w:eastAsia="Arial" w:cs="2  Mitra"/>
          <w:rtl/>
        </w:rPr>
      </w:pPr>
    </w:p>
    <w:p w14:paraId="5CE8DE71" w14:textId="77777777" w:rsidR="004E0125" w:rsidRDefault="004E0125" w:rsidP="004E0125">
      <w:pPr>
        <w:bidi/>
        <w:spacing w:after="0" w:line="240" w:lineRule="auto"/>
        <w:jc w:val="lowKashida"/>
        <w:rPr>
          <w:rFonts w:eastAsia="Arial" w:cs="2  Mitra"/>
          <w:rtl/>
        </w:rPr>
      </w:pPr>
    </w:p>
    <w:p w14:paraId="6CAA76C1" w14:textId="77777777" w:rsidR="004E0125" w:rsidRDefault="004E0125" w:rsidP="004E0125">
      <w:pPr>
        <w:bidi/>
        <w:spacing w:after="0" w:line="240" w:lineRule="auto"/>
        <w:jc w:val="lowKashida"/>
        <w:rPr>
          <w:rFonts w:eastAsia="Arial" w:cs="2  Mitra"/>
          <w:rtl/>
        </w:rPr>
      </w:pPr>
    </w:p>
    <w:p w14:paraId="629AC4EB" w14:textId="77777777" w:rsidR="004E0125" w:rsidRDefault="004E0125" w:rsidP="004E0125">
      <w:pPr>
        <w:bidi/>
        <w:spacing w:after="0" w:line="240" w:lineRule="auto"/>
        <w:jc w:val="lowKashida"/>
        <w:rPr>
          <w:rFonts w:eastAsia="Arial" w:cs="2  Mitra"/>
          <w:rtl/>
        </w:rPr>
      </w:pPr>
    </w:p>
    <w:p w14:paraId="6681607B" w14:textId="77777777" w:rsidR="004E0125" w:rsidRPr="007F3780" w:rsidRDefault="004E0125" w:rsidP="004E0125">
      <w:pPr>
        <w:bidi/>
        <w:spacing w:after="0" w:line="240" w:lineRule="auto"/>
        <w:jc w:val="lowKashida"/>
        <w:rPr>
          <w:rFonts w:eastAsia="Arial" w:cs="2  Mitra"/>
        </w:rPr>
      </w:pPr>
    </w:p>
    <w:p w14:paraId="2DA1ED1D" w14:textId="7E5C9442" w:rsidR="000F3ED2" w:rsidRDefault="002D1F52" w:rsidP="004E0125">
      <w:pPr>
        <w:bidi/>
        <w:spacing w:after="0" w:line="240" w:lineRule="auto"/>
        <w:jc w:val="center"/>
        <w:rPr>
          <w:rFonts w:eastAsia="Arial" w:cs="2  Mitra"/>
          <w:rtl/>
          <w:lang w:bidi="fa-IR"/>
        </w:rPr>
      </w:pPr>
      <w:r w:rsidRPr="007F3780">
        <w:rPr>
          <w:rFonts w:eastAsia="Arial" w:cs="2  Mitra" w:hint="cs"/>
          <w:rtl/>
          <w:lang w:bidi="fa-IR"/>
        </w:rPr>
        <w:t>شکل 4</w:t>
      </w:r>
      <w:r w:rsidR="004E0125">
        <w:rPr>
          <w:rFonts w:eastAsia="Arial" w:cs="2  Mitra" w:hint="cs"/>
          <w:rtl/>
          <w:lang w:bidi="fa-IR"/>
        </w:rPr>
        <w:t>:</w:t>
      </w:r>
      <w:r w:rsidRPr="007F3780">
        <w:rPr>
          <w:rFonts w:eastAsia="Arial" w:cs="2  Mitra" w:hint="cs"/>
          <w:rtl/>
          <w:lang w:bidi="fa-IR"/>
        </w:rPr>
        <w:t xml:space="preserve"> تغییر در ساختار دندان در نتیج</w:t>
      </w:r>
      <w:r w:rsidR="004E0125">
        <w:rPr>
          <w:rFonts w:eastAsia="Arial" w:cs="2  Mitra" w:hint="cs"/>
          <w:rtl/>
          <w:lang w:bidi="fa-IR"/>
        </w:rPr>
        <w:t>ة</w:t>
      </w:r>
      <w:r w:rsidRPr="007F3780">
        <w:rPr>
          <w:rFonts w:eastAsia="Arial" w:cs="2  Mitra" w:hint="cs"/>
          <w:rtl/>
          <w:lang w:bidi="fa-IR"/>
        </w:rPr>
        <w:t xml:space="preserve"> مصرف سگرت</w:t>
      </w:r>
    </w:p>
    <w:p w14:paraId="2F2DADF0" w14:textId="77777777" w:rsidR="004E0125" w:rsidRPr="004E0125" w:rsidRDefault="004E0125" w:rsidP="004E0125">
      <w:pPr>
        <w:bidi/>
        <w:spacing w:after="0" w:line="240" w:lineRule="auto"/>
        <w:jc w:val="center"/>
        <w:rPr>
          <w:rFonts w:eastAsia="Arial" w:cs="2  Mitra"/>
          <w:sz w:val="10"/>
          <w:szCs w:val="10"/>
          <w:rtl/>
          <w:lang w:bidi="fa-IR"/>
        </w:rPr>
      </w:pPr>
    </w:p>
    <w:p w14:paraId="2F4A45EA" w14:textId="0AA0405E" w:rsidR="000F3ED2" w:rsidRPr="007F3780" w:rsidRDefault="000F3ED2" w:rsidP="007813D9">
      <w:pPr>
        <w:bidi/>
        <w:spacing w:after="0" w:line="240" w:lineRule="auto"/>
        <w:jc w:val="lowKashida"/>
        <w:rPr>
          <w:rFonts w:eastAsia="Arial" w:cs="2  Mitra"/>
          <w:rtl/>
        </w:rPr>
      </w:pPr>
      <w:r w:rsidRPr="007F3780">
        <w:rPr>
          <w:rFonts w:eastAsia="Arial" w:cs="2  Mitra"/>
          <w:rtl/>
        </w:rPr>
        <w:lastRenderedPageBreak/>
        <w:t>نوع جویدنی</w:t>
      </w:r>
      <w:r w:rsidR="002D1F52" w:rsidRPr="007F3780">
        <w:rPr>
          <w:rFonts w:eastAsia="Arial" w:cs="2  Mitra" w:hint="cs"/>
          <w:rtl/>
        </w:rPr>
        <w:t xml:space="preserve">: </w:t>
      </w:r>
      <w:r w:rsidRPr="007F3780">
        <w:rPr>
          <w:rFonts w:eastAsia="Arial" w:cs="2  Mitra"/>
          <w:rtl/>
        </w:rPr>
        <w:t>تحقیقات نشان می</w:t>
      </w:r>
      <w:r w:rsidR="002D1F52" w:rsidRPr="007F3780">
        <w:rPr>
          <w:rFonts w:eastAsia="Arial" w:cs="2  Mitra" w:hint="cs"/>
          <w:rtl/>
        </w:rPr>
        <w:t>‌</w:t>
      </w:r>
      <w:r w:rsidRPr="007F3780">
        <w:rPr>
          <w:rFonts w:eastAsia="Arial" w:cs="2  Mitra"/>
          <w:rtl/>
        </w:rPr>
        <w:t>دهد که تنباکوی جویدنی ممکن یک عامل خطر برای بوجود آمد</w:t>
      </w:r>
      <w:r w:rsidR="002D1F52" w:rsidRPr="007F3780">
        <w:rPr>
          <w:rFonts w:eastAsia="Arial" w:cs="2  Mitra" w:hint="cs"/>
          <w:rtl/>
        </w:rPr>
        <w:t>ن</w:t>
      </w:r>
      <w:r w:rsidRPr="007F3780">
        <w:rPr>
          <w:rFonts w:eastAsia="Arial" w:cs="2  Mitra"/>
          <w:rtl/>
        </w:rPr>
        <w:t xml:space="preserve"> پوسیدگی سطح ریشه و تاج دندان باشد. شواهد تجربی همچنان پیشنهاد میکند؛ به دلیل بالا بودن مقدار شکر در تنباکوی جویدنی، ممکن کاریوجنیک نیز باشد</w:t>
      </w:r>
      <w:r w:rsidR="002D1F52" w:rsidRPr="007F3780">
        <w:rPr>
          <w:rFonts w:eastAsia="Arial" w:cs="2  Mitra" w:hint="cs"/>
          <w:rtl/>
        </w:rPr>
        <w:t xml:space="preserve"> </w:t>
      </w:r>
      <w:r w:rsidRPr="007F3780">
        <w:rPr>
          <w:rFonts w:eastAsia="Arial" w:cs="2  Mitra"/>
          <w:vertAlign w:val="superscript"/>
          <w:rtl/>
        </w:rPr>
        <w:fldChar w:fldCharType="begin"/>
      </w:r>
      <w:r w:rsidRPr="007F3780">
        <w:rPr>
          <w:rFonts w:eastAsia="Arial" w:cs="2  Mitra"/>
          <w:vertAlign w:val="superscript"/>
          <w:rtl/>
        </w:rPr>
        <w:instrText xml:space="preserve"> </w:instrText>
      </w:r>
      <w:r w:rsidRPr="007F3780">
        <w:rPr>
          <w:rFonts w:eastAsia="Arial" w:cs="2  Mitra"/>
          <w:vertAlign w:val="superscript"/>
        </w:rPr>
        <w:instrText>ADDIN EN.CITE &lt;EndNote&gt;&lt;Cite&gt;&lt;Author&gt;Critchley&lt;/Author&gt;&lt;Year&gt;2003&lt;/Year&gt;&lt;RecNum&gt;9&lt;/RecNum&gt;&lt;DisplayText&gt;(12)&lt;/DisplayText&gt;&lt;record&gt;&lt;rec-number&gt;9&lt;/rec-number&gt;&lt;foreign-keys&gt;&lt;key app="EN" db-id="vfxexvvxatdaroetx57pw9xurzdwxzf5vr0f" timestamp="1644600608"&gt;9</w:instrText>
      </w:r>
      <w:r w:rsidRPr="007F3780">
        <w:rPr>
          <w:rFonts w:eastAsia="Arial" w:cs="2  Mitra"/>
          <w:vertAlign w:val="superscript"/>
          <w:rtl/>
        </w:rPr>
        <w:instrText>&lt;/</w:instrText>
      </w:r>
      <w:r w:rsidRPr="007F3780">
        <w:rPr>
          <w:rFonts w:eastAsia="Arial" w:cs="2  Mitra"/>
          <w:vertAlign w:val="superscript"/>
        </w:rPr>
        <w:instrText>key&gt;&lt;/foreign-keys&gt;&lt;ref-type name="Journal Article"&gt;17&lt;/ref-type&gt;&lt;contributors&gt;&lt;authors&gt;&lt;author&gt;Critchley, Julia A&lt;/author&gt;&lt;author&gt;Unal, Belgin %J Thorax&lt;/author&gt;&lt;/authors&gt;&lt;/contributors&gt;&lt;titles&gt;&lt;title&gt;Health effects associated with smokeless tobacco: a systematic review&lt;/title&gt;&lt;/titles&gt;&lt;pages&gt;435-443&lt;/pages&gt;&lt;volume&gt;58&lt;/volume&gt;&lt;number&gt;5&lt;/number&gt;&lt;dates&gt;&lt;year&gt;2003&lt;/year&gt;&lt;/dates&gt;&lt;isbn&gt;0040-6376&lt;/isbn&gt;&lt;urls&gt;&lt;/urls&gt;&lt;/record&gt;&lt;/Cite&gt;&lt;/EndNote</w:instrText>
      </w:r>
      <w:r w:rsidRPr="007F3780">
        <w:rPr>
          <w:rFonts w:eastAsia="Arial" w:cs="2  Mitra"/>
          <w:vertAlign w:val="superscript"/>
          <w:rtl/>
        </w:rPr>
        <w:instrText>&gt;</w:instrText>
      </w:r>
      <w:r w:rsidRPr="007F3780">
        <w:rPr>
          <w:rFonts w:eastAsia="Arial" w:cs="2  Mitra"/>
          <w:vertAlign w:val="superscript"/>
          <w:rtl/>
        </w:rPr>
        <w:fldChar w:fldCharType="separate"/>
      </w:r>
      <w:r w:rsidR="00B97D67">
        <w:rPr>
          <w:rFonts w:eastAsia="Arial" w:cs="2  Mitra" w:hint="cs"/>
          <w:noProof/>
          <w:vertAlign w:val="superscript"/>
          <w:rtl/>
        </w:rPr>
        <w:t>[</w:t>
      </w:r>
      <w:r w:rsidRPr="007F3780">
        <w:rPr>
          <w:rFonts w:eastAsia="Arial" w:cs="2  Mitra"/>
          <w:noProof/>
          <w:vertAlign w:val="superscript"/>
          <w:rtl/>
        </w:rPr>
        <w:t>12</w:t>
      </w:r>
      <w:r w:rsidR="00B97D67">
        <w:rPr>
          <w:rFonts w:eastAsia="Arial" w:cs="2  Mitra" w:hint="cs"/>
          <w:noProof/>
          <w:vertAlign w:val="superscript"/>
          <w:rtl/>
        </w:rPr>
        <w:t>]</w:t>
      </w:r>
      <w:r w:rsidRPr="007F3780">
        <w:rPr>
          <w:rFonts w:eastAsia="Arial" w:cs="2  Mitra"/>
          <w:vertAlign w:val="superscript"/>
          <w:rtl/>
        </w:rPr>
        <w:fldChar w:fldCharType="end"/>
      </w:r>
      <w:r w:rsidRPr="007F3780">
        <w:rPr>
          <w:rFonts w:eastAsia="Arial" w:cs="2  Mitra"/>
          <w:rtl/>
        </w:rPr>
        <w:t>.</w:t>
      </w:r>
    </w:p>
    <w:p w14:paraId="4F68DEC6" w14:textId="05C59563"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پوسیدگی دندان در اثر</w:t>
      </w:r>
      <w:r w:rsidRPr="007F3780">
        <w:rPr>
          <w:rFonts w:eastAsia="Arial" w:cs="2  Mitra"/>
        </w:rPr>
        <w:t xml:space="preserve"> </w:t>
      </w:r>
      <w:r w:rsidRPr="00D737D4">
        <w:rPr>
          <w:rFonts w:eastAsia="Arial" w:cs="2  Mitra"/>
        </w:rPr>
        <w:t>(SHS)Secondhand smoke</w:t>
      </w:r>
      <w:r w:rsidRPr="007F3780">
        <w:rPr>
          <w:rFonts w:eastAsia="Arial" w:cs="2  Mitra"/>
        </w:rPr>
        <w:t xml:space="preserve"> </w:t>
      </w:r>
      <w:r w:rsidRPr="007F3780">
        <w:rPr>
          <w:rFonts w:eastAsia="Arial" w:cs="2  Mitra"/>
          <w:rtl/>
        </w:rPr>
        <w:t>یا تنفس منفعل دود سگرت:</w:t>
      </w:r>
    </w:p>
    <w:p w14:paraId="208A65F6" w14:textId="02322955" w:rsidR="000F3ED2" w:rsidRPr="007F3780" w:rsidRDefault="000F3ED2" w:rsidP="004E0125">
      <w:pPr>
        <w:bidi/>
        <w:spacing w:after="0" w:line="240" w:lineRule="auto"/>
        <w:ind w:firstLine="284"/>
        <w:jc w:val="lowKashida"/>
        <w:rPr>
          <w:rFonts w:eastAsia="Arial" w:cs="2  Mitra"/>
          <w:rtl/>
        </w:rPr>
      </w:pPr>
      <w:r w:rsidRPr="007F3780">
        <w:rPr>
          <w:rFonts w:eastAsia="Arial" w:cs="2  Mitra"/>
          <w:rtl/>
        </w:rPr>
        <w:t>در یک تحقیقی که‌ توسط</w:t>
      </w:r>
      <w:r w:rsidRPr="007F3780">
        <w:rPr>
          <w:rFonts w:eastAsia="Arial" w:cs="2  Mitra"/>
        </w:rPr>
        <w:t xml:space="preserve">‌ Yuko Goto‌ </w:t>
      </w:r>
      <w:r w:rsidRPr="007F3780">
        <w:rPr>
          <w:rFonts w:eastAsia="Arial" w:cs="2  Mitra"/>
          <w:rtl/>
        </w:rPr>
        <w:t>و همکارانش در جاپان در سال ۲۰۰۶  بالای ۲۰۶ کودک انجام شد به این نتیجه رسیدند که مواجه بودن به دود سگرت به شکل</w:t>
      </w:r>
      <w:r w:rsidRPr="007F3780">
        <w:rPr>
          <w:rFonts w:eastAsia="Arial" w:cs="2  Mitra"/>
        </w:rPr>
        <w:t xml:space="preserve"> SHS </w:t>
      </w:r>
      <w:r w:rsidRPr="007F3780">
        <w:rPr>
          <w:rFonts w:eastAsia="Arial" w:cs="2  Mitra"/>
          <w:rtl/>
        </w:rPr>
        <w:t>نیز باعث بلند رفتن شیوع پوسیدگی دندان و از دست رفتن دندان در نزد کودکان شده است</w:t>
      </w:r>
      <w:r w:rsidR="002D1F52" w:rsidRPr="007F3780">
        <w:rPr>
          <w:rFonts w:eastAsia="Arial" w:cs="2  Mitra" w:hint="cs"/>
          <w:rtl/>
        </w:rPr>
        <w:t>؛</w:t>
      </w:r>
      <w:r w:rsidRPr="007F3780">
        <w:rPr>
          <w:rFonts w:eastAsia="Arial" w:cs="2  Mitra"/>
          <w:rtl/>
        </w:rPr>
        <w:t xml:space="preserve"> که این نیز یک حالت وابسته به دوز مواجه بودن به</w:t>
      </w:r>
      <w:r w:rsidRPr="007F3780">
        <w:rPr>
          <w:rFonts w:eastAsia="Arial" w:cs="2  Mitra"/>
        </w:rPr>
        <w:t xml:space="preserve"> SHS </w:t>
      </w:r>
      <w:r w:rsidR="00712288" w:rsidRPr="007F3780">
        <w:rPr>
          <w:rFonts w:eastAsia="Arial" w:cs="2  Mitra" w:hint="cs"/>
          <w:rtl/>
        </w:rPr>
        <w:t xml:space="preserve"> </w:t>
      </w:r>
      <w:r w:rsidRPr="007F3780">
        <w:rPr>
          <w:rFonts w:eastAsia="Arial" w:cs="2  Mitra"/>
          <w:rtl/>
        </w:rPr>
        <w:t>می باشد</w:t>
      </w:r>
      <w:r w:rsidR="002D1F52" w:rsidRPr="007F3780">
        <w:rPr>
          <w:rFonts w:eastAsia="Arial" w:cs="2  Mitra" w:hint="cs"/>
          <w:rtl/>
        </w:rPr>
        <w:t xml:space="preserve"> </w:t>
      </w:r>
      <w:r w:rsidR="002D1F52" w:rsidRPr="00D737D4">
        <w:rPr>
          <w:rFonts w:eastAsia="Arial" w:cs="2  Mitra"/>
          <w:vertAlign w:val="superscript"/>
          <w:rtl/>
        </w:rPr>
        <w:fldChar w:fldCharType="begin"/>
      </w:r>
      <w:r w:rsidR="002D1F52" w:rsidRPr="00D737D4">
        <w:rPr>
          <w:rFonts w:eastAsia="Arial" w:cs="2  Mitra"/>
          <w:vertAlign w:val="superscript"/>
          <w:rtl/>
        </w:rPr>
        <w:instrText xml:space="preserve"> </w:instrText>
      </w:r>
      <w:r w:rsidR="002D1F52" w:rsidRPr="00D737D4">
        <w:rPr>
          <w:rFonts w:eastAsia="Arial" w:cs="2  Mitra"/>
          <w:vertAlign w:val="superscript"/>
        </w:rPr>
        <w:instrText>ADDIN EN.CITE &lt;EndNote&gt;&lt;Cite&gt;&lt;Author&gt;Goto&lt;/Author&gt;&lt;Year&gt;2019&lt;/Year&gt;&lt;RecNum&gt;8&lt;/RecNum&gt;&lt;DisplayText&gt;(13)&lt;/DisplayText&gt;&lt;record&gt;&lt;rec-number&gt;8&lt;/rec-number&gt;&lt;foreign-keys&gt;&lt;key app="EN" db-id="vfxexvvxatdaroetx57pw9xurzdwxzf5vr0f" timestamp="1644600517"&gt;8&lt;/key</w:instrText>
      </w:r>
      <w:r w:rsidR="002D1F52" w:rsidRPr="00D737D4">
        <w:rPr>
          <w:rFonts w:eastAsia="Arial" w:cs="2  Mitra"/>
          <w:vertAlign w:val="superscript"/>
          <w:rtl/>
        </w:rPr>
        <w:instrText>&gt;&lt;/</w:instrText>
      </w:r>
      <w:r w:rsidR="002D1F52" w:rsidRPr="00D737D4">
        <w:rPr>
          <w:rFonts w:eastAsia="Arial" w:cs="2  Mitra"/>
          <w:vertAlign w:val="superscript"/>
        </w:rPr>
        <w:instrText>foreign-keys&gt;&lt;ref-type name="Journal Article"&gt;17&lt;/ref-type&gt;&lt;contributors&gt;&lt;authors&gt;&lt;author&gt;Goto, Yuko&lt;/author&gt;&lt;author&gt;Wada, Keiko&lt;/author&gt;&lt;author&gt;Konishi, Kie&lt;/author&gt;&lt;author&gt;Uji, Takahiro&lt;/author&gt;&lt;author&gt;Koda, Sachi&lt;/author&gt;&lt;author&gt;Mizuta, Fumi&lt;/author</w:instrText>
      </w:r>
      <w:r w:rsidR="002D1F52" w:rsidRPr="00D737D4">
        <w:rPr>
          <w:rFonts w:eastAsia="Arial" w:cs="2  Mitra"/>
          <w:vertAlign w:val="superscript"/>
          <w:rtl/>
        </w:rPr>
        <w:instrText>&gt;&lt;</w:instrText>
      </w:r>
      <w:r w:rsidR="002D1F52" w:rsidRPr="00D737D4">
        <w:rPr>
          <w:rFonts w:eastAsia="Arial" w:cs="2  Mitra"/>
          <w:vertAlign w:val="superscript"/>
        </w:rPr>
        <w:instrText>author&gt;Yamakawa, Michiyo&lt;/author&gt;&lt;author&gt;Watanabe, Kaori&lt;/author&gt;&lt;author&gt;Ando, Kyoko&lt;/author&gt;&lt;author&gt;Ueyama, Jun %J Environmental Health&lt;/author&gt;&lt;author&gt;Preventive Medicine&lt;/author&gt;&lt;/authors&gt;&lt;/contributors&gt;&lt;titles&gt;&lt;title&gt;Association between exposure to household smoking and dental caries in preschool children: a cross-sectional study&lt;/title&gt;&lt;/titles&gt;&lt;pages&gt;1-8&lt;/pages&gt;&lt;volume&gt;24&lt;/volume&gt;&lt;number&gt;1&lt;/number&gt;&lt;dates&gt;&lt;year&gt;2019&lt;/year&gt;&lt;/dates&gt;&lt;isbn&gt;1347-4715&lt;/isbn&gt;&lt;urls&gt;&lt;/urls&gt;&lt;/record&gt;&lt;/Cite&gt;&lt;/EndNote</w:instrText>
      </w:r>
      <w:r w:rsidR="002D1F52" w:rsidRPr="00D737D4">
        <w:rPr>
          <w:rFonts w:eastAsia="Arial" w:cs="2  Mitra"/>
          <w:vertAlign w:val="superscript"/>
          <w:rtl/>
        </w:rPr>
        <w:instrText>&gt;</w:instrText>
      </w:r>
      <w:r w:rsidR="002D1F52" w:rsidRPr="00D737D4">
        <w:rPr>
          <w:rFonts w:eastAsia="Arial" w:cs="2  Mitra"/>
          <w:vertAlign w:val="superscript"/>
          <w:rtl/>
        </w:rPr>
        <w:fldChar w:fldCharType="separate"/>
      </w:r>
      <w:r w:rsidR="00B97D67">
        <w:rPr>
          <w:rFonts w:eastAsia="Arial" w:cs="2  Mitra" w:hint="cs"/>
          <w:noProof/>
          <w:vertAlign w:val="superscript"/>
          <w:rtl/>
        </w:rPr>
        <w:t>[</w:t>
      </w:r>
      <w:r w:rsidR="002D1F52" w:rsidRPr="00D737D4">
        <w:rPr>
          <w:rFonts w:eastAsia="Arial" w:cs="2  Mitra"/>
          <w:noProof/>
          <w:vertAlign w:val="superscript"/>
          <w:rtl/>
        </w:rPr>
        <w:t>13</w:t>
      </w:r>
      <w:r w:rsidR="00B97D67">
        <w:rPr>
          <w:rFonts w:eastAsia="Arial" w:cs="2  Mitra" w:hint="cs"/>
          <w:noProof/>
          <w:vertAlign w:val="superscript"/>
          <w:rtl/>
        </w:rPr>
        <w:t>]</w:t>
      </w:r>
      <w:r w:rsidR="002D1F52" w:rsidRPr="00D737D4">
        <w:rPr>
          <w:rFonts w:eastAsia="Arial" w:cs="2  Mitra"/>
          <w:vertAlign w:val="superscript"/>
          <w:rtl/>
        </w:rPr>
        <w:fldChar w:fldCharType="end"/>
      </w:r>
      <w:r w:rsidR="002D1F52" w:rsidRPr="007F3780">
        <w:rPr>
          <w:rFonts w:eastAsia="Arial" w:cs="2  Mitra" w:hint="cs"/>
          <w:rtl/>
        </w:rPr>
        <w:t>.</w:t>
      </w:r>
    </w:p>
    <w:p w14:paraId="700FFBDD" w14:textId="5796E2AA" w:rsidR="000F3ED2" w:rsidRPr="007F3780" w:rsidRDefault="000F3ED2" w:rsidP="004E0125">
      <w:pPr>
        <w:bidi/>
        <w:spacing w:after="0" w:line="240" w:lineRule="auto"/>
        <w:ind w:firstLine="284"/>
        <w:jc w:val="lowKashida"/>
        <w:rPr>
          <w:rFonts w:eastAsia="Arial" w:cs="2  Mitra"/>
        </w:rPr>
      </w:pPr>
      <w:r w:rsidRPr="007F3780">
        <w:rPr>
          <w:rFonts w:eastAsia="Arial" w:cs="2  Mitra"/>
          <w:rtl/>
        </w:rPr>
        <w:t>سایدگی دندان</w:t>
      </w:r>
      <w:r w:rsidRPr="007F3780">
        <w:rPr>
          <w:rFonts w:eastAsia="Arial" w:cs="2  Mitra"/>
        </w:rPr>
        <w:t xml:space="preserve">:(Tooth abrasion) </w:t>
      </w:r>
      <w:r w:rsidR="005019BE" w:rsidRPr="007F3780">
        <w:rPr>
          <w:rFonts w:eastAsia="Arial" w:cs="2  Mitra"/>
        </w:rPr>
        <w:t xml:space="preserve"> </w:t>
      </w:r>
      <w:r w:rsidR="005019BE" w:rsidRPr="007F3780">
        <w:rPr>
          <w:rFonts w:eastAsia="Arial" w:cs="2  Mitra" w:hint="cs"/>
          <w:rtl/>
        </w:rPr>
        <w:t xml:space="preserve"> </w:t>
      </w:r>
      <w:r w:rsidRPr="007F3780">
        <w:rPr>
          <w:rFonts w:eastAsia="Arial" w:cs="2  Mitra"/>
          <w:rtl/>
        </w:rPr>
        <w:t>در سگرت کشیدن نوع</w:t>
      </w:r>
      <w:r w:rsidRPr="007F3780">
        <w:rPr>
          <w:rFonts w:eastAsia="Arial" w:cs="2  Mitra"/>
        </w:rPr>
        <w:t xml:space="preserve"> pipe </w:t>
      </w:r>
      <w:r w:rsidRPr="007F3780">
        <w:rPr>
          <w:rFonts w:eastAsia="Arial" w:cs="2  Mitra"/>
          <w:rtl/>
        </w:rPr>
        <w:t>سایدگی دندان بوجود می</w:t>
      </w:r>
      <w:r w:rsidR="005019BE" w:rsidRPr="007F3780">
        <w:rPr>
          <w:rFonts w:eastAsia="Arial" w:cs="2  Mitra" w:hint="cs"/>
          <w:rtl/>
          <w:lang w:bidi="fa-IR"/>
        </w:rPr>
        <w:t>‌</w:t>
      </w:r>
      <w:r w:rsidR="005019BE" w:rsidRPr="007F3780">
        <w:rPr>
          <w:rFonts w:eastAsia="Arial" w:cs="2  Mitra" w:hint="cs"/>
          <w:rtl/>
        </w:rPr>
        <w:t>آ</w:t>
      </w:r>
      <w:r w:rsidRPr="007F3780">
        <w:rPr>
          <w:rFonts w:eastAsia="Arial" w:cs="2  Mitra"/>
          <w:rtl/>
        </w:rPr>
        <w:t>ید. این ساییدگی معمولا</w:t>
      </w:r>
      <w:r w:rsidR="005019BE" w:rsidRPr="007F3780">
        <w:rPr>
          <w:rFonts w:eastAsia="Arial" w:cs="2  Mitra" w:hint="cs"/>
          <w:rtl/>
        </w:rPr>
        <w:t>ً</w:t>
      </w:r>
      <w:r w:rsidRPr="007F3780">
        <w:rPr>
          <w:rFonts w:eastAsia="Arial" w:cs="2  Mitra"/>
          <w:rtl/>
        </w:rPr>
        <w:t xml:space="preserve"> به صورت اکلوزلی در همان طرف که</w:t>
      </w:r>
      <w:r w:rsidRPr="007F3780">
        <w:rPr>
          <w:rFonts w:eastAsia="Arial" w:cs="2  Mitra"/>
        </w:rPr>
        <w:t xml:space="preserve"> pipe </w:t>
      </w:r>
      <w:r w:rsidRPr="007F3780">
        <w:rPr>
          <w:rFonts w:eastAsia="Arial" w:cs="2  Mitra"/>
          <w:rtl/>
        </w:rPr>
        <w:t>گذاشته شود بوجود می</w:t>
      </w:r>
      <w:r w:rsidR="005019BE" w:rsidRPr="007F3780">
        <w:rPr>
          <w:rFonts w:eastAsia="Arial" w:cs="2  Mitra" w:hint="cs"/>
          <w:rtl/>
        </w:rPr>
        <w:t>‌</w:t>
      </w:r>
      <w:r w:rsidRPr="007F3780">
        <w:rPr>
          <w:rFonts w:eastAsia="Arial" w:cs="2  Mitra"/>
          <w:rtl/>
        </w:rPr>
        <w:t>آید. درین اشخاص به مرور زمان ممکن</w:t>
      </w:r>
      <w:r w:rsidRPr="007F3780">
        <w:rPr>
          <w:rFonts w:eastAsia="Arial" w:cs="2  Mitra"/>
        </w:rPr>
        <w:t xml:space="preserve"> </w:t>
      </w:r>
      <w:proofErr w:type="spellStart"/>
      <w:r w:rsidRPr="007F3780">
        <w:rPr>
          <w:rFonts w:eastAsia="Arial" w:cs="2  Mitra"/>
        </w:rPr>
        <w:t>openbite</w:t>
      </w:r>
      <w:proofErr w:type="spellEnd"/>
      <w:r w:rsidRPr="007F3780">
        <w:rPr>
          <w:rFonts w:eastAsia="Arial" w:cs="2  Mitra"/>
        </w:rPr>
        <w:t xml:space="preserve"> </w:t>
      </w:r>
      <w:r w:rsidRPr="007F3780">
        <w:rPr>
          <w:rFonts w:eastAsia="Arial" w:cs="2  Mitra"/>
          <w:rtl/>
        </w:rPr>
        <w:t>در طرفی که</w:t>
      </w:r>
      <w:r w:rsidRPr="007F3780">
        <w:rPr>
          <w:rFonts w:eastAsia="Arial" w:cs="2  Mitra"/>
        </w:rPr>
        <w:t xml:space="preserve"> pipe </w:t>
      </w:r>
      <w:r w:rsidRPr="007F3780">
        <w:rPr>
          <w:rFonts w:eastAsia="Arial" w:cs="2  Mitra"/>
          <w:rtl/>
        </w:rPr>
        <w:t>گذاشته می شود بوجود می آید</w:t>
      </w:r>
      <w:r w:rsidRPr="007F3780">
        <w:rPr>
          <w:rFonts w:eastAsia="Arial" w:cs="2  Mitra"/>
        </w:rPr>
        <w:t>.</w:t>
      </w:r>
    </w:p>
    <w:p w14:paraId="618B8204" w14:textId="1A07DCC1" w:rsidR="000F3ED2" w:rsidRPr="007F3780" w:rsidRDefault="004E0125" w:rsidP="007813D9">
      <w:pPr>
        <w:bidi/>
        <w:spacing w:after="0" w:line="240" w:lineRule="auto"/>
        <w:jc w:val="lowKashida"/>
        <w:rPr>
          <w:rFonts w:eastAsia="Arial" w:cs="2  Mitra"/>
          <w:rtl/>
        </w:rPr>
      </w:pPr>
      <w:r w:rsidRPr="007F3780">
        <w:rPr>
          <w:rFonts w:eastAsia="Arial" w:cs="2  Mitra"/>
          <w:noProof/>
        </w:rPr>
        <w:drawing>
          <wp:anchor distT="0" distB="0" distL="114300" distR="114300" simplePos="0" relativeHeight="251772928" behindDoc="0" locked="0" layoutInCell="1" allowOverlap="1" wp14:anchorId="1B27B463" wp14:editId="0A345D5B">
            <wp:simplePos x="0" y="0"/>
            <wp:positionH relativeFrom="margin">
              <wp:posOffset>3159125</wp:posOffset>
            </wp:positionH>
            <wp:positionV relativeFrom="paragraph">
              <wp:posOffset>673735</wp:posOffset>
            </wp:positionV>
            <wp:extent cx="2874010" cy="1958340"/>
            <wp:effectExtent l="0" t="0" r="2540" b="3810"/>
            <wp:wrapThrough wrapText="bothSides">
              <wp:wrapPolygon edited="0">
                <wp:start x="0" y="0"/>
                <wp:lineTo x="0" y="21432"/>
                <wp:lineTo x="21476" y="21432"/>
                <wp:lineTo x="21476" y="0"/>
                <wp:lineTo x="0" y="0"/>
              </wp:wrapPolygon>
            </wp:wrapThrough>
            <wp:docPr id="61" name="Picture 61" descr="a-Severe-dental-erosion-associated-to-GERD-and-extrinsic-factors-in-a-44-years-old-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evere-dental-erosion-associated-to-GERD-and-extrinsic-factors-in-a-44-years-old-mal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4010" cy="1958340"/>
                    </a:xfrm>
                    <a:prstGeom prst="rect">
                      <a:avLst/>
                    </a:prstGeom>
                    <a:noFill/>
                  </pic:spPr>
                </pic:pic>
              </a:graphicData>
            </a:graphic>
            <wp14:sizeRelH relativeFrom="page">
              <wp14:pctWidth>0</wp14:pctWidth>
            </wp14:sizeRelH>
            <wp14:sizeRelV relativeFrom="page">
              <wp14:pctHeight>0</wp14:pctHeight>
            </wp14:sizeRelV>
          </wp:anchor>
        </w:drawing>
      </w:r>
      <w:r w:rsidRPr="007F3780">
        <w:rPr>
          <w:rFonts w:eastAsia="Arial" w:cs="2  Mitra"/>
          <w:noProof/>
        </w:rPr>
        <w:drawing>
          <wp:anchor distT="0" distB="0" distL="114300" distR="114300" simplePos="0" relativeHeight="251773952" behindDoc="0" locked="0" layoutInCell="1" allowOverlap="1" wp14:anchorId="5D3FFE73" wp14:editId="3AAC9747">
            <wp:simplePos x="0" y="0"/>
            <wp:positionH relativeFrom="column">
              <wp:posOffset>229235</wp:posOffset>
            </wp:positionH>
            <wp:positionV relativeFrom="paragraph">
              <wp:posOffset>695325</wp:posOffset>
            </wp:positionV>
            <wp:extent cx="2637790" cy="1964690"/>
            <wp:effectExtent l="0" t="0" r="0" b="0"/>
            <wp:wrapSquare wrapText="bothSides"/>
            <wp:docPr id="60" name="Picture 60" descr="tooth-decay-300x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ooth-decay-300x20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37790" cy="1964690"/>
                    </a:xfrm>
                    <a:prstGeom prst="rect">
                      <a:avLst/>
                    </a:prstGeom>
                    <a:noFill/>
                  </pic:spPr>
                </pic:pic>
              </a:graphicData>
            </a:graphic>
            <wp14:sizeRelH relativeFrom="page">
              <wp14:pctWidth>0</wp14:pctWidth>
            </wp14:sizeRelH>
            <wp14:sizeRelV relativeFrom="page">
              <wp14:pctHeight>0</wp14:pctHeight>
            </wp14:sizeRelV>
          </wp:anchor>
        </w:drawing>
      </w:r>
      <w:r w:rsidR="000F3ED2" w:rsidRPr="007F3780">
        <w:rPr>
          <w:rFonts w:eastAsia="Arial" w:cs="2  Mitra"/>
          <w:rtl/>
        </w:rPr>
        <w:t>جویدنی: درین نوع نیز سایدگی دندان واقع می‌شود. برخلاف نوع دودی درین نوع سایدگی در سمت ویستیبیولر</w:t>
      </w:r>
      <w:r w:rsidR="005019BE" w:rsidRPr="007F3780">
        <w:rPr>
          <w:rFonts w:eastAsia="Arial" w:cs="2  Mitra" w:hint="cs"/>
          <w:rtl/>
        </w:rPr>
        <w:t xml:space="preserve"> </w:t>
      </w:r>
      <w:r w:rsidR="000F3ED2" w:rsidRPr="007F3780">
        <w:rPr>
          <w:rFonts w:eastAsia="Arial" w:cs="2  Mitra"/>
          <w:rtl/>
        </w:rPr>
        <w:t>(بوکل، لینگول) بوجود می آید. در صورتی که تنباکو جویده شود در سمت اکلوزل نیز بوجود می آید.</w:t>
      </w:r>
      <w:r w:rsidR="005019BE" w:rsidRPr="007F3780">
        <w:rPr>
          <w:rFonts w:eastAsia="Arial" w:cs="2  Mitra" w:hint="cs"/>
          <w:rtl/>
        </w:rPr>
        <w:t xml:space="preserve"> </w:t>
      </w:r>
      <w:r w:rsidR="000F3ED2" w:rsidRPr="007F3780">
        <w:rPr>
          <w:rFonts w:eastAsia="Arial" w:cs="2  Mitra"/>
          <w:rtl/>
        </w:rPr>
        <w:t>در هر دو نوع دودکردنی و جویدنی سایدگی دندان باعث حساس شدن دندان</w:t>
      </w:r>
      <w:r w:rsidR="005019BE" w:rsidRPr="007F3780">
        <w:rPr>
          <w:rFonts w:eastAsia="Arial" w:cs="2  Mitra" w:hint="cs"/>
          <w:rtl/>
        </w:rPr>
        <w:t>‌</w:t>
      </w:r>
      <w:r w:rsidR="000F3ED2" w:rsidRPr="007F3780">
        <w:rPr>
          <w:rFonts w:eastAsia="Arial" w:cs="2  Mitra"/>
          <w:rtl/>
        </w:rPr>
        <w:t>ها می شود و شخص نیاز به تداوی دندانی پیدا می</w:t>
      </w:r>
      <w:r w:rsidR="005019BE" w:rsidRPr="007F3780">
        <w:rPr>
          <w:rFonts w:eastAsia="Arial" w:cs="2  Mitra" w:hint="cs"/>
          <w:rtl/>
        </w:rPr>
        <w:t xml:space="preserve">‌ کند </w:t>
      </w:r>
      <w:r w:rsidR="00B97D67">
        <w:rPr>
          <w:rFonts w:eastAsia="Arial" w:cs="2  Mitra" w:hint="cs"/>
          <w:vertAlign w:val="superscript"/>
          <w:rtl/>
        </w:rPr>
        <w:t>[</w:t>
      </w:r>
      <w:r w:rsidR="005019BE" w:rsidRPr="00D737D4">
        <w:rPr>
          <w:rFonts w:eastAsia="Arial" w:cs="2  Mitra" w:hint="cs"/>
          <w:vertAlign w:val="superscript"/>
          <w:rtl/>
        </w:rPr>
        <w:t>14</w:t>
      </w:r>
      <w:r w:rsidR="00B97D67">
        <w:rPr>
          <w:rFonts w:eastAsia="Arial" w:cs="2  Mitra" w:hint="cs"/>
          <w:vertAlign w:val="superscript"/>
          <w:rtl/>
        </w:rPr>
        <w:t>]</w:t>
      </w:r>
      <w:r w:rsidR="005019BE" w:rsidRPr="007F3780">
        <w:rPr>
          <w:rFonts w:eastAsia="Arial" w:cs="2  Mitra" w:hint="cs"/>
          <w:rtl/>
        </w:rPr>
        <w:t>.</w:t>
      </w:r>
      <w:r w:rsidR="005019BE" w:rsidRPr="007F3780">
        <w:rPr>
          <w:rFonts w:eastAsia="Arial" w:cs="2  Mitra"/>
          <w:rtl/>
        </w:rPr>
        <w:t xml:space="preserve"> </w:t>
      </w:r>
    </w:p>
    <w:p w14:paraId="109AE2F1" w14:textId="3B8ED947" w:rsidR="005019BE" w:rsidRPr="004E0125" w:rsidRDefault="005019BE" w:rsidP="004E0125">
      <w:pPr>
        <w:bidi/>
        <w:spacing w:after="0" w:line="240" w:lineRule="auto"/>
        <w:jc w:val="center"/>
        <w:rPr>
          <w:rFonts w:eastAsia="Arial" w:cs="2  Mitra"/>
          <w:sz w:val="20"/>
          <w:szCs w:val="20"/>
          <w:rtl/>
        </w:rPr>
      </w:pPr>
      <w:r w:rsidRPr="004E0125">
        <w:rPr>
          <w:rFonts w:eastAsia="Arial" w:cs="2  Mitra" w:hint="cs"/>
          <w:sz w:val="20"/>
          <w:szCs w:val="20"/>
          <w:rtl/>
        </w:rPr>
        <w:t>شکل 5</w:t>
      </w:r>
      <w:r w:rsidR="004E0125" w:rsidRPr="004E0125">
        <w:rPr>
          <w:rFonts w:eastAsia="Arial" w:cs="2  Mitra" w:hint="cs"/>
          <w:sz w:val="20"/>
          <w:szCs w:val="20"/>
          <w:rtl/>
        </w:rPr>
        <w:t>:</w:t>
      </w:r>
      <w:r w:rsidRPr="004E0125">
        <w:rPr>
          <w:rFonts w:eastAsia="Arial" w:cs="2  Mitra" w:hint="cs"/>
          <w:sz w:val="20"/>
          <w:szCs w:val="20"/>
          <w:rtl/>
        </w:rPr>
        <w:t xml:space="preserve"> فرسایش دندان</w:t>
      </w:r>
      <w:r w:rsidR="004E0125" w:rsidRPr="004E0125">
        <w:rPr>
          <w:rFonts w:eastAsia="Arial" w:cs="2  Mitra" w:hint="cs"/>
          <w:sz w:val="20"/>
          <w:szCs w:val="20"/>
          <w:rtl/>
        </w:rPr>
        <w:t>‌</w:t>
      </w:r>
      <w:r w:rsidRPr="004E0125">
        <w:rPr>
          <w:rFonts w:eastAsia="Arial" w:cs="2  Mitra" w:hint="cs"/>
          <w:sz w:val="20"/>
          <w:szCs w:val="20"/>
          <w:rtl/>
        </w:rPr>
        <w:t>ها در اثر مصرف سگرت</w:t>
      </w:r>
    </w:p>
    <w:p w14:paraId="2F792012" w14:textId="07741E97" w:rsidR="005019BE" w:rsidRPr="007F3780" w:rsidRDefault="005019BE" w:rsidP="007813D9">
      <w:pPr>
        <w:bidi/>
        <w:spacing w:after="0" w:line="240" w:lineRule="auto"/>
        <w:jc w:val="lowKashida"/>
        <w:rPr>
          <w:rFonts w:eastAsia="Arial" w:cs="2  Mitra"/>
          <w:rtl/>
        </w:rPr>
      </w:pPr>
    </w:p>
    <w:p w14:paraId="09449FB5" w14:textId="67BE61CF" w:rsidR="000F3ED2" w:rsidRDefault="000F3ED2" w:rsidP="004E0125">
      <w:pPr>
        <w:bidi/>
        <w:spacing w:after="0" w:line="240" w:lineRule="auto"/>
        <w:ind w:firstLine="284"/>
        <w:jc w:val="lowKashida"/>
        <w:rPr>
          <w:rFonts w:eastAsia="Arial" w:cs="2  Mitra"/>
          <w:rtl/>
        </w:rPr>
      </w:pPr>
      <w:r w:rsidRPr="007F3780">
        <w:rPr>
          <w:rFonts w:eastAsia="Arial" w:cs="2  Mitra"/>
          <w:rtl/>
        </w:rPr>
        <w:t>فرسایش دندان</w:t>
      </w:r>
      <w:r w:rsidRPr="007F3780">
        <w:rPr>
          <w:rFonts w:eastAsia="Arial" w:cs="2  Mitra"/>
        </w:rPr>
        <w:t xml:space="preserve"> (Tooth erosion) </w:t>
      </w:r>
      <w:r w:rsidRPr="007F3780">
        <w:rPr>
          <w:rFonts w:eastAsia="Arial" w:cs="2  Mitra"/>
          <w:rtl/>
        </w:rPr>
        <w:t>: گاهی اوقات انحلال کیمیایی مینا در افراد سگرتی و جویدنی گزارش شده است. به نظر نمی رسد فرسایش یک مشکل جدی باشد و در واقع تنباکوی جویدنی ممکن است تا حدودی توسط قلوی بودن طبیعی از فرسایش دندان محافظت شوند</w:t>
      </w:r>
      <w:r w:rsidR="00B97D67">
        <w:rPr>
          <w:rFonts w:eastAsia="Arial" w:cs="2  Mitra" w:hint="cs"/>
          <w:rtl/>
        </w:rPr>
        <w:t xml:space="preserve"> </w:t>
      </w:r>
      <w:r w:rsidR="00D737D4" w:rsidRPr="00D737D4">
        <w:rPr>
          <w:rFonts w:eastAsia="Arial" w:cs="2  Mitra"/>
          <w:vertAlign w:val="superscript"/>
          <w:rtl/>
        </w:rPr>
        <w:fldChar w:fldCharType="begin"/>
      </w:r>
      <w:r w:rsidR="00D737D4" w:rsidRPr="00D737D4">
        <w:rPr>
          <w:rFonts w:eastAsia="Arial" w:cs="2  Mitra"/>
          <w:vertAlign w:val="superscript"/>
          <w:rtl/>
        </w:rPr>
        <w:instrText xml:space="preserve"> </w:instrText>
      </w:r>
      <w:r w:rsidR="00D737D4" w:rsidRPr="00D737D4">
        <w:rPr>
          <w:rFonts w:eastAsia="Arial" w:cs="2  Mitra"/>
          <w:vertAlign w:val="superscript"/>
        </w:rPr>
        <w:instrText>ADDIN EN.CITE &lt;EndNote&gt;&lt;Cite&gt;&lt;Author&gt;Mirbod&lt;/Author&gt;&lt;Year&gt;2000&lt;/Year&gt;&lt;RecNum&gt;10&lt;/RecNum&gt;&lt;DisplayText&gt;(14)&lt;/DisplayText&gt;&lt;record&gt;&lt;rec-number&gt;10&lt;/rec-number&gt;&lt;foreign-keys&gt;&lt;key app="EN" db-id="vfxexvvxatdaroetx57pw9xurzdwxzf5vr0f" timestamp="1644600654"&gt;10</w:instrText>
      </w:r>
      <w:r w:rsidR="00D737D4" w:rsidRPr="00D737D4">
        <w:rPr>
          <w:rFonts w:eastAsia="Arial" w:cs="2  Mitra"/>
          <w:vertAlign w:val="superscript"/>
          <w:rtl/>
        </w:rPr>
        <w:instrText>&lt;/</w:instrText>
      </w:r>
      <w:r w:rsidR="00D737D4" w:rsidRPr="00D737D4">
        <w:rPr>
          <w:rFonts w:eastAsia="Arial" w:cs="2  Mitra"/>
          <w:vertAlign w:val="superscript"/>
        </w:rPr>
        <w:instrText>key&gt;&lt;/foreign-keys&gt;&lt;ref-type name="Journal Article"&gt;17&lt;/ref-type&gt;&lt;contributors&gt;&lt;authors&gt;&lt;author&gt;Mirbod, Sayed M&lt;/author&gt;&lt;author&gt;Ahing, Stephen I %J Journal&lt;/author&gt;&lt;/authors&gt;&lt;/contributors&gt;&lt;titles&gt;&lt;title&gt;Tobacco-associated lesions of the oral cavity: Part</w:instrText>
      </w:r>
      <w:r w:rsidR="00D737D4" w:rsidRPr="00D737D4">
        <w:rPr>
          <w:rFonts w:eastAsia="Arial" w:cs="2  Mitra"/>
          <w:vertAlign w:val="superscript"/>
          <w:rtl/>
        </w:rPr>
        <w:instrText xml:space="preserve"> </w:instrText>
      </w:r>
      <w:r w:rsidR="00D737D4" w:rsidRPr="00D737D4">
        <w:rPr>
          <w:rFonts w:eastAsia="Arial" w:cs="2  Mitra"/>
          <w:vertAlign w:val="superscript"/>
        </w:rPr>
        <w:instrText>I. Nonmalignant lesions&lt;/title&gt;&lt;/titles&gt;&lt;pages&gt;252-256&lt;/pages&gt;&lt;volume&gt;66&lt;/volume&gt;&lt;number&gt;5&lt;/number&gt;&lt;dates&gt;&lt;year&gt;2000&lt;/year&gt;&lt;/dates&gt;&lt;isbn&gt;0709-8936&lt;/isbn&gt;&lt;urls&gt;&lt;/urls&gt;&lt;/record&gt;&lt;/Cite&gt;&lt;/EndNote</w:instrText>
      </w:r>
      <w:r w:rsidR="00D737D4" w:rsidRPr="00D737D4">
        <w:rPr>
          <w:rFonts w:eastAsia="Arial" w:cs="2  Mitra"/>
          <w:vertAlign w:val="superscript"/>
          <w:rtl/>
        </w:rPr>
        <w:instrText>&gt;</w:instrText>
      </w:r>
      <w:r w:rsidR="00D737D4" w:rsidRPr="00D737D4">
        <w:rPr>
          <w:rFonts w:eastAsia="Arial" w:cs="2  Mitra"/>
          <w:vertAlign w:val="superscript"/>
          <w:rtl/>
        </w:rPr>
        <w:fldChar w:fldCharType="separate"/>
      </w:r>
      <w:r w:rsidR="00B97D67">
        <w:rPr>
          <w:rFonts w:eastAsia="Arial" w:cs="2  Mitra" w:hint="cs"/>
          <w:noProof/>
          <w:vertAlign w:val="superscript"/>
          <w:rtl/>
        </w:rPr>
        <w:t>[</w:t>
      </w:r>
      <w:r w:rsidR="00D737D4" w:rsidRPr="00D737D4">
        <w:rPr>
          <w:rFonts w:eastAsia="Arial" w:cs="2  Mitra"/>
          <w:noProof/>
          <w:vertAlign w:val="superscript"/>
          <w:rtl/>
        </w:rPr>
        <w:t>14</w:t>
      </w:r>
      <w:r w:rsidR="00B97D67">
        <w:rPr>
          <w:rFonts w:eastAsia="Arial" w:cs="2  Mitra" w:hint="cs"/>
          <w:noProof/>
          <w:vertAlign w:val="superscript"/>
          <w:rtl/>
        </w:rPr>
        <w:t>]</w:t>
      </w:r>
      <w:r w:rsidR="00D737D4" w:rsidRPr="00D737D4">
        <w:rPr>
          <w:rFonts w:eastAsia="Arial" w:cs="2  Mitra"/>
          <w:vertAlign w:val="superscript"/>
          <w:rtl/>
        </w:rPr>
        <w:fldChar w:fldCharType="end"/>
      </w:r>
      <w:r w:rsidR="00D737D4" w:rsidRPr="00D737D4">
        <w:rPr>
          <w:rFonts w:eastAsia="Arial" w:cs="2  Mitra"/>
          <w:rtl/>
        </w:rPr>
        <w:t>.</w:t>
      </w:r>
    </w:p>
    <w:p w14:paraId="75C97794" w14:textId="77777777" w:rsidR="00FD5DF5" w:rsidRDefault="00FD5DF5" w:rsidP="00FD5DF5">
      <w:pPr>
        <w:bidi/>
        <w:spacing w:after="0" w:line="240" w:lineRule="auto"/>
        <w:jc w:val="lowKashida"/>
        <w:rPr>
          <w:rFonts w:eastAsia="Arial" w:cs="2  Mitra" w:hint="cs"/>
          <w:vertAlign w:val="superscript"/>
          <w:rtl/>
        </w:rPr>
      </w:pPr>
    </w:p>
    <w:p w14:paraId="28AF8C31" w14:textId="4CFD63B9" w:rsidR="000F3ED2" w:rsidRPr="004E0125" w:rsidRDefault="000F3ED2" w:rsidP="00FD5DF5">
      <w:pPr>
        <w:bidi/>
        <w:spacing w:after="0" w:line="240" w:lineRule="auto"/>
        <w:jc w:val="lowKashida"/>
        <w:rPr>
          <w:rFonts w:eastAsia="Arial" w:cs="Titr"/>
          <w:b/>
          <w:bCs/>
          <w:sz w:val="24"/>
          <w:szCs w:val="24"/>
          <w:rtl/>
          <w:lang w:bidi="fa-IR"/>
        </w:rPr>
      </w:pPr>
      <w:r w:rsidRPr="004E0125">
        <w:rPr>
          <w:rFonts w:eastAsia="Arial" w:cs="Titr"/>
          <w:b/>
          <w:bCs/>
          <w:sz w:val="24"/>
          <w:szCs w:val="24"/>
          <w:rtl/>
        </w:rPr>
        <w:t>از</w:t>
      </w:r>
      <w:r w:rsidR="004E0125" w:rsidRPr="004E0125">
        <w:rPr>
          <w:rFonts w:eastAsia="Arial" w:cs="Titr" w:hint="cs"/>
          <w:b/>
          <w:bCs/>
          <w:sz w:val="24"/>
          <w:szCs w:val="24"/>
          <w:rtl/>
        </w:rPr>
        <w:t>‌</w:t>
      </w:r>
      <w:r w:rsidRPr="004E0125">
        <w:rPr>
          <w:rFonts w:eastAsia="Arial" w:cs="Titr"/>
          <w:b/>
          <w:bCs/>
          <w:sz w:val="24"/>
          <w:szCs w:val="24"/>
          <w:rtl/>
        </w:rPr>
        <w:t>دست</w:t>
      </w:r>
      <w:r w:rsidR="004E0125" w:rsidRPr="004E0125">
        <w:rPr>
          <w:rFonts w:eastAsia="Arial" w:cs="Titr" w:hint="cs"/>
          <w:b/>
          <w:bCs/>
          <w:sz w:val="24"/>
          <w:szCs w:val="24"/>
          <w:rtl/>
        </w:rPr>
        <w:t>‌</w:t>
      </w:r>
      <w:r w:rsidRPr="004E0125">
        <w:rPr>
          <w:rFonts w:eastAsia="Arial" w:cs="Titr"/>
          <w:b/>
          <w:bCs/>
          <w:sz w:val="24"/>
          <w:szCs w:val="24"/>
          <w:rtl/>
        </w:rPr>
        <w:t>دادن دندان (</w:t>
      </w:r>
      <w:r w:rsidRPr="004E0125">
        <w:rPr>
          <w:rFonts w:eastAsia="Arial" w:cs="Titr"/>
          <w:b/>
          <w:bCs/>
          <w:sz w:val="24"/>
          <w:szCs w:val="24"/>
        </w:rPr>
        <w:t>tooth loss</w:t>
      </w:r>
      <w:r w:rsidRPr="004E0125">
        <w:rPr>
          <w:rFonts w:eastAsia="Arial" w:cs="Titr"/>
          <w:b/>
          <w:bCs/>
          <w:sz w:val="24"/>
          <w:szCs w:val="24"/>
          <w:rtl/>
          <w:lang w:bidi="fa-IR"/>
        </w:rPr>
        <w:t>)</w:t>
      </w:r>
    </w:p>
    <w:p w14:paraId="18BADB44" w14:textId="469A04F3" w:rsidR="007F3780" w:rsidRDefault="000F3ED2" w:rsidP="007813D9">
      <w:pPr>
        <w:bidi/>
        <w:spacing w:after="0" w:line="240" w:lineRule="auto"/>
        <w:jc w:val="lowKashida"/>
        <w:rPr>
          <w:rFonts w:eastAsia="Arial" w:cs="2  Mitra"/>
          <w:rtl/>
          <w:lang w:bidi="fa-IR"/>
        </w:rPr>
      </w:pPr>
      <w:r w:rsidRPr="007F3780">
        <w:rPr>
          <w:rFonts w:eastAsia="Arial" w:cs="2  Mitra"/>
          <w:rtl/>
          <w:lang w:bidi="fa-IR"/>
        </w:rPr>
        <w:t>تحقیقات زیادی صورت گرفته است که نشان می</w:t>
      </w:r>
      <w:r w:rsidR="00D737D4">
        <w:rPr>
          <w:rFonts w:eastAsia="Arial" w:cs="2  Mitra" w:hint="cs"/>
          <w:rtl/>
          <w:lang w:bidi="fa-IR"/>
        </w:rPr>
        <w:t>‌</w:t>
      </w:r>
      <w:r w:rsidRPr="007F3780">
        <w:rPr>
          <w:rFonts w:eastAsia="Arial" w:cs="2  Mitra"/>
          <w:rtl/>
          <w:lang w:bidi="fa-IR"/>
        </w:rPr>
        <w:t>دهد میزان دندان</w:t>
      </w:r>
      <w:r w:rsidR="00D737D4">
        <w:rPr>
          <w:rFonts w:eastAsia="Arial" w:cs="2  Mitra" w:hint="cs"/>
          <w:rtl/>
          <w:lang w:bidi="fa-IR"/>
        </w:rPr>
        <w:t>‌</w:t>
      </w:r>
      <w:r w:rsidRPr="007F3780">
        <w:rPr>
          <w:rFonts w:eastAsia="Arial" w:cs="2  Mitra"/>
          <w:rtl/>
          <w:lang w:bidi="fa-IR"/>
        </w:rPr>
        <w:t xml:space="preserve">های از دست رفته نزد استفاده کننده گان تنباکو بیشتر می‌باشد. در یک تحقیق کوهورت که در امریکا در شهر بوستون صورت گرفت, </w:t>
      </w:r>
      <w:r w:rsidRPr="007F3780">
        <w:rPr>
          <w:rFonts w:eastAsia="Arial" w:cs="2  Mitra"/>
          <w:rtl/>
          <w:lang w:bidi="ps-AF"/>
        </w:rPr>
        <w:t>۷۸۹</w:t>
      </w:r>
      <w:r w:rsidRPr="007F3780">
        <w:rPr>
          <w:rFonts w:eastAsia="Arial" w:cs="2  Mitra"/>
          <w:rtl/>
          <w:lang w:bidi="fa-IR"/>
        </w:rPr>
        <w:t xml:space="preserve"> نفر را برای مدت </w:t>
      </w:r>
      <w:r w:rsidRPr="007F3780">
        <w:rPr>
          <w:rFonts w:eastAsia="Arial" w:cs="2  Mitra"/>
          <w:rtl/>
          <w:lang w:bidi="ps-AF"/>
        </w:rPr>
        <w:t>۳۵</w:t>
      </w:r>
      <w:r w:rsidRPr="007F3780">
        <w:rPr>
          <w:rFonts w:eastAsia="Arial" w:cs="2  Mitra"/>
          <w:rtl/>
          <w:lang w:bidi="fa-IR"/>
        </w:rPr>
        <w:t xml:space="preserve"> سال تعقیب کردند. در نتیجه دریافتند که اشخاص سگرتی دو برابر اشخاص بدون اعتیاد به تنباکو دندان هایی از دست رفته داشتند. در تحقیق دیگری که در شهر بوستون بالای </w:t>
      </w:r>
      <w:r w:rsidRPr="007F3780">
        <w:rPr>
          <w:rFonts w:eastAsia="Arial" w:cs="2  Mitra"/>
          <w:rtl/>
          <w:lang w:bidi="ps-AF"/>
        </w:rPr>
        <w:t>۲۴۸</w:t>
      </w:r>
      <w:r w:rsidRPr="007F3780">
        <w:rPr>
          <w:rFonts w:eastAsia="Arial" w:cs="2  Mitra"/>
          <w:rtl/>
          <w:lang w:bidi="fa-IR"/>
        </w:rPr>
        <w:t xml:space="preserve"> زن صورت گرفت</w:t>
      </w:r>
      <w:r w:rsidR="00D737D4">
        <w:rPr>
          <w:rFonts w:eastAsia="Arial" w:cs="2  Mitra" w:hint="cs"/>
          <w:rtl/>
          <w:lang w:bidi="fa-IR"/>
        </w:rPr>
        <w:t>،</w:t>
      </w:r>
      <w:r w:rsidRPr="007F3780">
        <w:rPr>
          <w:rFonts w:eastAsia="Arial" w:cs="2  Mitra"/>
          <w:rtl/>
          <w:lang w:bidi="fa-IR"/>
        </w:rPr>
        <w:t xml:space="preserve"> برای </w:t>
      </w:r>
      <w:r w:rsidRPr="007F3780">
        <w:rPr>
          <w:rFonts w:eastAsia="Arial" w:cs="2  Mitra"/>
          <w:rtl/>
          <w:lang w:bidi="ps-AF"/>
        </w:rPr>
        <w:t>مدت ۲ الی ۷</w:t>
      </w:r>
      <w:r w:rsidRPr="007F3780">
        <w:rPr>
          <w:rFonts w:eastAsia="Arial" w:cs="2  Mitra"/>
          <w:rtl/>
          <w:lang w:bidi="fa-IR"/>
        </w:rPr>
        <w:t xml:space="preserve"> سال تعقیب کردند</w:t>
      </w:r>
      <w:r w:rsidR="00D737D4">
        <w:rPr>
          <w:rFonts w:eastAsia="Arial" w:cs="2  Mitra" w:hint="cs"/>
          <w:rtl/>
          <w:lang w:bidi="fa-IR"/>
        </w:rPr>
        <w:t>،</w:t>
      </w:r>
      <w:r w:rsidRPr="007F3780">
        <w:rPr>
          <w:rFonts w:eastAsia="Arial" w:cs="2  Mitra"/>
          <w:rtl/>
          <w:lang w:bidi="fa-IR"/>
        </w:rPr>
        <w:t xml:space="preserve"> در نتیجه دریافتند که زنان سگرتی در مقایسه به اشخاصی که هیچگاه سگرت نکشیده بودند </w:t>
      </w:r>
      <w:r w:rsidR="00D737D4">
        <w:rPr>
          <w:rFonts w:eastAsia="Arial" w:cs="2  Mitra" w:hint="cs"/>
          <w:rtl/>
          <w:lang w:bidi="fa-IR"/>
        </w:rPr>
        <w:t xml:space="preserve">4.3 </w:t>
      </w:r>
      <w:r w:rsidRPr="007F3780">
        <w:rPr>
          <w:rFonts w:eastAsia="Arial" w:cs="2  Mitra"/>
          <w:rtl/>
          <w:lang w:bidi="fa-IR"/>
        </w:rPr>
        <w:t xml:space="preserve"> برابر دندان هایی از دست رفته داشتند. در تحقیق مشابه دیگری که بالای </w:t>
      </w:r>
      <w:r w:rsidRPr="007F3780">
        <w:rPr>
          <w:rFonts w:eastAsia="Arial" w:cs="2  Mitra"/>
          <w:rtl/>
          <w:lang w:bidi="ps-AF"/>
        </w:rPr>
        <w:t>۱۳۳۲ نفر مردان جا</w:t>
      </w:r>
      <w:r w:rsidRPr="007F3780">
        <w:rPr>
          <w:rFonts w:eastAsia="Arial" w:cs="2  Mitra"/>
          <w:rtl/>
          <w:lang w:bidi="fa-IR"/>
        </w:rPr>
        <w:t>پانی  به مدت چهار سال صورت گرفت</w:t>
      </w:r>
      <w:r w:rsidR="00D737D4">
        <w:rPr>
          <w:rFonts w:eastAsia="Arial" w:cs="2  Mitra" w:hint="cs"/>
          <w:rtl/>
          <w:lang w:bidi="fa-IR"/>
        </w:rPr>
        <w:t>،</w:t>
      </w:r>
      <w:r w:rsidRPr="007F3780">
        <w:rPr>
          <w:rFonts w:eastAsia="Arial" w:cs="2  Mitra"/>
          <w:rtl/>
          <w:lang w:bidi="fa-IR"/>
        </w:rPr>
        <w:t xml:space="preserve"> نتیجه گرفتند که مردان سگرتی دو</w:t>
      </w:r>
      <w:r w:rsidR="00D737D4">
        <w:rPr>
          <w:rFonts w:eastAsia="Arial" w:cs="2  Mitra" w:hint="cs"/>
          <w:rtl/>
          <w:lang w:bidi="fa-IR"/>
        </w:rPr>
        <w:t xml:space="preserve"> </w:t>
      </w:r>
      <w:r w:rsidRPr="007F3780">
        <w:rPr>
          <w:rFonts w:eastAsia="Arial" w:cs="2  Mitra"/>
          <w:rtl/>
          <w:lang w:bidi="fa-IR"/>
        </w:rPr>
        <w:t xml:space="preserve">چند غیر سگرتی امکان دارد دندان هایی خود را از دست دهند. در تحقیق دیگری که </w:t>
      </w:r>
      <w:r w:rsidRPr="007F3780">
        <w:rPr>
          <w:rFonts w:eastAsia="Arial" w:cs="2  Mitra"/>
          <w:rtl/>
          <w:lang w:bidi="ps-AF"/>
        </w:rPr>
        <w:t xml:space="preserve">۱۰۳۱ زن را برای مدت ۱۲ سال </w:t>
      </w:r>
      <w:r w:rsidRPr="007F3780">
        <w:rPr>
          <w:rFonts w:eastAsia="Arial" w:cs="2  Mitra"/>
          <w:rtl/>
          <w:lang w:bidi="fa-IR"/>
        </w:rPr>
        <w:t>تعقیب کردند</w:t>
      </w:r>
      <w:r w:rsidR="007F3780" w:rsidRPr="007F3780">
        <w:rPr>
          <w:rFonts w:eastAsia="Arial" w:cs="2  Mitra" w:hint="cs"/>
          <w:rtl/>
          <w:lang w:bidi="fa-IR"/>
        </w:rPr>
        <w:t>،</w:t>
      </w:r>
      <w:r w:rsidRPr="007F3780">
        <w:rPr>
          <w:rFonts w:eastAsia="Arial" w:cs="2  Mitra"/>
          <w:rtl/>
          <w:lang w:bidi="fa-IR"/>
        </w:rPr>
        <w:t xml:space="preserve"> به طور اوسط زنان سگرتی </w:t>
      </w:r>
      <w:r w:rsidRPr="007F3780">
        <w:rPr>
          <w:rFonts w:eastAsia="Arial" w:cs="2  Mitra"/>
          <w:rtl/>
          <w:lang w:bidi="ps-AF"/>
        </w:rPr>
        <w:t>۳</w:t>
      </w:r>
      <w:r w:rsidRPr="007F3780">
        <w:rPr>
          <w:rFonts w:eastAsia="Arial" w:cs="2  Mitra"/>
          <w:rtl/>
          <w:lang w:bidi="fa-IR"/>
        </w:rPr>
        <w:t>.</w:t>
      </w:r>
      <w:r w:rsidRPr="007F3780">
        <w:rPr>
          <w:rFonts w:eastAsia="Arial" w:cs="2  Mitra"/>
          <w:rtl/>
          <w:lang w:bidi="ps-AF"/>
        </w:rPr>
        <w:t>۵ دندان از دست دادند در مقایسه به</w:t>
      </w:r>
      <w:r w:rsidRPr="007F3780">
        <w:rPr>
          <w:rFonts w:eastAsia="Arial" w:cs="2  Mitra"/>
          <w:rtl/>
          <w:lang w:bidi="fa-IR"/>
        </w:rPr>
        <w:t xml:space="preserve"> زنان غیر معتاد </w:t>
      </w:r>
      <w:r w:rsidRPr="007F3780">
        <w:rPr>
          <w:rFonts w:eastAsia="Arial" w:cs="2  Mitra"/>
          <w:rtl/>
          <w:lang w:bidi="ps-AF"/>
        </w:rPr>
        <w:t>که</w:t>
      </w:r>
      <w:r w:rsidR="00D737D4">
        <w:rPr>
          <w:rFonts w:eastAsia="Arial" w:cs="2  Mitra" w:hint="cs"/>
          <w:rtl/>
          <w:lang w:bidi="fa-IR"/>
        </w:rPr>
        <w:t xml:space="preserve"> 1.2 </w:t>
      </w:r>
      <w:r w:rsidRPr="007F3780">
        <w:rPr>
          <w:rFonts w:eastAsia="Arial" w:cs="2  Mitra"/>
          <w:rtl/>
          <w:lang w:bidi="ps-AF"/>
        </w:rPr>
        <w:t xml:space="preserve">دندان </w:t>
      </w:r>
      <w:r w:rsidRPr="007F3780">
        <w:rPr>
          <w:rFonts w:eastAsia="Arial" w:cs="2  Mitra"/>
          <w:rtl/>
          <w:lang w:bidi="fa-IR"/>
        </w:rPr>
        <w:t>از دست دادند. ناگفته نماند که این تعداد دندان</w:t>
      </w:r>
      <w:r w:rsidR="007F3780" w:rsidRPr="007F3780">
        <w:rPr>
          <w:rFonts w:eastAsia="Arial" w:cs="2  Mitra" w:hint="cs"/>
          <w:rtl/>
          <w:lang w:bidi="fa-IR"/>
        </w:rPr>
        <w:t>‌</w:t>
      </w:r>
      <w:r w:rsidRPr="007F3780">
        <w:rPr>
          <w:rFonts w:eastAsia="Arial" w:cs="2  Mitra"/>
          <w:rtl/>
          <w:lang w:bidi="fa-IR"/>
        </w:rPr>
        <w:t xml:space="preserve">های از دست رفته </w:t>
      </w:r>
      <w:r w:rsidRPr="007F3780">
        <w:rPr>
          <w:rFonts w:eastAsia="Arial" w:cs="2  Mitra"/>
          <w:lang w:bidi="fa-IR"/>
        </w:rPr>
        <w:t>dose-dependent</w:t>
      </w:r>
      <w:r w:rsidRPr="007F3780">
        <w:rPr>
          <w:rFonts w:eastAsia="Arial" w:cs="2  Mitra"/>
          <w:rtl/>
          <w:lang w:bidi="fa-IR"/>
        </w:rPr>
        <w:t xml:space="preserve"> می‌باشد.</w:t>
      </w:r>
    </w:p>
    <w:p w14:paraId="76CF6BD0" w14:textId="77777777" w:rsidR="004E0125" w:rsidRPr="007F3780" w:rsidRDefault="004E0125" w:rsidP="004E0125">
      <w:pPr>
        <w:bidi/>
        <w:spacing w:after="0" w:line="240" w:lineRule="auto"/>
        <w:jc w:val="lowKashida"/>
        <w:rPr>
          <w:rFonts w:eastAsia="Arial" w:cs="2  Mitra"/>
          <w:rtl/>
          <w:lang w:bidi="fa-IR"/>
        </w:rPr>
      </w:pPr>
    </w:p>
    <w:p w14:paraId="6DC4A2D9" w14:textId="4846CEAB" w:rsidR="000F3ED2" w:rsidRPr="004E0125" w:rsidRDefault="000F3ED2" w:rsidP="004E0125">
      <w:pPr>
        <w:bidi/>
        <w:spacing w:after="0" w:line="240" w:lineRule="auto"/>
        <w:jc w:val="lowKashida"/>
        <w:rPr>
          <w:rFonts w:eastAsia="Arial" w:cs="Titr"/>
          <w:b/>
          <w:bCs/>
        </w:rPr>
      </w:pPr>
      <w:r w:rsidRPr="004E0125">
        <w:rPr>
          <w:rFonts w:eastAsia="Arial" w:cs="Titr"/>
          <w:b/>
          <w:bCs/>
          <w:sz w:val="24"/>
          <w:szCs w:val="24"/>
          <w:rtl/>
        </w:rPr>
        <w:t>ت</w:t>
      </w:r>
      <w:r w:rsidR="004E0125" w:rsidRPr="004E0125">
        <w:rPr>
          <w:rFonts w:eastAsia="Arial" w:cs="Titr" w:hint="cs"/>
          <w:b/>
          <w:bCs/>
          <w:sz w:val="24"/>
          <w:szCs w:val="24"/>
          <w:rtl/>
        </w:rPr>
        <w:t>أ</w:t>
      </w:r>
      <w:r w:rsidRPr="004E0125">
        <w:rPr>
          <w:rFonts w:eastAsia="Arial" w:cs="Titr"/>
          <w:b/>
          <w:bCs/>
          <w:sz w:val="24"/>
          <w:szCs w:val="24"/>
          <w:rtl/>
        </w:rPr>
        <w:t>ثیرات تنباکو روی بیره</w:t>
      </w:r>
    </w:p>
    <w:p w14:paraId="4628D3AA" w14:textId="1DB93B5E" w:rsidR="00A05887" w:rsidRPr="007F3780" w:rsidRDefault="000F3ED2" w:rsidP="007813D9">
      <w:pPr>
        <w:bidi/>
        <w:spacing w:after="0" w:line="240" w:lineRule="auto"/>
        <w:jc w:val="lowKashida"/>
        <w:rPr>
          <w:rFonts w:eastAsia="Arial" w:cs="2  Mitra"/>
          <w:rtl/>
        </w:rPr>
      </w:pPr>
      <w:r w:rsidRPr="007F3780">
        <w:rPr>
          <w:rFonts w:eastAsia="Arial" w:cs="2  Mitra"/>
          <w:rtl/>
        </w:rPr>
        <w:t xml:space="preserve">تحقیقات ابتدایی روی ارتباط سگرت کشیدن و جنجویت مزمن گزارش کرد که سگرت کشیدن باعث التهاب بیره </w:t>
      </w:r>
      <w:r w:rsidR="002F674B">
        <w:rPr>
          <w:rFonts w:eastAsia="Arial" w:cs="2  Mitra" w:hint="cs"/>
          <w:rtl/>
        </w:rPr>
        <w:t>ا</w:t>
      </w:r>
      <w:r w:rsidRPr="007F3780">
        <w:rPr>
          <w:rFonts w:eastAsia="Arial" w:cs="2  Mitra"/>
          <w:rtl/>
        </w:rPr>
        <w:t>ی بیشتر،  پلک و کلکولس دندانی بیشتر نزد شخص معتاد به سگرت می شود. ولی مطالعات اخیر نشان داده است؛ در صورتی که سویه پلاک دندانی به درستی کنترل شود، اشخاص سگرتی نظر به اشخاص  که سگرت نمی کشند کمتر به خون</w:t>
      </w:r>
      <w:r w:rsidR="002F674B">
        <w:rPr>
          <w:rFonts w:eastAsia="Arial" w:cs="2  Mitra" w:hint="cs"/>
          <w:rtl/>
        </w:rPr>
        <w:t>ر</w:t>
      </w:r>
      <w:r w:rsidRPr="007F3780">
        <w:rPr>
          <w:rFonts w:eastAsia="Arial" w:cs="2  Mitra"/>
          <w:rtl/>
        </w:rPr>
        <w:t xml:space="preserve">یزی بیره </w:t>
      </w:r>
      <w:r w:rsidR="002F674B">
        <w:rPr>
          <w:rFonts w:eastAsia="Arial" w:cs="2  Mitra" w:hint="cs"/>
          <w:rtl/>
        </w:rPr>
        <w:t>ا</w:t>
      </w:r>
      <w:r w:rsidRPr="007F3780">
        <w:rPr>
          <w:rFonts w:eastAsia="Arial" w:cs="2  Mitra"/>
          <w:rtl/>
        </w:rPr>
        <w:t xml:space="preserve">ی و التهاب بیره </w:t>
      </w:r>
      <w:r w:rsidR="002F674B">
        <w:rPr>
          <w:rFonts w:eastAsia="Arial" w:cs="2  Mitra" w:hint="cs"/>
          <w:rtl/>
        </w:rPr>
        <w:t>ا</w:t>
      </w:r>
      <w:r w:rsidRPr="007F3780">
        <w:rPr>
          <w:rFonts w:eastAsia="Arial" w:cs="2  Mitra"/>
          <w:rtl/>
        </w:rPr>
        <w:t>ی مواجه شدند</w:t>
      </w:r>
      <w:r w:rsidR="002F674B">
        <w:rPr>
          <w:rFonts w:eastAsia="Arial" w:cs="2  Mitra" w:hint="cs"/>
          <w:rtl/>
        </w:rPr>
        <w:t>؛</w:t>
      </w:r>
      <w:r w:rsidRPr="007F3780">
        <w:rPr>
          <w:rFonts w:eastAsia="Arial" w:cs="2  Mitra"/>
          <w:rtl/>
        </w:rPr>
        <w:t xml:space="preserve"> که نشان دهنده کاهش عکس العمل التهابی بیره می‌باشد. و این گزارشات که دلالت به کمتر شدن خونریزی بیره </w:t>
      </w:r>
      <w:r w:rsidR="002F674B">
        <w:rPr>
          <w:rFonts w:eastAsia="Arial" w:cs="2  Mitra" w:hint="cs"/>
          <w:rtl/>
        </w:rPr>
        <w:t>ا</w:t>
      </w:r>
      <w:r w:rsidRPr="007F3780">
        <w:rPr>
          <w:rFonts w:eastAsia="Arial" w:cs="2  Mitra"/>
          <w:rtl/>
        </w:rPr>
        <w:t>ی است، از باعث خاصیت تقبض وعایی موضعی نیکوتین (که یک جز مهم تنباکو است) بالای سیستم دورانی محیطی می‌باشد</w:t>
      </w:r>
      <w:r w:rsidR="002F674B">
        <w:rPr>
          <w:rFonts w:eastAsia="Arial" w:cs="2  Mitra" w:hint="cs"/>
          <w:rtl/>
        </w:rPr>
        <w:t>.</w:t>
      </w:r>
    </w:p>
    <w:p w14:paraId="75B0ACAD" w14:textId="3D48DE64" w:rsidR="000F3ED2" w:rsidRPr="007F3780" w:rsidRDefault="000F3ED2" w:rsidP="004E0125">
      <w:pPr>
        <w:bidi/>
        <w:spacing w:after="0" w:line="240" w:lineRule="auto"/>
        <w:ind w:firstLine="284"/>
        <w:jc w:val="lowKashida"/>
        <w:rPr>
          <w:rFonts w:eastAsia="Arial" w:cs="2  Mitra"/>
          <w:rtl/>
          <w:lang w:bidi="fa-IR"/>
        </w:rPr>
      </w:pPr>
      <w:r w:rsidRPr="007F3780">
        <w:rPr>
          <w:rFonts w:eastAsia="Arial" w:cs="2  Mitra"/>
          <w:rtl/>
        </w:rPr>
        <w:t>در نوع جویدنی تنباکو باعث تحلیل بیره و التهاب بیره می شود. که موقعیت این تحلیب در دندان هایی قدامی می باشد</w:t>
      </w:r>
      <w:r w:rsidRPr="002F674B">
        <w:rPr>
          <w:rFonts w:eastAsia="Arial" w:cs="2  Mitra"/>
          <w:vertAlign w:val="superscript"/>
        </w:rPr>
        <w:fldChar w:fldCharType="begin"/>
      </w:r>
      <w:r w:rsidRPr="002F674B">
        <w:rPr>
          <w:rFonts w:eastAsia="Arial" w:cs="2  Mitra"/>
          <w:vertAlign w:val="superscript"/>
        </w:rPr>
        <w:instrText xml:space="preserve"> ADDIN EN.CITE &lt;EndNote&gt;&lt;Cite&gt;&lt;Author&gt;Muthukrishnan&lt;/Author&gt;&lt;Year&gt;2018&lt;/Year&gt;&lt;RecNum&gt;11&lt;/RecNum&gt;&lt;DisplayText&gt;(15)&lt;/DisplayText&gt;&lt;record&gt;&lt;rec-number&gt;11&lt;/rec-number&gt;&lt;foreign-keys&gt;&lt;key app="EN" db-id="vfxexvvxatdaroetx57pw9xurzdwxzf5vr0f" timestamp="1644600713"&gt;11&lt;/key&gt;&lt;/foreign-keys&gt;&lt;ref-type name="Journal Article"&gt;17&lt;/ref-type&gt;&lt;contributors&gt;&lt;authors&gt;&lt;author&gt;Muthukrishnan, Arvind&lt;/author&gt;&lt;author&gt;Warnakulasuriya, Saman %J The Indian journal of medical research&lt;/author&gt;&lt;/authors&gt;&lt;/contributors&gt;&lt;titles&gt;&lt;title&gt;Oral health consequences of smokeless tobacco use&lt;/title&gt;&lt;/titles&gt;&lt;pages&gt;35&lt;/pages&gt;&lt;volume&gt;148&lt;/volume&gt;&lt;number&gt;1&lt;/number&gt;&lt;dates&gt;&lt;year&gt;2018&lt;/year&gt;&lt;/dates&gt;&lt;urls&gt;&lt;/urls&gt;&lt;/record&gt;&lt;/Cite&gt;&lt;/EndNote&gt;</w:instrText>
      </w:r>
      <w:r w:rsidRPr="002F674B">
        <w:rPr>
          <w:rFonts w:eastAsia="Arial" w:cs="2  Mitra"/>
          <w:vertAlign w:val="superscript"/>
        </w:rPr>
        <w:fldChar w:fldCharType="separate"/>
      </w:r>
      <w:r w:rsidR="00B97D67">
        <w:rPr>
          <w:rFonts w:eastAsia="Arial" w:cs="2  Mitra" w:hint="cs"/>
          <w:noProof/>
          <w:vertAlign w:val="superscript"/>
          <w:rtl/>
          <w:lang w:bidi="fa-IR"/>
        </w:rPr>
        <w:t xml:space="preserve"> [15]</w:t>
      </w:r>
      <w:r w:rsidRPr="002F674B">
        <w:rPr>
          <w:rFonts w:eastAsia="Arial" w:cs="2  Mitra"/>
          <w:vertAlign w:val="superscript"/>
        </w:rPr>
        <w:fldChar w:fldCharType="end"/>
      </w:r>
      <w:r w:rsidR="00B97D67">
        <w:rPr>
          <w:rFonts w:eastAsia="Arial" w:cs="2  Mitra" w:hint="cs"/>
          <w:rtl/>
          <w:lang w:bidi="fa-IR"/>
        </w:rPr>
        <w:t>.</w:t>
      </w:r>
    </w:p>
    <w:p w14:paraId="15DD5340" w14:textId="12843BB0" w:rsidR="000F3ED2" w:rsidRPr="002F674B" w:rsidRDefault="000F3ED2" w:rsidP="007813D9">
      <w:pPr>
        <w:bidi/>
        <w:spacing w:after="0" w:line="240" w:lineRule="auto"/>
        <w:jc w:val="lowKashida"/>
        <w:rPr>
          <w:rFonts w:asciiTheme="minorBidi" w:eastAsia="Arial" w:hAnsiTheme="minorBidi"/>
          <w:b/>
          <w:bCs/>
          <w:lang w:bidi="fa-IR"/>
        </w:rPr>
      </w:pPr>
      <w:r w:rsidRPr="002F674B">
        <w:rPr>
          <w:rFonts w:asciiTheme="minorBidi" w:eastAsia="Arial" w:hAnsiTheme="minorBidi"/>
          <w:b/>
          <w:bCs/>
        </w:rPr>
        <w:t>Acute necrotizing ulcerative gingivitis (ANUG)</w:t>
      </w:r>
    </w:p>
    <w:p w14:paraId="2643DC88" w14:textId="71749BBD" w:rsidR="00A05887" w:rsidRDefault="000F3ED2" w:rsidP="007813D9">
      <w:pPr>
        <w:bidi/>
        <w:spacing w:after="0" w:line="240" w:lineRule="auto"/>
        <w:jc w:val="lowKashida"/>
        <w:rPr>
          <w:rFonts w:eastAsia="Arial" w:cs="2  Mitra"/>
          <w:rtl/>
          <w:lang w:bidi="fa-IR"/>
        </w:rPr>
      </w:pPr>
      <w:r w:rsidRPr="007F3780">
        <w:rPr>
          <w:rFonts w:eastAsia="Arial" w:cs="2  Mitra"/>
          <w:rtl/>
        </w:rPr>
        <w:t>بسیاری از مطالعات شیوع</w:t>
      </w:r>
      <w:r w:rsidRPr="007F3780">
        <w:rPr>
          <w:rFonts w:eastAsia="Arial" w:cs="2  Mitra"/>
        </w:rPr>
        <w:t xml:space="preserve"> ANUG </w:t>
      </w:r>
      <w:r w:rsidRPr="007F3780">
        <w:rPr>
          <w:rFonts w:eastAsia="Arial" w:cs="2  Mitra"/>
          <w:rtl/>
        </w:rPr>
        <w:t>را در افراد سگرتی بیشتر از افراد غیرسگرتی گزارش کرده اند. اخیراً، رابطه مشابهی بین سگرت کشیدن و ضایعات مشابه</w:t>
      </w:r>
      <w:r w:rsidRPr="007F3780">
        <w:rPr>
          <w:rFonts w:eastAsia="Arial" w:cs="2  Mitra"/>
        </w:rPr>
        <w:t xml:space="preserve"> ANUG </w:t>
      </w:r>
      <w:r w:rsidR="002F674B">
        <w:rPr>
          <w:rFonts w:eastAsia="Arial" w:cs="2  Mitra" w:hint="cs"/>
          <w:rtl/>
        </w:rPr>
        <w:t xml:space="preserve"> </w:t>
      </w:r>
      <w:r w:rsidRPr="007F3780">
        <w:rPr>
          <w:rFonts w:eastAsia="Arial" w:cs="2  Mitra"/>
          <w:rtl/>
        </w:rPr>
        <w:t>در افراد آلوده به</w:t>
      </w:r>
      <w:r w:rsidRPr="007F3780">
        <w:rPr>
          <w:rFonts w:eastAsia="Arial" w:cs="2  Mitra"/>
        </w:rPr>
        <w:t xml:space="preserve"> HIV </w:t>
      </w:r>
      <w:r w:rsidRPr="007F3780">
        <w:rPr>
          <w:rFonts w:eastAsia="Arial" w:cs="2  Mitra"/>
          <w:rtl/>
        </w:rPr>
        <w:t>گزارش شده است. نتایج این تحقیقات نشان می</w:t>
      </w:r>
      <w:r w:rsidR="002F674B">
        <w:rPr>
          <w:rFonts w:eastAsia="Arial" w:cs="2  Mitra" w:hint="cs"/>
          <w:rtl/>
        </w:rPr>
        <w:t>‌</w:t>
      </w:r>
      <w:r w:rsidRPr="007F3780">
        <w:rPr>
          <w:rFonts w:eastAsia="Arial" w:cs="2  Mitra"/>
          <w:rtl/>
        </w:rPr>
        <w:t xml:space="preserve">دهد که رابطه </w:t>
      </w:r>
      <w:r w:rsidR="002F674B">
        <w:rPr>
          <w:rFonts w:eastAsia="Arial" w:cs="2  Mitra" w:hint="cs"/>
          <w:rtl/>
        </w:rPr>
        <w:t>ا</w:t>
      </w:r>
      <w:r w:rsidRPr="007F3780">
        <w:rPr>
          <w:rFonts w:eastAsia="Arial" w:cs="2  Mitra"/>
          <w:rtl/>
        </w:rPr>
        <w:t>ی واضح بین سگرت کشیدن و</w:t>
      </w:r>
      <w:r w:rsidRPr="007F3780">
        <w:rPr>
          <w:rFonts w:eastAsia="Arial" w:cs="2  Mitra"/>
        </w:rPr>
        <w:t xml:space="preserve"> ANUG </w:t>
      </w:r>
      <w:r w:rsidRPr="007F3780">
        <w:rPr>
          <w:rFonts w:eastAsia="Arial" w:cs="2  Mitra"/>
          <w:rtl/>
        </w:rPr>
        <w:t>وجود دار</w:t>
      </w:r>
      <w:r w:rsidR="002F674B">
        <w:rPr>
          <w:rFonts w:eastAsia="Arial" w:cs="2  Mitra" w:hint="cs"/>
          <w:rtl/>
          <w:lang w:bidi="fa-IR"/>
        </w:rPr>
        <w:t>د.</w:t>
      </w:r>
    </w:p>
    <w:p w14:paraId="2F8A45DA" w14:textId="5F734060" w:rsidR="000F3ED2" w:rsidRPr="004E0125" w:rsidRDefault="000F3ED2" w:rsidP="007813D9">
      <w:pPr>
        <w:bidi/>
        <w:spacing w:after="0" w:line="240" w:lineRule="auto"/>
        <w:jc w:val="lowKashida"/>
        <w:rPr>
          <w:rFonts w:eastAsia="Arial" w:cs="Titr"/>
          <w:b/>
          <w:bCs/>
        </w:rPr>
      </w:pPr>
      <w:r w:rsidRPr="004E0125">
        <w:rPr>
          <w:rFonts w:eastAsia="Arial" w:cs="Titr"/>
          <w:b/>
          <w:bCs/>
          <w:sz w:val="24"/>
          <w:szCs w:val="24"/>
          <w:rtl/>
        </w:rPr>
        <w:lastRenderedPageBreak/>
        <w:t>تنباکو و پیریودونسیوم</w:t>
      </w:r>
    </w:p>
    <w:p w14:paraId="66A67CEE" w14:textId="31656BA2"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سگرت یک عامل خطر قوی اما قابل تغییر برای پریودنتیت است. چندین مطالعه وتحقیق رابطه بین سگرت کشیدن و مرض پریودنتل را ارزیابی کرده اند. نتیجه رایج مشاهده شده در دهه های 1990 و 2000 این است که سگرت خطر ابتلا به مریضی پریودنتال را افزایش می دهد. بر اساس داده های این مطالعات، قرار گرفتن در معرض دود تنباکو و میزان خطر آن متناسب اس</w:t>
      </w:r>
      <w:r w:rsidR="00B97D67">
        <w:rPr>
          <w:rFonts w:eastAsia="Arial" w:cs="2  Mitra" w:hint="cs"/>
          <w:rtl/>
        </w:rPr>
        <w:t>ت</w:t>
      </w:r>
      <w:r w:rsidR="00B97D67">
        <w:rPr>
          <w:rFonts w:eastAsia="Arial" w:cs="2  Mitra" w:hint="cs"/>
          <w:rtl/>
          <w:lang w:bidi="fa-IR"/>
        </w:rPr>
        <w:t xml:space="preserve"> </w:t>
      </w:r>
      <w:r w:rsidRPr="002F674B">
        <w:rPr>
          <w:rFonts w:eastAsia="Arial" w:cs="2  Mitra"/>
          <w:vertAlign w:val="superscript"/>
        </w:rPr>
        <w:fldChar w:fldCharType="begin"/>
      </w:r>
      <w:r w:rsidRPr="002F674B">
        <w:rPr>
          <w:rFonts w:eastAsia="Arial" w:cs="2  Mitra"/>
          <w:vertAlign w:val="superscript"/>
        </w:rPr>
        <w:instrText xml:space="preserve"> ADDIN EN.CITE &lt;EndNote&gt;&lt;Cite&gt;&lt;Author&gt;Selva Süme Keşir&lt;/Author&gt;&lt;Year&gt;2018&lt;/Year&gt;&lt;RecNum&gt;3&lt;/RecNum&gt;&lt;DisplayText&gt;(8)&lt;/DisplayText&gt;&lt;record&gt;&lt;rec-number&gt;3&lt;/rec-number&gt;&lt;foreign-keys&gt;&lt;key app="EN" db-id="vfxexvvxatdaroetx57pw9xurzdwxzf5vr0f" timestamp="1644600009"&gt;3&lt;/key&gt;&lt;/foreign-keys&gt;&lt;ref-type name="Journal Article"&gt;17&lt;/ref-type&gt;&lt;contributors&gt;&lt;authors&gt;&lt;author&gt;Selva Süme Keşir, S&lt;/author&gt;&lt;author&gt;Ebru Olgun, H %J Current Oral Health Reports&lt;/author&gt;&lt;/authors&gt;&lt;/contributors&gt;&lt;titles&gt;&lt;title&gt;Smoking and Periodontal Health&lt;/title&gt;&lt;/titles&gt;&lt;pages&gt;50-62&lt;/pages&gt;&lt;volume&gt;5&lt;/volume&gt;&lt;number&gt;1&lt;/number&gt;&lt;dates&gt;&lt;year&gt;2018&lt;/year&gt;&lt;/dates&gt;&lt;isbn&gt;2196-3002&lt;/isbn&gt;&lt;urls&gt;&lt;/urls&gt;&lt;/record&gt;&lt;/Cite&gt;&lt;/EndNote&gt;</w:instrText>
      </w:r>
      <w:r w:rsidRPr="002F674B">
        <w:rPr>
          <w:rFonts w:eastAsia="Arial" w:cs="2  Mitra"/>
          <w:vertAlign w:val="superscript"/>
        </w:rPr>
        <w:fldChar w:fldCharType="separate"/>
      </w:r>
      <w:r w:rsidR="00B97D67">
        <w:rPr>
          <w:rFonts w:eastAsia="Arial" w:cs="2  Mitra" w:hint="cs"/>
          <w:noProof/>
          <w:vertAlign w:val="superscript"/>
          <w:rtl/>
          <w:lang w:bidi="fa-IR"/>
        </w:rPr>
        <w:t>[</w:t>
      </w:r>
      <w:r w:rsidR="00B97D67" w:rsidRPr="002F674B">
        <w:rPr>
          <w:rFonts w:eastAsia="Arial" w:cs="2  Mitra"/>
          <w:noProof/>
          <w:vertAlign w:val="superscript"/>
        </w:rPr>
        <w:t>8</w:t>
      </w:r>
      <w:r w:rsidR="00B97D67">
        <w:rPr>
          <w:rFonts w:eastAsia="Arial" w:cs="2  Mitra" w:hint="cs"/>
          <w:noProof/>
          <w:vertAlign w:val="superscript"/>
          <w:rtl/>
          <w:lang w:bidi="fa-IR"/>
        </w:rPr>
        <w:t>]</w:t>
      </w:r>
      <w:r w:rsidRPr="002F674B">
        <w:rPr>
          <w:rFonts w:eastAsia="Arial" w:cs="2  Mitra"/>
          <w:vertAlign w:val="superscript"/>
        </w:rPr>
        <w:fldChar w:fldCharType="end"/>
      </w:r>
      <w:r w:rsidR="00B97D67">
        <w:rPr>
          <w:rFonts w:eastAsia="Arial" w:cs="2  Mitra" w:hint="cs"/>
          <w:rtl/>
          <w:lang w:bidi="fa-IR"/>
        </w:rPr>
        <w:t>.</w:t>
      </w:r>
    </w:p>
    <w:p w14:paraId="4F87E678" w14:textId="322B808F" w:rsidR="000F3ED2" w:rsidRDefault="000F3ED2" w:rsidP="004E0125">
      <w:pPr>
        <w:bidi/>
        <w:spacing w:after="0" w:line="240" w:lineRule="auto"/>
        <w:ind w:firstLine="284"/>
        <w:jc w:val="lowKashida"/>
        <w:rPr>
          <w:rFonts w:eastAsia="Arial" w:cs="2  Mitra"/>
          <w:rtl/>
          <w:lang w:bidi="fa-IR"/>
        </w:rPr>
      </w:pPr>
      <w:r w:rsidRPr="007F3780">
        <w:rPr>
          <w:rFonts w:eastAsia="Arial" w:cs="2  Mitra"/>
          <w:rtl/>
        </w:rPr>
        <w:t>ارتباط بین سگرت کشیدن و پریودنتیت بزرگسالان در طول 20 سال گذشته در مطالعات کنترل شده بر روی گروپ های بزرگی از جمعیت مورد مطالعه قرار گرفته است. این گزارش</w:t>
      </w:r>
      <w:r w:rsidR="002F674B">
        <w:rPr>
          <w:rFonts w:eastAsia="Arial" w:cs="2  Mitra" w:hint="cs"/>
          <w:rtl/>
        </w:rPr>
        <w:t>‌</w:t>
      </w:r>
      <w:r w:rsidRPr="007F3780">
        <w:rPr>
          <w:rFonts w:eastAsia="Arial" w:cs="2  Mitra"/>
          <w:rtl/>
        </w:rPr>
        <w:t>ها بیان می</w:t>
      </w:r>
      <w:r w:rsidR="002F674B">
        <w:rPr>
          <w:rFonts w:eastAsia="Arial" w:cs="2  Mitra" w:hint="cs"/>
          <w:rtl/>
        </w:rPr>
        <w:t>‌</w:t>
      </w:r>
      <w:r w:rsidRPr="007F3780">
        <w:rPr>
          <w:rFonts w:eastAsia="Arial" w:cs="2  Mitra"/>
          <w:rtl/>
        </w:rPr>
        <w:t>دارد که در نزد سگرتی</w:t>
      </w:r>
      <w:r w:rsidR="002F674B">
        <w:rPr>
          <w:rFonts w:eastAsia="Arial" w:cs="2  Mitra" w:hint="cs"/>
          <w:rtl/>
        </w:rPr>
        <w:t>‌</w:t>
      </w:r>
      <w:r w:rsidRPr="007F3780">
        <w:rPr>
          <w:rFonts w:eastAsia="Arial" w:cs="2  Mitra"/>
          <w:rtl/>
        </w:rPr>
        <w:t>ها نسبت به غیرسگرتی شیوع و شدت پیریودونتیت بیشت</w:t>
      </w:r>
      <w:r w:rsidR="002F674B">
        <w:rPr>
          <w:rFonts w:eastAsia="Arial" w:cs="2  Mitra" w:hint="cs"/>
          <w:rtl/>
        </w:rPr>
        <w:t>ر</w:t>
      </w:r>
      <w:r w:rsidRPr="007F3780">
        <w:rPr>
          <w:rFonts w:eastAsia="Arial" w:cs="2  Mitra"/>
          <w:rtl/>
        </w:rPr>
        <w:t xml:space="preserve"> است از باعث:  از دست رفتن مارجینل استخوان، پاکت‌های پریودنتال عمیق‌تر، از دست دادن اتصال شدیدتر و داشتن دندان‌های بیشتر با درگیری فورکیشن می باشد</w:t>
      </w:r>
      <w:r w:rsidR="002F674B" w:rsidRPr="002F674B">
        <w:rPr>
          <w:rFonts w:eastAsia="Arial" w:cs="2  Mitra"/>
        </w:rPr>
        <w:t xml:space="preserve"> </w:t>
      </w:r>
      <w:r w:rsidR="002F674B" w:rsidRPr="002F674B">
        <w:rPr>
          <w:rFonts w:eastAsia="Arial" w:cs="2  Mitra"/>
          <w:vertAlign w:val="superscript"/>
        </w:rPr>
        <w:fldChar w:fldCharType="begin"/>
      </w:r>
      <w:r w:rsidR="002F674B" w:rsidRPr="002F674B">
        <w:rPr>
          <w:rFonts w:eastAsia="Arial" w:cs="2  Mitra"/>
          <w:vertAlign w:val="superscript"/>
        </w:rPr>
        <w:instrText xml:space="preserve"> ADDIN EN.CITE &lt;EndNote&gt;&lt;Cite&gt;&lt;Author&gt;Johnson&lt;/Author&gt;&lt;Year&gt;2000&lt;/Year&gt;&lt;RecNum&gt;6&lt;/RecNum&gt;&lt;DisplayText&gt;(10)&lt;/DisplayText&gt;&lt;record&gt;&lt;rec-number&gt;6&lt;/rec-number&gt;&lt;foreign-keys&gt;&lt;key app="EN" db-id="vfxexvvxatdaroetx57pw9xurzdwxzf5vr0f" timestamp="1644600308"&gt;6&lt;/key&gt;&lt;/foreign-keys&gt;&lt;ref-type name="Journal Article"&gt;17&lt;/ref-type&gt;&lt;contributors&gt;&lt;authors&gt;&lt;author&gt;Johnson, NW&lt;/author&gt;&lt;author&gt;Bain, CA %J British Dental Journal&lt;/author&gt;&lt;/authors&gt;&lt;/contributors&gt;&lt;titles&gt;&lt;title&gt;Tobacco and oral disease&lt;/title&gt;&lt;/titles&gt;&lt;pages&gt;200-206&lt;/pages&gt;&lt;volume&gt;189&lt;/volume&gt;&lt;number&gt;4&lt;/number&gt;&lt;dates&gt;&lt;year&gt;2000&lt;/year&gt;&lt;/dates&gt;&lt;isbn&gt;1476-5373&lt;/isbn&gt;&lt;urls&gt;&lt;/urls&gt;&lt;/record&gt;&lt;/Cite&gt;&lt;/EndNote&gt;</w:instrText>
      </w:r>
      <w:r w:rsidR="002F674B" w:rsidRPr="002F674B">
        <w:rPr>
          <w:rFonts w:eastAsia="Arial" w:cs="2  Mitra"/>
          <w:vertAlign w:val="superscript"/>
        </w:rPr>
        <w:fldChar w:fldCharType="separate"/>
      </w:r>
      <w:r w:rsidR="00B97D67">
        <w:rPr>
          <w:rFonts w:eastAsia="Arial" w:cs="2  Mitra" w:hint="cs"/>
          <w:noProof/>
          <w:vertAlign w:val="superscript"/>
          <w:rtl/>
          <w:lang w:bidi="fa-IR"/>
        </w:rPr>
        <w:t>[10]</w:t>
      </w:r>
      <w:r w:rsidR="002F674B" w:rsidRPr="002F674B">
        <w:rPr>
          <w:rFonts w:eastAsia="Arial" w:cs="2  Mitra"/>
          <w:vertAlign w:val="superscript"/>
        </w:rPr>
        <w:fldChar w:fldCharType="end"/>
      </w:r>
      <w:r w:rsidR="00BD2DCC" w:rsidRPr="00BD2DCC">
        <w:rPr>
          <w:rFonts w:eastAsia="Arial" w:cs="2  Mitra" w:hint="cs"/>
          <w:rtl/>
          <w:lang w:bidi="fa-IR"/>
        </w:rPr>
        <w:t>.</w:t>
      </w:r>
      <w:r w:rsidR="002F674B">
        <w:rPr>
          <w:rFonts w:eastAsia="Arial" w:cs="2  Mitra"/>
          <w:vertAlign w:val="superscript"/>
        </w:rPr>
        <w:t xml:space="preserve"> </w:t>
      </w:r>
    </w:p>
    <w:p w14:paraId="0CEFFE8E" w14:textId="77777777" w:rsidR="00E52FF1" w:rsidRPr="007F3780" w:rsidRDefault="00E52FF1" w:rsidP="007813D9">
      <w:pPr>
        <w:bidi/>
        <w:spacing w:after="0" w:line="240" w:lineRule="auto"/>
        <w:jc w:val="lowKashida"/>
        <w:rPr>
          <w:rFonts w:eastAsia="Arial" w:cs="2  Mitra"/>
          <w:rtl/>
          <w:lang w:bidi="fa-IR"/>
        </w:rPr>
      </w:pPr>
    </w:p>
    <w:p w14:paraId="2BA1745E" w14:textId="40FF9724" w:rsidR="000F3ED2" w:rsidRPr="004E0125" w:rsidRDefault="000F3ED2" w:rsidP="007813D9">
      <w:pPr>
        <w:bidi/>
        <w:spacing w:after="0" w:line="240" w:lineRule="auto"/>
        <w:jc w:val="lowKashida"/>
        <w:rPr>
          <w:rFonts w:eastAsia="Arial" w:cs="Titr"/>
          <w:b/>
          <w:bCs/>
          <w:sz w:val="24"/>
          <w:szCs w:val="24"/>
        </w:rPr>
      </w:pPr>
      <w:r w:rsidRPr="004E0125">
        <w:rPr>
          <w:rFonts w:eastAsia="Arial" w:cs="Titr"/>
          <w:b/>
          <w:bCs/>
          <w:sz w:val="24"/>
          <w:szCs w:val="24"/>
          <w:rtl/>
        </w:rPr>
        <w:t>ت</w:t>
      </w:r>
      <w:r w:rsidR="002F674B" w:rsidRPr="004E0125">
        <w:rPr>
          <w:rFonts w:eastAsia="Arial" w:cs="Titr" w:hint="cs"/>
          <w:b/>
          <w:bCs/>
          <w:sz w:val="24"/>
          <w:szCs w:val="24"/>
          <w:rtl/>
        </w:rPr>
        <w:t>أ</w:t>
      </w:r>
      <w:r w:rsidRPr="004E0125">
        <w:rPr>
          <w:rFonts w:eastAsia="Arial" w:cs="Titr"/>
          <w:b/>
          <w:bCs/>
          <w:sz w:val="24"/>
          <w:szCs w:val="24"/>
          <w:rtl/>
        </w:rPr>
        <w:t>ثیر تنباکو روی تداوی پیریودونتل</w:t>
      </w:r>
    </w:p>
    <w:p w14:paraId="6BFA0DC4" w14:textId="5BD3AD8B" w:rsidR="000F3ED2" w:rsidRPr="007F3780" w:rsidRDefault="000F3ED2" w:rsidP="007813D9">
      <w:pPr>
        <w:bidi/>
        <w:spacing w:after="0" w:line="240" w:lineRule="auto"/>
        <w:jc w:val="lowKashida"/>
        <w:rPr>
          <w:rFonts w:eastAsia="Arial" w:cs="2  Mitra"/>
        </w:rPr>
      </w:pPr>
      <w:r w:rsidRPr="007F3780">
        <w:rPr>
          <w:rFonts w:eastAsia="Arial" w:cs="2  Mitra"/>
          <w:rtl/>
        </w:rPr>
        <w:t>مطالعات کلینیکی نشان داده‌ اند که سگرت بر نتیجه روش‌های مختلف تداوی پریودنتل تأثیر منفی می‌گذارد. مطالعات انجام شده بر روی تداوی جراحی و همچنین تداوی غیرجراحی نتایج ضعیف‌تری را در مریضان سگرتی گزارش می‌کنند. نیز گزارش شده است که سگرتی ها به تعقیب جراحی ترمیمی پریودنتال دارای میزان موفقیت ضعیف‌تری هستند. همچنان واقعات مرض پیریودونتل مقاوم به تداوی نیز در بین سگرتی ها به اندازه ای خیلی زیاد معمول هست</w:t>
      </w:r>
      <w:r w:rsidR="00BD2DCC">
        <w:rPr>
          <w:rFonts w:eastAsia="Arial" w:cs="2  Mitra" w:hint="cs"/>
          <w:rtl/>
        </w:rPr>
        <w:t xml:space="preserve"> </w:t>
      </w:r>
      <w:r w:rsidRPr="002F674B">
        <w:rPr>
          <w:rFonts w:eastAsia="Arial" w:cs="2  Mitra"/>
          <w:vertAlign w:val="superscript"/>
          <w:rtl/>
        </w:rPr>
        <w:fldChar w:fldCharType="begin"/>
      </w:r>
      <w:r w:rsidRPr="002F674B">
        <w:rPr>
          <w:rFonts w:eastAsia="Arial" w:cs="2  Mitra"/>
          <w:vertAlign w:val="superscript"/>
          <w:rtl/>
        </w:rPr>
        <w:instrText xml:space="preserve"> </w:instrText>
      </w:r>
      <w:r w:rsidRPr="002F674B">
        <w:rPr>
          <w:rFonts w:eastAsia="Arial" w:cs="2  Mitra"/>
          <w:vertAlign w:val="superscript"/>
        </w:rPr>
        <w:instrText>ADDIN EN.CITE &lt;EndNote&gt;&lt;Cite&gt;&lt;Author&gt;Johnson&lt;/Author&gt;&lt;Year&gt;2000&lt;/Year&gt;&lt;RecNum&gt;6&lt;/RecNum&gt;&lt;DisplayText&gt;(10)&lt;/DisplayText&gt;&lt;record&gt;&lt;rec-number&gt;6&lt;/rec-number&gt;&lt;foreign-keys&gt;&lt;key app="EN" db-id="vfxexvvxatdaroetx57pw9xurzdwxzf5vr0f" timestamp="1644600308"&gt;6&lt;/key&gt;&lt;/foreign-keys&gt;&lt;ref-type name="Journal Article"&gt;17&lt;/ref-type&gt;&lt;contributors&gt;&lt;authors&gt;&lt;author&gt;Johnson, NW&lt;/author&gt;&lt;author&gt;Bain, CA %J British Dental Journal&lt;/author&gt;&lt;/authors&gt;&lt;/contributors&gt;&lt;titles&gt;&lt;title&gt;Tobacco and oral disease&lt;/title&gt;&lt;/titles&gt;&lt;pages&gt;20</w:instrText>
      </w:r>
      <w:r w:rsidRPr="002F674B">
        <w:rPr>
          <w:rFonts w:eastAsia="Arial" w:cs="2  Mitra"/>
          <w:vertAlign w:val="superscript"/>
          <w:rtl/>
        </w:rPr>
        <w:instrText>0-206&lt;/</w:instrText>
      </w:r>
      <w:r w:rsidRPr="002F674B">
        <w:rPr>
          <w:rFonts w:eastAsia="Arial" w:cs="2  Mitra"/>
          <w:vertAlign w:val="superscript"/>
        </w:rPr>
        <w:instrText>pages&gt;&lt;volume&gt;189&lt;/volume&gt;&lt;number&gt;4&lt;/number&gt;&lt;dates&gt;&lt;year&gt;2000&lt;/year&gt;&lt;/dates&gt;&lt;isbn&gt;1476-5373&lt;/isbn&gt;&lt;urls&gt;&lt;/urls&gt;&lt;/record&gt;&lt;/Cite&gt;&lt;/EndNote</w:instrText>
      </w:r>
      <w:r w:rsidRPr="002F674B">
        <w:rPr>
          <w:rFonts w:eastAsia="Arial" w:cs="2  Mitra"/>
          <w:vertAlign w:val="superscript"/>
          <w:rtl/>
        </w:rPr>
        <w:instrText>&gt;</w:instrText>
      </w:r>
      <w:r w:rsidRPr="002F674B">
        <w:rPr>
          <w:rFonts w:eastAsia="Arial" w:cs="2  Mitra"/>
          <w:vertAlign w:val="superscript"/>
          <w:rtl/>
        </w:rPr>
        <w:fldChar w:fldCharType="separate"/>
      </w:r>
      <w:r w:rsidR="00BD2DCC">
        <w:rPr>
          <w:rFonts w:eastAsia="Arial" w:cs="2  Mitra" w:hint="cs"/>
          <w:noProof/>
          <w:vertAlign w:val="superscript"/>
          <w:rtl/>
        </w:rPr>
        <w:t>[</w:t>
      </w:r>
      <w:r w:rsidRPr="002F674B">
        <w:rPr>
          <w:rFonts w:eastAsia="Arial" w:cs="2  Mitra"/>
          <w:noProof/>
          <w:vertAlign w:val="superscript"/>
          <w:rtl/>
        </w:rPr>
        <w:t>10</w:t>
      </w:r>
      <w:r w:rsidR="00BD2DCC">
        <w:rPr>
          <w:rFonts w:eastAsia="Arial" w:cs="2  Mitra" w:hint="cs"/>
          <w:noProof/>
          <w:vertAlign w:val="superscript"/>
          <w:rtl/>
        </w:rPr>
        <w:t>]</w:t>
      </w:r>
      <w:r w:rsidRPr="002F674B">
        <w:rPr>
          <w:rFonts w:eastAsia="Arial" w:cs="2  Mitra"/>
          <w:vertAlign w:val="superscript"/>
          <w:rtl/>
        </w:rPr>
        <w:fldChar w:fldCharType="end"/>
      </w:r>
      <w:r w:rsidRPr="007F3780">
        <w:rPr>
          <w:rFonts w:eastAsia="Arial" w:cs="2  Mitra"/>
          <w:rtl/>
        </w:rPr>
        <w:t>.</w:t>
      </w:r>
    </w:p>
    <w:p w14:paraId="72EF0D50" w14:textId="0BFC076B" w:rsidR="000F3ED2" w:rsidRPr="007F3780" w:rsidRDefault="002F674B" w:rsidP="007813D9">
      <w:pPr>
        <w:bidi/>
        <w:spacing w:after="0" w:line="240" w:lineRule="auto"/>
        <w:jc w:val="lowKashida"/>
        <w:rPr>
          <w:rFonts w:eastAsia="Arial" w:cs="2  Mitra"/>
        </w:rPr>
      </w:pPr>
      <w:r w:rsidRPr="007F3780">
        <w:rPr>
          <w:rFonts w:eastAsia="Arial" w:cs="2  Mitra"/>
          <w:noProof/>
        </w:rPr>
        <w:drawing>
          <wp:anchor distT="0" distB="0" distL="114300" distR="114300" simplePos="0" relativeHeight="251777024" behindDoc="0" locked="0" layoutInCell="1" allowOverlap="1" wp14:anchorId="06BB44D7" wp14:editId="60E7FDDB">
            <wp:simplePos x="0" y="0"/>
            <wp:positionH relativeFrom="column">
              <wp:posOffset>1658298</wp:posOffset>
            </wp:positionH>
            <wp:positionV relativeFrom="paragraph">
              <wp:posOffset>183708</wp:posOffset>
            </wp:positionV>
            <wp:extent cx="2987040" cy="1871269"/>
            <wp:effectExtent l="0" t="0" r="3810" b="0"/>
            <wp:wrapNone/>
            <wp:docPr id="57" name="Picture 57" descr="1-Fig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Figure1-1"/>
                    <pic:cNvPicPr>
                      <a:picLocks noChangeAspect="1" noChangeArrowheads="1"/>
                    </pic:cNvPicPr>
                  </pic:nvPicPr>
                  <pic:blipFill>
                    <a:blip r:embed="rId34">
                      <a:extLst>
                        <a:ext uri="{28A0092B-C50C-407E-A947-70E740481C1C}">
                          <a14:useLocalDpi xmlns:a14="http://schemas.microsoft.com/office/drawing/2010/main" val="0"/>
                        </a:ext>
                      </a:extLst>
                    </a:blip>
                    <a:srcRect t="6853" b="4964"/>
                    <a:stretch>
                      <a:fillRect/>
                    </a:stretch>
                  </pic:blipFill>
                  <pic:spPr bwMode="auto">
                    <a:xfrm>
                      <a:off x="0" y="0"/>
                      <a:ext cx="2987040" cy="1871269"/>
                    </a:xfrm>
                    <a:prstGeom prst="rect">
                      <a:avLst/>
                    </a:prstGeom>
                    <a:noFill/>
                  </pic:spPr>
                </pic:pic>
              </a:graphicData>
            </a:graphic>
            <wp14:sizeRelH relativeFrom="page">
              <wp14:pctWidth>0</wp14:pctWidth>
            </wp14:sizeRelH>
            <wp14:sizeRelV relativeFrom="page">
              <wp14:pctHeight>0</wp14:pctHeight>
            </wp14:sizeRelV>
          </wp:anchor>
        </w:drawing>
      </w:r>
      <w:r w:rsidR="000F3ED2" w:rsidRPr="007F3780">
        <w:rPr>
          <w:rFonts w:eastAsia="Arial" w:cs="2  Mitra"/>
        </w:rPr>
        <w:t xml:space="preserve">  </w:t>
      </w:r>
    </w:p>
    <w:p w14:paraId="57DEB2AB" w14:textId="42673E9F" w:rsidR="000F3ED2" w:rsidRPr="007F3780" w:rsidRDefault="000F3ED2" w:rsidP="007813D9">
      <w:pPr>
        <w:bidi/>
        <w:spacing w:after="0" w:line="240" w:lineRule="auto"/>
        <w:jc w:val="lowKashida"/>
        <w:rPr>
          <w:rFonts w:eastAsia="Arial" w:cs="2  Mitra"/>
        </w:rPr>
      </w:pPr>
    </w:p>
    <w:p w14:paraId="157926A9" w14:textId="41641C61" w:rsidR="000F3ED2" w:rsidRPr="007F3780" w:rsidRDefault="000F3ED2" w:rsidP="007813D9">
      <w:pPr>
        <w:bidi/>
        <w:spacing w:after="0" w:line="240" w:lineRule="auto"/>
        <w:jc w:val="lowKashida"/>
        <w:rPr>
          <w:rFonts w:eastAsia="Arial" w:cs="2  Mitra"/>
          <w:rtl/>
        </w:rPr>
      </w:pPr>
    </w:p>
    <w:p w14:paraId="63CCE162" w14:textId="4D667A17" w:rsidR="000F3ED2" w:rsidRPr="007F3780" w:rsidRDefault="000F3ED2" w:rsidP="007813D9">
      <w:pPr>
        <w:bidi/>
        <w:spacing w:after="0" w:line="240" w:lineRule="auto"/>
        <w:jc w:val="lowKashida"/>
        <w:rPr>
          <w:rFonts w:eastAsia="Arial" w:cs="2  Mitra"/>
          <w:rtl/>
        </w:rPr>
      </w:pPr>
    </w:p>
    <w:p w14:paraId="45EF4B16" w14:textId="77777777" w:rsidR="000F3ED2" w:rsidRDefault="000F3ED2" w:rsidP="007813D9">
      <w:pPr>
        <w:bidi/>
        <w:spacing w:after="0" w:line="240" w:lineRule="auto"/>
        <w:jc w:val="lowKashida"/>
        <w:rPr>
          <w:rFonts w:eastAsia="Arial" w:cs="2  Mitra"/>
          <w:rtl/>
        </w:rPr>
      </w:pPr>
    </w:p>
    <w:p w14:paraId="57162CFB" w14:textId="77777777" w:rsidR="002F674B" w:rsidRDefault="002F674B" w:rsidP="007813D9">
      <w:pPr>
        <w:bidi/>
        <w:spacing w:after="0" w:line="240" w:lineRule="auto"/>
        <w:jc w:val="lowKashida"/>
        <w:rPr>
          <w:rFonts w:eastAsia="Arial" w:cs="2  Mitra"/>
          <w:rtl/>
        </w:rPr>
      </w:pPr>
    </w:p>
    <w:p w14:paraId="0C8163E6" w14:textId="77777777" w:rsidR="002F674B" w:rsidRDefault="002F674B" w:rsidP="007813D9">
      <w:pPr>
        <w:bidi/>
        <w:spacing w:after="0" w:line="240" w:lineRule="auto"/>
        <w:jc w:val="lowKashida"/>
        <w:rPr>
          <w:rFonts w:eastAsia="Arial" w:cs="2  Mitra"/>
          <w:rtl/>
        </w:rPr>
      </w:pPr>
    </w:p>
    <w:p w14:paraId="3145F2D0" w14:textId="77777777" w:rsidR="002F674B" w:rsidRDefault="002F674B" w:rsidP="007813D9">
      <w:pPr>
        <w:bidi/>
        <w:spacing w:after="0" w:line="240" w:lineRule="auto"/>
        <w:jc w:val="lowKashida"/>
        <w:rPr>
          <w:rFonts w:eastAsia="Arial" w:cs="2  Mitra"/>
          <w:rtl/>
        </w:rPr>
      </w:pPr>
    </w:p>
    <w:p w14:paraId="5FE6A835" w14:textId="77777777" w:rsidR="002F674B" w:rsidRDefault="002F674B" w:rsidP="007813D9">
      <w:pPr>
        <w:bidi/>
        <w:spacing w:after="0" w:line="240" w:lineRule="auto"/>
        <w:jc w:val="lowKashida"/>
        <w:rPr>
          <w:rFonts w:eastAsia="Arial" w:cs="2  Mitra"/>
          <w:rtl/>
        </w:rPr>
      </w:pPr>
    </w:p>
    <w:p w14:paraId="652A4370" w14:textId="77777777" w:rsidR="004E0125" w:rsidRDefault="004E0125" w:rsidP="004E0125">
      <w:pPr>
        <w:bidi/>
        <w:spacing w:after="0" w:line="240" w:lineRule="auto"/>
        <w:jc w:val="lowKashida"/>
        <w:rPr>
          <w:rFonts w:eastAsia="Arial" w:cs="2  Mitra"/>
          <w:rtl/>
        </w:rPr>
      </w:pPr>
    </w:p>
    <w:p w14:paraId="777D1EE5" w14:textId="77777777" w:rsidR="002F674B" w:rsidRPr="007F3780" w:rsidRDefault="002F674B" w:rsidP="007813D9">
      <w:pPr>
        <w:bidi/>
        <w:spacing w:after="0" w:line="240" w:lineRule="auto"/>
        <w:jc w:val="lowKashida"/>
        <w:rPr>
          <w:rFonts w:eastAsia="Arial" w:cs="2  Mitra"/>
          <w:rtl/>
        </w:rPr>
      </w:pPr>
    </w:p>
    <w:p w14:paraId="6E2D5BD1" w14:textId="75B33806" w:rsidR="000F3ED2" w:rsidRPr="004E0125" w:rsidRDefault="00E52FF1" w:rsidP="004E0125">
      <w:pPr>
        <w:bidi/>
        <w:spacing w:after="0" w:line="240" w:lineRule="auto"/>
        <w:jc w:val="center"/>
        <w:rPr>
          <w:rFonts w:eastAsia="Arial" w:cs="2  Mitra"/>
          <w:sz w:val="20"/>
          <w:szCs w:val="20"/>
          <w:rtl/>
        </w:rPr>
      </w:pPr>
      <w:r w:rsidRPr="004E0125">
        <w:rPr>
          <w:rFonts w:eastAsia="Arial" w:cs="2  Mitra" w:hint="cs"/>
          <w:sz w:val="20"/>
          <w:szCs w:val="20"/>
          <w:rtl/>
        </w:rPr>
        <w:t>شکل 6</w:t>
      </w:r>
      <w:r w:rsidR="004E0125" w:rsidRPr="004E0125">
        <w:rPr>
          <w:rFonts w:eastAsia="Arial" w:cs="2  Mitra" w:hint="cs"/>
          <w:sz w:val="20"/>
          <w:szCs w:val="20"/>
          <w:rtl/>
        </w:rPr>
        <w:t>:</w:t>
      </w:r>
      <w:r w:rsidRPr="004E0125">
        <w:rPr>
          <w:rFonts w:eastAsia="Arial" w:cs="2  Mitra" w:hint="cs"/>
          <w:sz w:val="20"/>
          <w:szCs w:val="20"/>
          <w:rtl/>
        </w:rPr>
        <w:t xml:space="preserve"> تأثیر تنباکو بر روی لثه</w:t>
      </w:r>
      <w:r w:rsidR="004E0125" w:rsidRPr="004E0125">
        <w:rPr>
          <w:rFonts w:eastAsia="Arial" w:cs="2  Mitra" w:hint="cs"/>
          <w:sz w:val="20"/>
          <w:szCs w:val="20"/>
          <w:rtl/>
        </w:rPr>
        <w:t>‌</w:t>
      </w:r>
      <w:r w:rsidRPr="004E0125">
        <w:rPr>
          <w:rFonts w:eastAsia="Arial" w:cs="2  Mitra" w:hint="cs"/>
          <w:sz w:val="20"/>
          <w:szCs w:val="20"/>
          <w:rtl/>
        </w:rPr>
        <w:t>ها و دندان</w:t>
      </w:r>
      <w:r w:rsidR="004E0125" w:rsidRPr="004E0125">
        <w:rPr>
          <w:rFonts w:eastAsia="Arial" w:cs="2  Mitra" w:hint="cs"/>
          <w:sz w:val="20"/>
          <w:szCs w:val="20"/>
          <w:rtl/>
        </w:rPr>
        <w:t>‌</w:t>
      </w:r>
      <w:r w:rsidRPr="004E0125">
        <w:rPr>
          <w:rFonts w:eastAsia="Arial" w:cs="2  Mitra" w:hint="cs"/>
          <w:sz w:val="20"/>
          <w:szCs w:val="20"/>
          <w:rtl/>
        </w:rPr>
        <w:t>ها</w:t>
      </w:r>
    </w:p>
    <w:p w14:paraId="77792D5F" w14:textId="77777777" w:rsidR="004E0125" w:rsidRDefault="004E0125" w:rsidP="007813D9">
      <w:pPr>
        <w:bidi/>
        <w:spacing w:after="0" w:line="240" w:lineRule="auto"/>
        <w:jc w:val="lowKashida"/>
        <w:rPr>
          <w:rFonts w:eastAsia="Arial" w:cs="2  Mitra"/>
          <w:rtl/>
        </w:rPr>
      </w:pPr>
    </w:p>
    <w:p w14:paraId="5D2842DB" w14:textId="0D145A4D" w:rsidR="000F3ED2" w:rsidRPr="004E0125" w:rsidRDefault="000F3ED2" w:rsidP="004E0125">
      <w:pPr>
        <w:bidi/>
        <w:spacing w:after="0" w:line="240" w:lineRule="auto"/>
        <w:jc w:val="lowKashida"/>
        <w:rPr>
          <w:rFonts w:eastAsia="Arial" w:cs="Titr"/>
        </w:rPr>
      </w:pPr>
      <w:r w:rsidRPr="004E0125">
        <w:rPr>
          <w:rFonts w:eastAsia="Arial" w:cs="Titr"/>
          <w:sz w:val="24"/>
          <w:szCs w:val="24"/>
          <w:rtl/>
        </w:rPr>
        <w:t>تنباک</w:t>
      </w:r>
      <w:r w:rsidRPr="004E0125">
        <w:rPr>
          <w:rFonts w:eastAsia="Arial" w:cs="Titr"/>
          <w:sz w:val="24"/>
          <w:szCs w:val="24"/>
          <w:rtl/>
          <w:lang w:bidi="ps-AF"/>
        </w:rPr>
        <w:t>و</w:t>
      </w:r>
      <w:r w:rsidRPr="004E0125">
        <w:rPr>
          <w:rFonts w:eastAsia="Arial" w:cs="Titr"/>
          <w:sz w:val="24"/>
          <w:szCs w:val="24"/>
          <w:rtl/>
        </w:rPr>
        <w:t xml:space="preserve"> و مخاط</w:t>
      </w:r>
    </w:p>
    <w:p w14:paraId="6C99B4FB" w14:textId="411344AC"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سوختگی و لکه های کراتوتیک معمول</w:t>
      </w:r>
      <w:r w:rsidR="00E52FF1">
        <w:rPr>
          <w:rFonts w:eastAsia="Arial" w:cs="2  Mitra" w:hint="cs"/>
          <w:rtl/>
        </w:rPr>
        <w:t>اً</w:t>
      </w:r>
      <w:r w:rsidRPr="007F3780">
        <w:rPr>
          <w:rFonts w:eastAsia="Arial" w:cs="2  Mitra"/>
          <w:rtl/>
        </w:rPr>
        <w:t xml:space="preserve"> روی لب</w:t>
      </w:r>
      <w:r w:rsidR="00E52FF1">
        <w:rPr>
          <w:rFonts w:eastAsia="Arial" w:cs="2  Mitra" w:hint="cs"/>
          <w:rtl/>
        </w:rPr>
        <w:t>‌</w:t>
      </w:r>
      <w:r w:rsidRPr="007F3780">
        <w:rPr>
          <w:rFonts w:eastAsia="Arial" w:cs="2  Mitra"/>
          <w:rtl/>
        </w:rPr>
        <w:t>ها در محل استعمال سگرت بوجود می آید، به ویژه در جایی که سگرت برای مدت طولانی نگه داشته می شود، رایج است. ضایعات به طور مشخص در سطح مخاطی لب</w:t>
      </w:r>
      <w:r w:rsidR="00E52FF1">
        <w:rPr>
          <w:rFonts w:eastAsia="Arial" w:cs="2  Mitra" w:hint="cs"/>
          <w:rtl/>
        </w:rPr>
        <w:t>‌</w:t>
      </w:r>
      <w:r w:rsidRPr="007F3780">
        <w:rPr>
          <w:rFonts w:eastAsia="Arial" w:cs="2  Mitra"/>
          <w:rtl/>
        </w:rPr>
        <w:t>های پایین و بالایی در محلی که سگرت در آن نگه داشته می شود ظاهر می شود. این ضایعات با نواحی مسطح یا کمی سفید رنگ با خطوط سرخ مشخص می شوند</w:t>
      </w:r>
      <w:r w:rsidRPr="00E52FF1">
        <w:rPr>
          <w:rFonts w:eastAsia="Arial" w:cs="2  Mitra"/>
          <w:noProof/>
          <w:vertAlign w:val="superscript"/>
        </w:rPr>
        <w:fldChar w:fldCharType="begin"/>
      </w:r>
      <w:r w:rsidRPr="00E52FF1">
        <w:rPr>
          <w:rFonts w:eastAsia="Arial" w:cs="2  Mitra"/>
          <w:noProof/>
          <w:vertAlign w:val="superscript"/>
        </w:rPr>
        <w:instrText xml:space="preserve"> ADDIN EN.CITE &lt;EndNote&gt;&lt;Cite&gt;&lt;Author&gt;Mirbod&lt;/Author&gt;&lt;Year&gt;2000&lt;/Year&gt;&lt;RecNum&gt;10&lt;/RecNum&gt;&lt;DisplayText&gt;(14)&lt;/DisplayText&gt;&lt;record&gt;&lt;rec-number&gt;10&lt;/rec-number&gt;&lt;foreign-keys&gt;&lt;key app="EN" db-id="vfxexvvxatdaroetx57pw9xurzdwxzf5vr0f" timestamp="1644600654"&gt;10&lt;/key&gt;&lt;/foreign-keys&gt;&lt;ref-type name="Journal Article"&gt;17&lt;/ref-type&gt;&lt;contributors&gt;&lt;authors&gt;&lt;author&gt;Mirbod, Sayed M&lt;/author&gt;&lt;author&gt;Ahing, Stephen I %J Journal&lt;/author&gt;&lt;/authors&gt;&lt;/contributors&gt;&lt;titles&gt;&lt;title&gt;Tobacco-associated lesions of the oral cavity: Part I. Nonmalignant lesions&lt;/title&gt;&lt;/titles&gt;&lt;pages&gt;252-256&lt;/pages&gt;&lt;volume&gt;66&lt;/volume&gt;&lt;number&gt;5&lt;/number&gt;&lt;dates&gt;&lt;year&gt;2000&lt;/year&gt;&lt;/dates&gt;&lt;isbn&gt;0709-8936&lt;/isbn&gt;&lt;urls&gt;&lt;/urls&gt;&lt;/record&gt;&lt;/Cite&gt;&lt;/EndNote&gt;</w:instrText>
      </w:r>
      <w:r w:rsidRPr="00E52FF1">
        <w:rPr>
          <w:rFonts w:eastAsia="Arial" w:cs="2  Mitra"/>
          <w:noProof/>
          <w:vertAlign w:val="superscript"/>
        </w:rPr>
        <w:fldChar w:fldCharType="separate"/>
      </w:r>
      <w:r w:rsidR="00BD2DCC">
        <w:rPr>
          <w:rFonts w:eastAsia="Arial" w:cs="2  Mitra" w:hint="cs"/>
          <w:noProof/>
          <w:vertAlign w:val="superscript"/>
          <w:rtl/>
        </w:rPr>
        <w:t xml:space="preserve"> [14]</w:t>
      </w:r>
      <w:r w:rsidRPr="00E52FF1">
        <w:rPr>
          <w:rFonts w:eastAsia="Arial" w:cs="2  Mitra"/>
          <w:noProof/>
          <w:vertAlign w:val="superscript"/>
        </w:rPr>
        <w:fldChar w:fldCharType="end"/>
      </w:r>
      <w:r w:rsidR="00BD2DCC">
        <w:rPr>
          <w:rFonts w:eastAsia="Arial" w:cs="2  Mitra"/>
          <w:noProof/>
        </w:rPr>
        <w:t>.</w:t>
      </w:r>
    </w:p>
    <w:p w14:paraId="5FC0F0D3" w14:textId="1D59CDF5" w:rsidR="000F3ED2" w:rsidRPr="007F3780" w:rsidRDefault="000F3ED2" w:rsidP="004E0125">
      <w:pPr>
        <w:bidi/>
        <w:spacing w:after="0" w:line="240" w:lineRule="auto"/>
        <w:ind w:firstLine="284"/>
        <w:jc w:val="lowKashida"/>
        <w:rPr>
          <w:rFonts w:eastAsia="Arial" w:cs="2  Mitra"/>
        </w:rPr>
      </w:pPr>
      <w:r w:rsidRPr="007F3780">
        <w:rPr>
          <w:rFonts w:eastAsia="Arial" w:cs="2  Mitra"/>
          <w:rtl/>
        </w:rPr>
        <w:t>ضایعات ناشی از تنباکوی بدون دود مشخصاً دارای سطحی چملک است که از سفید خالص تا شفاف متغیر است و در ناحیه ای که انفیه</w:t>
      </w:r>
      <w:r w:rsidR="00BD2DCC">
        <w:rPr>
          <w:rFonts w:eastAsia="Arial" w:cs="2  Mitra" w:hint="cs"/>
          <w:rtl/>
          <w:lang w:bidi="fa-IR"/>
        </w:rPr>
        <w:t xml:space="preserve"> </w:t>
      </w:r>
      <w:r w:rsidRPr="007F3780">
        <w:rPr>
          <w:rFonts w:eastAsia="Arial" w:cs="2  Mitra"/>
          <w:rtl/>
        </w:rPr>
        <w:t>(تنباکویی که از طریق انف یا بینی استعمال شود) نگه داشته می شود قرار دارد. چنین ضایعاتی معمولاً ظرف یک هفته پس از قطع مصرف دخانیات برطرف می شوند. تاریخچه کامل در ایجاد تشخیص صحیح مهم است. با این حال، برای رد کردن سرطان یا تغییرات پیش سرطانی ممکن است نیاز به بایوپسی باشد، به خصوص اگر ضایعه با سخت شده‌گی، زخم، اریتم همراه باشد و در طی 2 هفته پس از قطع مصرف دخانیات شفایاب نشود</w:t>
      </w:r>
      <w:r w:rsidR="00E52FF1">
        <w:rPr>
          <w:rFonts w:eastAsia="Arial" w:cs="2  Mitra" w:hint="cs"/>
          <w:rtl/>
        </w:rPr>
        <w:t xml:space="preserve"> </w:t>
      </w:r>
      <w:r w:rsidR="00E52FF1" w:rsidRPr="00E52FF1">
        <w:rPr>
          <w:rFonts w:eastAsia="Arial" w:cs="2  Mitra"/>
          <w:vertAlign w:val="superscript"/>
          <w:rtl/>
        </w:rPr>
        <w:fldChar w:fldCharType="begin"/>
      </w:r>
      <w:r w:rsidR="00E52FF1" w:rsidRPr="00E52FF1">
        <w:rPr>
          <w:rFonts w:eastAsia="Arial" w:cs="2  Mitra"/>
          <w:vertAlign w:val="superscript"/>
          <w:rtl/>
        </w:rPr>
        <w:instrText xml:space="preserve"> </w:instrText>
      </w:r>
      <w:r w:rsidR="00E52FF1" w:rsidRPr="00E52FF1">
        <w:rPr>
          <w:rFonts w:eastAsia="Arial" w:cs="2  Mitra"/>
          <w:vertAlign w:val="superscript"/>
        </w:rPr>
        <w:instrText>ADDIN EN.CITE &lt;EndNote&gt;&lt;Cite&gt;&lt;Author&gt;Mirbod&lt;/Author&gt;&lt;Year&gt;2000&lt;/Year&gt;&lt;RecNum&gt;10&lt;/RecNum&gt;&lt;DisplayText&gt;(14)&lt;/DisplayText&gt;&lt;record&gt;&lt;rec-number&gt;10&lt;/rec-number&gt;&lt;foreign-keys&gt;&lt;key app="EN" db-id="vfxexvvxatdaroetx57pw9xurzdwxzf5vr0f" timestamp="1644600654"&gt;10</w:instrText>
      </w:r>
      <w:r w:rsidR="00E52FF1" w:rsidRPr="00E52FF1">
        <w:rPr>
          <w:rFonts w:eastAsia="Arial" w:cs="2  Mitra"/>
          <w:vertAlign w:val="superscript"/>
          <w:rtl/>
        </w:rPr>
        <w:instrText>&lt;/</w:instrText>
      </w:r>
      <w:r w:rsidR="00E52FF1" w:rsidRPr="00E52FF1">
        <w:rPr>
          <w:rFonts w:eastAsia="Arial" w:cs="2  Mitra"/>
          <w:vertAlign w:val="superscript"/>
        </w:rPr>
        <w:instrText>key&gt;&lt;/foreign-keys&gt;&lt;ref-type name="Journal Article"&gt;17&lt;/ref-type&gt;&lt;contributors&gt;&lt;authors&gt;&lt;author&gt;Mirbod, Sayed M&lt;/author&gt;&lt;author&gt;Ahing, Stephen I %J Journal&lt;/author&gt;&lt;/authors&gt;&lt;/contributors&gt;&lt;titles&gt;&lt;title&gt;Tobacco-associated lesions of the oral cavity: Part</w:instrText>
      </w:r>
      <w:r w:rsidR="00E52FF1" w:rsidRPr="00E52FF1">
        <w:rPr>
          <w:rFonts w:eastAsia="Arial" w:cs="2  Mitra"/>
          <w:vertAlign w:val="superscript"/>
          <w:rtl/>
        </w:rPr>
        <w:instrText xml:space="preserve"> </w:instrText>
      </w:r>
      <w:r w:rsidR="00E52FF1" w:rsidRPr="00E52FF1">
        <w:rPr>
          <w:rFonts w:eastAsia="Arial" w:cs="2  Mitra"/>
          <w:vertAlign w:val="superscript"/>
        </w:rPr>
        <w:instrText>I. Nonmalignant lesions&lt;/title&gt;&lt;/titles&gt;&lt;pages&gt;252-256&lt;/pages&gt;&lt;volume&gt;66&lt;/volume&gt;&lt;number&gt;5&lt;/number&gt;&lt;dates&gt;&lt;year&gt;2000&lt;/year&gt;&lt;/dates&gt;&lt;isbn&gt;0709-8936&lt;/isbn&gt;&lt;urls&gt;&lt;/urls&gt;&lt;/record&gt;&lt;/Cite&gt;&lt;/EndNote</w:instrText>
      </w:r>
      <w:r w:rsidR="00E52FF1" w:rsidRPr="00E52FF1">
        <w:rPr>
          <w:rFonts w:eastAsia="Arial" w:cs="2  Mitra"/>
          <w:vertAlign w:val="superscript"/>
          <w:rtl/>
        </w:rPr>
        <w:instrText>&gt;</w:instrText>
      </w:r>
      <w:r w:rsidR="00E52FF1" w:rsidRPr="00E52FF1">
        <w:rPr>
          <w:rFonts w:eastAsia="Arial" w:cs="2  Mitra"/>
          <w:vertAlign w:val="superscript"/>
          <w:rtl/>
        </w:rPr>
        <w:fldChar w:fldCharType="separate"/>
      </w:r>
      <w:r w:rsidR="00BD2DCC">
        <w:rPr>
          <w:rFonts w:eastAsia="Arial" w:cs="2  Mitra" w:hint="cs"/>
          <w:noProof/>
          <w:vertAlign w:val="superscript"/>
          <w:rtl/>
        </w:rPr>
        <w:t>[</w:t>
      </w:r>
      <w:r w:rsidR="00E52FF1" w:rsidRPr="00E52FF1">
        <w:rPr>
          <w:rFonts w:eastAsia="Arial" w:cs="2  Mitra"/>
          <w:noProof/>
          <w:vertAlign w:val="superscript"/>
          <w:rtl/>
        </w:rPr>
        <w:t>14</w:t>
      </w:r>
      <w:r w:rsidR="00BD2DCC">
        <w:rPr>
          <w:rFonts w:eastAsia="Arial" w:cs="2  Mitra" w:hint="cs"/>
          <w:noProof/>
          <w:vertAlign w:val="superscript"/>
          <w:rtl/>
        </w:rPr>
        <w:t>]</w:t>
      </w:r>
      <w:r w:rsidR="00E52FF1" w:rsidRPr="00E52FF1">
        <w:rPr>
          <w:rFonts w:eastAsia="Arial" w:cs="2  Mitra"/>
          <w:vertAlign w:val="superscript"/>
          <w:rtl/>
        </w:rPr>
        <w:fldChar w:fldCharType="end"/>
      </w:r>
      <w:r w:rsidRPr="007F3780">
        <w:rPr>
          <w:rFonts w:eastAsia="Arial" w:cs="2  Mitra"/>
        </w:rPr>
        <w:t>.</w:t>
      </w:r>
      <w:r w:rsidR="00E52FF1" w:rsidRPr="00E52FF1">
        <w:rPr>
          <w:rFonts w:eastAsia="Arial" w:cs="2  Mitra"/>
          <w:rtl/>
        </w:rPr>
        <w:t xml:space="preserve"> </w:t>
      </w:r>
    </w:p>
    <w:p w14:paraId="07E3C15F" w14:textId="77777777" w:rsidR="000F3ED2" w:rsidRPr="007F3780" w:rsidRDefault="000F3ED2" w:rsidP="007813D9">
      <w:pPr>
        <w:bidi/>
        <w:spacing w:after="0" w:line="240" w:lineRule="auto"/>
        <w:jc w:val="lowKashida"/>
        <w:rPr>
          <w:rFonts w:eastAsia="Arial" w:cs="2  Mitra"/>
        </w:rPr>
      </w:pPr>
      <w:r w:rsidRPr="007F3780">
        <w:rPr>
          <w:rFonts w:eastAsia="Arial" w:cs="2  Mitra"/>
          <w:noProof/>
          <w:rtl/>
        </w:rPr>
        <w:drawing>
          <wp:anchor distT="0" distB="0" distL="114300" distR="114300" simplePos="0" relativeHeight="251782144" behindDoc="1" locked="0" layoutInCell="1" allowOverlap="1" wp14:anchorId="0B146F24" wp14:editId="12BBE83E">
            <wp:simplePos x="0" y="0"/>
            <wp:positionH relativeFrom="column">
              <wp:posOffset>1602258</wp:posOffset>
            </wp:positionH>
            <wp:positionV relativeFrom="paragraph">
              <wp:posOffset>120073</wp:posOffset>
            </wp:positionV>
            <wp:extent cx="3228340" cy="2098675"/>
            <wp:effectExtent l="0" t="0" r="0" b="0"/>
            <wp:wrapTight wrapText="bothSides">
              <wp:wrapPolygon edited="0">
                <wp:start x="0" y="0"/>
                <wp:lineTo x="0" y="21371"/>
                <wp:lineTo x="21413" y="21371"/>
                <wp:lineTo x="21413"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28340" cy="209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7E1082" w14:textId="77777777" w:rsidR="000F3ED2" w:rsidRPr="007F3780" w:rsidRDefault="000F3ED2" w:rsidP="007813D9">
      <w:pPr>
        <w:bidi/>
        <w:spacing w:after="0" w:line="240" w:lineRule="auto"/>
        <w:jc w:val="lowKashida"/>
        <w:rPr>
          <w:rFonts w:eastAsia="Arial" w:cs="2  Mitra"/>
        </w:rPr>
      </w:pPr>
    </w:p>
    <w:p w14:paraId="4A4C3181" w14:textId="77777777" w:rsidR="000F3ED2" w:rsidRPr="007F3780" w:rsidRDefault="000F3ED2" w:rsidP="007813D9">
      <w:pPr>
        <w:bidi/>
        <w:spacing w:after="0" w:line="240" w:lineRule="auto"/>
        <w:jc w:val="lowKashida"/>
        <w:rPr>
          <w:rFonts w:eastAsia="Arial" w:cs="2  Mitra"/>
          <w:rtl/>
        </w:rPr>
      </w:pPr>
    </w:p>
    <w:p w14:paraId="6813F961" w14:textId="77777777" w:rsidR="000F3ED2" w:rsidRPr="007F3780" w:rsidRDefault="000F3ED2" w:rsidP="007813D9">
      <w:pPr>
        <w:bidi/>
        <w:spacing w:after="0" w:line="240" w:lineRule="auto"/>
        <w:jc w:val="lowKashida"/>
        <w:rPr>
          <w:rFonts w:eastAsia="Arial" w:cs="2  Mitra"/>
          <w:rtl/>
        </w:rPr>
      </w:pPr>
    </w:p>
    <w:p w14:paraId="6152DE12" w14:textId="77777777" w:rsidR="000F3ED2" w:rsidRPr="007F3780" w:rsidRDefault="000F3ED2" w:rsidP="007813D9">
      <w:pPr>
        <w:bidi/>
        <w:spacing w:after="0" w:line="240" w:lineRule="auto"/>
        <w:jc w:val="lowKashida"/>
        <w:rPr>
          <w:rFonts w:eastAsia="Arial" w:cs="2  Mitra"/>
          <w:rtl/>
        </w:rPr>
      </w:pPr>
    </w:p>
    <w:p w14:paraId="431E3E97" w14:textId="77777777" w:rsidR="000F3ED2" w:rsidRPr="007F3780" w:rsidRDefault="000F3ED2" w:rsidP="007813D9">
      <w:pPr>
        <w:bidi/>
        <w:spacing w:after="0" w:line="240" w:lineRule="auto"/>
        <w:jc w:val="lowKashida"/>
        <w:rPr>
          <w:rFonts w:eastAsia="Arial" w:cs="2  Mitra"/>
          <w:rtl/>
        </w:rPr>
      </w:pPr>
    </w:p>
    <w:p w14:paraId="7A540FD4" w14:textId="77777777" w:rsidR="000F3ED2" w:rsidRPr="007F3780" w:rsidRDefault="000F3ED2" w:rsidP="007813D9">
      <w:pPr>
        <w:bidi/>
        <w:spacing w:after="0" w:line="240" w:lineRule="auto"/>
        <w:jc w:val="lowKashida"/>
        <w:rPr>
          <w:rFonts w:eastAsia="Arial" w:cs="2  Mitra"/>
          <w:rtl/>
        </w:rPr>
      </w:pPr>
    </w:p>
    <w:p w14:paraId="05F02437" w14:textId="77777777" w:rsidR="000F3ED2" w:rsidRPr="007F3780" w:rsidRDefault="000F3ED2" w:rsidP="007813D9">
      <w:pPr>
        <w:bidi/>
        <w:spacing w:after="0" w:line="240" w:lineRule="auto"/>
        <w:jc w:val="lowKashida"/>
        <w:rPr>
          <w:rFonts w:eastAsia="Arial" w:cs="2  Mitra"/>
          <w:rtl/>
        </w:rPr>
      </w:pPr>
    </w:p>
    <w:p w14:paraId="68AA108B" w14:textId="77777777" w:rsidR="000F3ED2" w:rsidRDefault="000F3ED2" w:rsidP="007813D9">
      <w:pPr>
        <w:bidi/>
        <w:spacing w:after="0" w:line="240" w:lineRule="auto"/>
        <w:jc w:val="lowKashida"/>
        <w:rPr>
          <w:rFonts w:eastAsia="Arial" w:cs="2  Mitra"/>
          <w:rtl/>
        </w:rPr>
      </w:pPr>
    </w:p>
    <w:p w14:paraId="40D04411" w14:textId="77777777" w:rsidR="004E0125" w:rsidRDefault="004E0125" w:rsidP="004E0125">
      <w:pPr>
        <w:bidi/>
        <w:spacing w:after="0" w:line="240" w:lineRule="auto"/>
        <w:jc w:val="lowKashida"/>
        <w:rPr>
          <w:rFonts w:eastAsia="Arial" w:cs="2  Mitra"/>
          <w:rtl/>
        </w:rPr>
      </w:pPr>
    </w:p>
    <w:p w14:paraId="0BB02DB4" w14:textId="77777777" w:rsidR="00E52FF1" w:rsidRDefault="00E52FF1" w:rsidP="007813D9">
      <w:pPr>
        <w:bidi/>
        <w:spacing w:after="0" w:line="240" w:lineRule="auto"/>
        <w:jc w:val="lowKashida"/>
        <w:rPr>
          <w:rFonts w:eastAsia="Arial" w:cs="2  Mitra"/>
          <w:rtl/>
        </w:rPr>
      </w:pPr>
    </w:p>
    <w:p w14:paraId="3674DAED" w14:textId="77777777" w:rsidR="00E52FF1" w:rsidRDefault="00E52FF1" w:rsidP="007813D9">
      <w:pPr>
        <w:bidi/>
        <w:spacing w:after="0" w:line="240" w:lineRule="auto"/>
        <w:jc w:val="lowKashida"/>
        <w:rPr>
          <w:rFonts w:eastAsia="Arial" w:cs="2  Mitra"/>
          <w:rtl/>
        </w:rPr>
      </w:pPr>
    </w:p>
    <w:p w14:paraId="5F499809" w14:textId="5291C66D" w:rsidR="000F3ED2" w:rsidRPr="004E0125" w:rsidRDefault="004E0125" w:rsidP="004E0125">
      <w:pPr>
        <w:bidi/>
        <w:spacing w:after="0" w:line="240" w:lineRule="auto"/>
        <w:jc w:val="center"/>
        <w:rPr>
          <w:rFonts w:eastAsia="Arial" w:cs="2  Mitra"/>
          <w:sz w:val="20"/>
          <w:szCs w:val="20"/>
          <w:rtl/>
        </w:rPr>
      </w:pPr>
      <w:r w:rsidRPr="004E0125">
        <w:rPr>
          <w:rFonts w:eastAsia="Arial" w:cs="2  Mitra" w:hint="cs"/>
          <w:sz w:val="20"/>
          <w:szCs w:val="20"/>
          <w:rtl/>
        </w:rPr>
        <w:t>شکل 7:</w:t>
      </w:r>
      <w:r w:rsidR="00E52FF1" w:rsidRPr="004E0125">
        <w:rPr>
          <w:rFonts w:eastAsia="Arial" w:cs="2  Mitra" w:hint="cs"/>
          <w:sz w:val="20"/>
          <w:szCs w:val="20"/>
          <w:rtl/>
        </w:rPr>
        <w:t xml:space="preserve"> تأثیر تنباکو بر روی مخاط</w:t>
      </w:r>
    </w:p>
    <w:p w14:paraId="255A6E8F" w14:textId="0FC3C1DA" w:rsidR="000F3ED2" w:rsidRPr="004E0125" w:rsidRDefault="000F3ED2" w:rsidP="007813D9">
      <w:pPr>
        <w:bidi/>
        <w:spacing w:after="0" w:line="240" w:lineRule="auto"/>
        <w:jc w:val="lowKashida"/>
        <w:rPr>
          <w:rFonts w:eastAsia="Arial" w:cs="Titr"/>
          <w:b/>
          <w:bCs/>
          <w:sz w:val="24"/>
          <w:szCs w:val="24"/>
        </w:rPr>
      </w:pPr>
      <w:r w:rsidRPr="004E0125">
        <w:rPr>
          <w:rFonts w:eastAsia="Arial" w:cs="Titr"/>
          <w:b/>
          <w:bCs/>
          <w:sz w:val="24"/>
          <w:szCs w:val="24"/>
          <w:rtl/>
        </w:rPr>
        <w:lastRenderedPageBreak/>
        <w:t>تنباکو و زبان موی‌دار</w:t>
      </w:r>
    </w:p>
    <w:p w14:paraId="19501CE6" w14:textId="5ED5B8DF"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هایپرتروفی پاپیلای فیلیفورم و ت</w:t>
      </w:r>
      <w:r w:rsidR="00E52FF1">
        <w:rPr>
          <w:rFonts w:eastAsia="Arial" w:cs="2  Mitra" w:hint="cs"/>
          <w:rtl/>
        </w:rPr>
        <w:t>أخ</w:t>
      </w:r>
      <w:r w:rsidRPr="007F3780">
        <w:rPr>
          <w:rFonts w:eastAsia="Arial" w:cs="2  Mitra"/>
          <w:rtl/>
        </w:rPr>
        <w:t>یر در سرعت نارمل</w:t>
      </w:r>
      <w:r w:rsidRPr="007F3780">
        <w:rPr>
          <w:rFonts w:eastAsia="Arial" w:cs="2  Mitra"/>
        </w:rPr>
        <w:t xml:space="preserve"> desquamation </w:t>
      </w:r>
      <w:r w:rsidRPr="007F3780">
        <w:rPr>
          <w:rFonts w:eastAsia="Arial" w:cs="2  Mitra"/>
          <w:rtl/>
        </w:rPr>
        <w:t>سطح پشت زبان، باعث ایجاد ظاهری شبیه مو می‌شود. زبان موی دار سیاه عمدتاً در افرادی که بیش از حد سگرت می‌کشند دیده می شود. از نظر سریری، زبان موی‌دار معمولاً از نزدیکی</w:t>
      </w:r>
      <w:r w:rsidRPr="007F3780">
        <w:rPr>
          <w:rFonts w:eastAsia="Arial" w:cs="2  Mitra"/>
        </w:rPr>
        <w:t xml:space="preserve"> cecum </w:t>
      </w:r>
      <w:proofErr w:type="spellStart"/>
      <w:r w:rsidRPr="007F3780">
        <w:rPr>
          <w:rFonts w:eastAsia="Arial" w:cs="2  Mitra"/>
        </w:rPr>
        <w:t>foramin</w:t>
      </w:r>
      <w:proofErr w:type="spellEnd"/>
      <w:r w:rsidRPr="007F3780">
        <w:rPr>
          <w:rFonts w:eastAsia="Arial" w:cs="2  Mitra"/>
        </w:rPr>
        <w:t xml:space="preserve"> </w:t>
      </w:r>
      <w:r w:rsidRPr="007F3780">
        <w:rPr>
          <w:rFonts w:eastAsia="Arial" w:cs="2  Mitra"/>
          <w:rtl/>
        </w:rPr>
        <w:t>شروع و به طرف قدامی و جانبی گسترش می‌یابد که طول پاپیلاهای فیلیفورم به چندین میلی</w:t>
      </w:r>
      <w:r w:rsidR="00E52FF1">
        <w:rPr>
          <w:rFonts w:eastAsia="Arial" w:cs="2  Mitra" w:hint="cs"/>
          <w:rtl/>
        </w:rPr>
        <w:t>‌</w:t>
      </w:r>
      <w:r w:rsidRPr="007F3780">
        <w:rPr>
          <w:rFonts w:eastAsia="Arial" w:cs="2  Mitra"/>
          <w:rtl/>
        </w:rPr>
        <w:t>متر می‌رسد. افراد معمولاً بدون علامت هستند، اما اگر پاپیلاها زیاد دراز شوند، ممکن است باعث احساس خارش شود. به دلیل تظاهرات معمولی، معمولاً بیوپسی برای تشخیص ضروری نیست. خراشیدن یا برس زدن زبان و ترک سگرت باعث رفع این مشکل می شود. در موارد شدید ممکن است نیاز به بریدن پاپیلا باشد</w:t>
      </w:r>
      <w:r w:rsidRPr="00E52FF1">
        <w:rPr>
          <w:rFonts w:eastAsia="Arial" w:cs="2  Mitra"/>
          <w:vertAlign w:val="superscript"/>
        </w:rPr>
        <w:fldChar w:fldCharType="begin"/>
      </w:r>
      <w:r w:rsidRPr="00E52FF1">
        <w:rPr>
          <w:rFonts w:eastAsia="Arial" w:cs="2  Mitra"/>
          <w:vertAlign w:val="superscript"/>
        </w:rPr>
        <w:instrText xml:space="preserve"> ADDIN EN.CITE &lt;EndNote&gt;&lt;Cite&gt;&lt;Author&gt;Mirbod&lt;/Author&gt;&lt;Year&gt;2000&lt;/Year&gt;&lt;RecNum&gt;10&lt;/RecNum&gt;&lt;DisplayText&gt;(14)&lt;/DisplayText&gt;&lt;record&gt;&lt;rec-number&gt;10&lt;/rec-number&gt;&lt;foreign-keys&gt;&lt;key app="EN" db-id="vfxexvvxatdaroetx57pw9xurzdwxzf5vr0f" timestamp="1644600654"&gt;10&lt;/key&gt;&lt;/foreign-keys&gt;&lt;ref-type name="Journal Article"&gt;17&lt;/ref-type&gt;&lt;contributors&gt;&lt;authors&gt;&lt;author&gt;Mirbod, Sayed M&lt;/author&gt;&lt;author&gt;Ahing, Stephen I %J Journal&lt;/author&gt;&lt;/authors&gt;&lt;/contributors&gt;&lt;titles&gt;&lt;title&gt;Tobacco-associated lesions of the oral cavity: Part I. Nonmalignant lesions&lt;/title&gt;&lt;/titles&gt;&lt;pages&gt;252-256&lt;/pages&gt;&lt;volume&gt;66&lt;/volume&gt;&lt;number&gt;5&lt;/number&gt;&lt;dates&gt;&lt;year&gt;2000&lt;/year&gt;&lt;/dates&gt;&lt;isbn&gt;0709-8936&lt;/isbn&gt;&lt;urls&gt;&lt;/urls&gt;&lt;/record&gt;&lt;/Cite&gt;&lt;/EndNote&gt;</w:instrText>
      </w:r>
      <w:r w:rsidRPr="00E52FF1">
        <w:rPr>
          <w:rFonts w:eastAsia="Arial" w:cs="2  Mitra"/>
          <w:vertAlign w:val="superscript"/>
        </w:rPr>
        <w:fldChar w:fldCharType="separate"/>
      </w:r>
      <w:r w:rsidR="00BD2DCC">
        <w:rPr>
          <w:rFonts w:eastAsia="Arial" w:cs="2  Mitra" w:hint="cs"/>
          <w:noProof/>
          <w:vertAlign w:val="superscript"/>
          <w:rtl/>
        </w:rPr>
        <w:t xml:space="preserve"> [14]</w:t>
      </w:r>
      <w:r w:rsidRPr="00E52FF1">
        <w:rPr>
          <w:rFonts w:eastAsia="Arial" w:cs="2  Mitra"/>
          <w:vertAlign w:val="superscript"/>
        </w:rPr>
        <w:fldChar w:fldCharType="end"/>
      </w:r>
      <w:r w:rsidR="00BD2DCC">
        <w:rPr>
          <w:rFonts w:eastAsia="Arial" w:cs="2  Mitra" w:hint="cs"/>
          <w:rtl/>
          <w:lang w:bidi="fa-IR"/>
        </w:rPr>
        <w:t>.</w:t>
      </w:r>
    </w:p>
    <w:p w14:paraId="317158D4" w14:textId="597D177F" w:rsidR="000F3ED2" w:rsidRPr="007F3780" w:rsidRDefault="000F3ED2" w:rsidP="007813D9">
      <w:pPr>
        <w:bidi/>
        <w:spacing w:after="0" w:line="240" w:lineRule="auto"/>
        <w:jc w:val="lowKashida"/>
        <w:rPr>
          <w:rFonts w:eastAsia="Arial" w:cs="2  Mitra"/>
        </w:rPr>
      </w:pPr>
      <w:r w:rsidRPr="007F3780">
        <w:rPr>
          <w:rFonts w:eastAsia="Arial" w:cs="2  Mitra"/>
          <w:noProof/>
        </w:rPr>
        <w:drawing>
          <wp:anchor distT="0" distB="0" distL="114300" distR="114300" simplePos="0" relativeHeight="251783168" behindDoc="1" locked="0" layoutInCell="1" allowOverlap="1" wp14:anchorId="594C97B6" wp14:editId="342E5BB6">
            <wp:simplePos x="0" y="0"/>
            <wp:positionH relativeFrom="margin">
              <wp:align>center</wp:align>
            </wp:positionH>
            <wp:positionV relativeFrom="paragraph">
              <wp:posOffset>127045</wp:posOffset>
            </wp:positionV>
            <wp:extent cx="2712720" cy="1833245"/>
            <wp:effectExtent l="0" t="0" r="0" b="0"/>
            <wp:wrapTight wrapText="bothSides">
              <wp:wrapPolygon edited="0">
                <wp:start x="0" y="0"/>
                <wp:lineTo x="0" y="21323"/>
                <wp:lineTo x="21388" y="21323"/>
                <wp:lineTo x="21388" y="0"/>
                <wp:lineTo x="0" y="0"/>
              </wp:wrapPolygon>
            </wp:wrapTight>
            <wp:docPr id="56" name="Picture 5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12720" cy="1833245"/>
                    </a:xfrm>
                    <a:prstGeom prst="rect">
                      <a:avLst/>
                    </a:prstGeom>
                    <a:noFill/>
                  </pic:spPr>
                </pic:pic>
              </a:graphicData>
            </a:graphic>
            <wp14:sizeRelH relativeFrom="page">
              <wp14:pctWidth>0</wp14:pctWidth>
            </wp14:sizeRelH>
            <wp14:sizeRelV relativeFrom="page">
              <wp14:pctHeight>0</wp14:pctHeight>
            </wp14:sizeRelV>
          </wp:anchor>
        </w:drawing>
      </w:r>
    </w:p>
    <w:p w14:paraId="64699C79" w14:textId="77777777" w:rsidR="000F3ED2" w:rsidRPr="007F3780" w:rsidRDefault="000F3ED2" w:rsidP="007813D9">
      <w:pPr>
        <w:bidi/>
        <w:spacing w:after="0" w:line="240" w:lineRule="auto"/>
        <w:jc w:val="lowKashida"/>
        <w:rPr>
          <w:rFonts w:eastAsia="Arial" w:cs="2  Mitra"/>
          <w:rtl/>
        </w:rPr>
      </w:pPr>
    </w:p>
    <w:p w14:paraId="42A4B788" w14:textId="77777777" w:rsidR="000F3ED2" w:rsidRPr="007F3780" w:rsidRDefault="000F3ED2" w:rsidP="007813D9">
      <w:pPr>
        <w:bidi/>
        <w:spacing w:after="0" w:line="240" w:lineRule="auto"/>
        <w:jc w:val="lowKashida"/>
        <w:rPr>
          <w:rFonts w:eastAsia="Arial" w:cs="2  Mitra"/>
          <w:rtl/>
        </w:rPr>
      </w:pPr>
    </w:p>
    <w:p w14:paraId="4421B39F" w14:textId="77777777" w:rsidR="000F3ED2" w:rsidRPr="007F3780" w:rsidRDefault="000F3ED2" w:rsidP="007813D9">
      <w:pPr>
        <w:bidi/>
        <w:spacing w:after="0" w:line="240" w:lineRule="auto"/>
        <w:jc w:val="lowKashida"/>
        <w:rPr>
          <w:rFonts w:eastAsia="Arial" w:cs="2  Mitra"/>
          <w:rtl/>
        </w:rPr>
      </w:pPr>
    </w:p>
    <w:p w14:paraId="5BF4C515" w14:textId="34BC8762" w:rsidR="000F3ED2" w:rsidRDefault="004E0125" w:rsidP="007813D9">
      <w:pPr>
        <w:bidi/>
        <w:spacing w:after="0" w:line="240" w:lineRule="auto"/>
        <w:jc w:val="lowKashida"/>
        <w:rPr>
          <w:rFonts w:eastAsia="Arial" w:cs="2  Mitra"/>
          <w:rtl/>
        </w:rPr>
      </w:pPr>
      <w:r>
        <w:rPr>
          <w:rFonts w:eastAsia="Arial" w:cs="2  Mitra" w:hint="cs"/>
          <w:rtl/>
        </w:rPr>
        <w:br/>
      </w:r>
    </w:p>
    <w:p w14:paraId="3FA27CEA" w14:textId="77777777" w:rsidR="004E0125" w:rsidRDefault="004E0125" w:rsidP="004E0125">
      <w:pPr>
        <w:bidi/>
        <w:spacing w:after="0" w:line="240" w:lineRule="auto"/>
        <w:jc w:val="lowKashida"/>
        <w:rPr>
          <w:rFonts w:eastAsia="Arial" w:cs="2  Mitra"/>
          <w:rtl/>
        </w:rPr>
      </w:pPr>
    </w:p>
    <w:p w14:paraId="579EED54" w14:textId="77777777" w:rsidR="004E0125" w:rsidRPr="007F3780" w:rsidRDefault="004E0125" w:rsidP="004E0125">
      <w:pPr>
        <w:bidi/>
        <w:spacing w:after="0" w:line="240" w:lineRule="auto"/>
        <w:jc w:val="lowKashida"/>
        <w:rPr>
          <w:rFonts w:eastAsia="Arial" w:cs="2  Mitra"/>
          <w:rtl/>
        </w:rPr>
      </w:pPr>
    </w:p>
    <w:p w14:paraId="5839AD2A" w14:textId="77777777" w:rsidR="000F3ED2" w:rsidRPr="007F3780" w:rsidRDefault="000F3ED2" w:rsidP="007813D9">
      <w:pPr>
        <w:bidi/>
        <w:spacing w:after="0" w:line="240" w:lineRule="auto"/>
        <w:jc w:val="lowKashida"/>
        <w:rPr>
          <w:rFonts w:eastAsia="Arial" w:cs="2  Mitra"/>
          <w:rtl/>
        </w:rPr>
      </w:pPr>
    </w:p>
    <w:p w14:paraId="37B50BBC" w14:textId="77777777" w:rsidR="000F3ED2" w:rsidRPr="007F3780" w:rsidRDefault="000F3ED2" w:rsidP="007813D9">
      <w:pPr>
        <w:bidi/>
        <w:spacing w:after="0" w:line="240" w:lineRule="auto"/>
        <w:jc w:val="lowKashida"/>
        <w:rPr>
          <w:rFonts w:eastAsia="Arial" w:cs="2  Mitra"/>
          <w:rtl/>
        </w:rPr>
      </w:pPr>
    </w:p>
    <w:p w14:paraId="378FFF38" w14:textId="77777777" w:rsidR="000F3ED2" w:rsidRPr="007F3780" w:rsidRDefault="000F3ED2" w:rsidP="007813D9">
      <w:pPr>
        <w:bidi/>
        <w:spacing w:after="0" w:line="240" w:lineRule="auto"/>
        <w:jc w:val="lowKashida"/>
        <w:rPr>
          <w:rFonts w:eastAsia="Arial" w:cs="2  Mitra"/>
          <w:rtl/>
        </w:rPr>
      </w:pPr>
    </w:p>
    <w:p w14:paraId="260DAF34" w14:textId="77777777" w:rsidR="00E52FF1" w:rsidRDefault="00E52FF1" w:rsidP="007813D9">
      <w:pPr>
        <w:bidi/>
        <w:spacing w:after="0" w:line="240" w:lineRule="auto"/>
        <w:jc w:val="lowKashida"/>
        <w:rPr>
          <w:rFonts w:eastAsia="Arial" w:cs="2  Mitra"/>
          <w:u w:val="single"/>
          <w:rtl/>
        </w:rPr>
      </w:pPr>
    </w:p>
    <w:p w14:paraId="4615BEFE" w14:textId="3B20CC16" w:rsidR="000F3ED2" w:rsidRPr="004E0125" w:rsidRDefault="004E0125" w:rsidP="004E0125">
      <w:pPr>
        <w:bidi/>
        <w:spacing w:after="0" w:line="240" w:lineRule="auto"/>
        <w:jc w:val="center"/>
        <w:rPr>
          <w:rFonts w:eastAsia="Arial" w:cs="2  Mitra"/>
          <w:sz w:val="20"/>
          <w:szCs w:val="20"/>
          <w:rtl/>
        </w:rPr>
      </w:pPr>
      <w:r w:rsidRPr="004E0125">
        <w:rPr>
          <w:rFonts w:eastAsia="Arial" w:cs="2  Mitra" w:hint="cs"/>
          <w:sz w:val="20"/>
          <w:szCs w:val="20"/>
          <w:rtl/>
        </w:rPr>
        <w:t>شکل 8:</w:t>
      </w:r>
      <w:r w:rsidR="00E52FF1" w:rsidRPr="004E0125">
        <w:rPr>
          <w:rFonts w:eastAsia="Arial" w:cs="2  Mitra" w:hint="cs"/>
          <w:sz w:val="20"/>
          <w:szCs w:val="20"/>
          <w:rtl/>
        </w:rPr>
        <w:t xml:space="preserve"> تأثیر تنباکو بر روی زبان و ایجاد حالتی شبیه به تشکیل مو بر روی زبان</w:t>
      </w:r>
    </w:p>
    <w:p w14:paraId="74424CFE" w14:textId="77777777" w:rsidR="004E0125" w:rsidRDefault="004E0125" w:rsidP="007813D9">
      <w:pPr>
        <w:bidi/>
        <w:spacing w:after="0" w:line="240" w:lineRule="auto"/>
        <w:jc w:val="lowKashida"/>
        <w:rPr>
          <w:rFonts w:eastAsia="Arial" w:cs="2  Mitra"/>
          <w:b/>
          <w:bCs/>
          <w:rtl/>
        </w:rPr>
      </w:pPr>
    </w:p>
    <w:p w14:paraId="4B4CED44" w14:textId="00AD95D4" w:rsidR="000F3ED2" w:rsidRPr="004E0125" w:rsidRDefault="000F3ED2" w:rsidP="004E0125">
      <w:pPr>
        <w:bidi/>
        <w:spacing w:after="0" w:line="240" w:lineRule="auto"/>
        <w:jc w:val="lowKashida"/>
        <w:rPr>
          <w:rFonts w:eastAsia="Arial" w:cs="Titr"/>
          <w:b/>
          <w:bCs/>
        </w:rPr>
      </w:pPr>
      <w:r w:rsidRPr="004E0125">
        <w:rPr>
          <w:rFonts w:eastAsia="Arial" w:cs="Titr"/>
          <w:b/>
          <w:bCs/>
          <w:sz w:val="24"/>
          <w:szCs w:val="24"/>
          <w:rtl/>
        </w:rPr>
        <w:t>پگمنتیشن ملانین</w:t>
      </w:r>
    </w:p>
    <w:p w14:paraId="61371F1F" w14:textId="5A80E0D6" w:rsidR="000F3ED2" w:rsidRPr="007F3780" w:rsidRDefault="000F3ED2" w:rsidP="007813D9">
      <w:pPr>
        <w:bidi/>
        <w:spacing w:after="0" w:line="240" w:lineRule="auto"/>
        <w:jc w:val="lowKashida"/>
        <w:rPr>
          <w:rFonts w:eastAsia="Arial" w:cs="2  Mitra"/>
          <w:rtl/>
          <w:lang w:bidi="fa-IR"/>
        </w:rPr>
      </w:pPr>
      <w:r w:rsidRPr="007F3780">
        <w:rPr>
          <w:rFonts w:eastAsia="Arial" w:cs="2  Mitra"/>
          <w:rtl/>
        </w:rPr>
        <w:t>پگمنتیشن ملانین غشای مخاطی دهن به طور معمول در نژادهای رنگی دیده می شود. با این حال، در شمال اروپای قفقازی، شیوع بسیار کمتری دارد (حدود 10</w:t>
      </w:r>
      <w:r w:rsidRPr="007F3780">
        <w:rPr>
          <w:rFonts w:ascii="Sakkal Majalla" w:eastAsia="Arial" w:hAnsi="Sakkal Majalla" w:cs="Sakkal Majalla" w:hint="cs"/>
          <w:rtl/>
        </w:rPr>
        <w:t>٪</w:t>
      </w:r>
      <w:r w:rsidRPr="007F3780">
        <w:rPr>
          <w:rFonts w:eastAsia="Arial" w:cs="2  Mitra"/>
          <w:rtl/>
        </w:rPr>
        <w:t xml:space="preserve">) </w:t>
      </w:r>
      <w:r w:rsidRPr="007F3780">
        <w:rPr>
          <w:rFonts w:eastAsia="Arial" w:cs="2  Mitra" w:hint="cs"/>
          <w:rtl/>
        </w:rPr>
        <w:t>و</w:t>
      </w:r>
      <w:r w:rsidRPr="007F3780">
        <w:rPr>
          <w:rFonts w:eastAsia="Arial" w:cs="2  Mitra"/>
          <w:rtl/>
        </w:rPr>
        <w:t xml:space="preserve"> </w:t>
      </w:r>
      <w:r w:rsidRPr="007F3780">
        <w:rPr>
          <w:rFonts w:eastAsia="Arial" w:cs="2  Mitra" w:hint="cs"/>
          <w:rtl/>
        </w:rPr>
        <w:t>معمولاً</w:t>
      </w:r>
      <w:r w:rsidRPr="007F3780">
        <w:rPr>
          <w:rFonts w:eastAsia="Arial" w:cs="2  Mitra"/>
          <w:rtl/>
        </w:rPr>
        <w:t xml:space="preserve"> </w:t>
      </w:r>
      <w:r w:rsidRPr="007F3780">
        <w:rPr>
          <w:rFonts w:eastAsia="Arial" w:cs="2  Mitra" w:hint="cs"/>
          <w:rtl/>
        </w:rPr>
        <w:t>ظریف</w:t>
      </w:r>
      <w:r w:rsidRPr="007F3780">
        <w:rPr>
          <w:rFonts w:eastAsia="Arial" w:cs="2  Mitra"/>
          <w:rtl/>
        </w:rPr>
        <w:t xml:space="preserve"> </w:t>
      </w:r>
      <w:r w:rsidRPr="007F3780">
        <w:rPr>
          <w:rFonts w:eastAsia="Arial" w:cs="2  Mitra" w:hint="cs"/>
          <w:rtl/>
        </w:rPr>
        <w:t>می‌باشد</w:t>
      </w:r>
      <w:r w:rsidRPr="007F3780">
        <w:rPr>
          <w:rFonts w:eastAsia="Arial" w:cs="2  Mitra"/>
          <w:rtl/>
        </w:rPr>
        <w:t xml:space="preserve">. </w:t>
      </w:r>
      <w:r w:rsidRPr="007F3780">
        <w:rPr>
          <w:rFonts w:eastAsia="Arial" w:cs="2  Mitra" w:hint="cs"/>
          <w:rtl/>
        </w:rPr>
        <w:t>در</w:t>
      </w:r>
      <w:r w:rsidRPr="007F3780">
        <w:rPr>
          <w:rFonts w:eastAsia="Arial" w:cs="2  Mitra"/>
          <w:rtl/>
        </w:rPr>
        <w:t xml:space="preserve"> </w:t>
      </w:r>
      <w:r w:rsidRPr="007F3780">
        <w:rPr>
          <w:rFonts w:eastAsia="Arial" w:cs="2  Mitra" w:hint="cs"/>
          <w:rtl/>
        </w:rPr>
        <w:t>سگرتی</w:t>
      </w:r>
      <w:r w:rsidRPr="007F3780">
        <w:rPr>
          <w:rFonts w:eastAsia="Arial" w:cs="2  Mitra"/>
          <w:rtl/>
        </w:rPr>
        <w:t xml:space="preserve"> </w:t>
      </w:r>
      <w:r w:rsidRPr="007F3780">
        <w:rPr>
          <w:rFonts w:eastAsia="Arial" w:cs="2  Mitra" w:hint="cs"/>
          <w:rtl/>
        </w:rPr>
        <w:t>های</w:t>
      </w:r>
      <w:r w:rsidRPr="007F3780">
        <w:rPr>
          <w:rFonts w:eastAsia="Arial" w:cs="2  Mitra"/>
          <w:rtl/>
        </w:rPr>
        <w:t xml:space="preserve"> </w:t>
      </w:r>
      <w:r w:rsidRPr="007F3780">
        <w:rPr>
          <w:rFonts w:eastAsia="Arial" w:cs="2  Mitra" w:hint="cs"/>
          <w:rtl/>
        </w:rPr>
        <w:t>مفرط،</w:t>
      </w:r>
      <w:r w:rsidRPr="007F3780">
        <w:rPr>
          <w:rFonts w:eastAsia="Arial" w:cs="2  Mitra"/>
          <w:rtl/>
        </w:rPr>
        <w:t xml:space="preserve"> </w:t>
      </w:r>
      <w:r w:rsidRPr="007F3780">
        <w:rPr>
          <w:rFonts w:eastAsia="Arial" w:cs="2  Mitra" w:hint="cs"/>
          <w:rtl/>
        </w:rPr>
        <w:t>شیوع</w:t>
      </w:r>
      <w:r w:rsidRPr="007F3780">
        <w:rPr>
          <w:rFonts w:eastAsia="Arial" w:cs="2  Mitra"/>
          <w:rtl/>
        </w:rPr>
        <w:t xml:space="preserve"> </w:t>
      </w:r>
      <w:r w:rsidRPr="007F3780">
        <w:rPr>
          <w:rFonts w:eastAsia="Arial" w:cs="2  Mitra" w:hint="cs"/>
          <w:rtl/>
        </w:rPr>
        <w:t>پگمنتیشن</w:t>
      </w:r>
      <w:r w:rsidRPr="007F3780">
        <w:rPr>
          <w:rFonts w:eastAsia="Arial" w:cs="2  Mitra"/>
          <w:rtl/>
        </w:rPr>
        <w:t xml:space="preserve"> </w:t>
      </w:r>
      <w:r w:rsidRPr="007F3780">
        <w:rPr>
          <w:rFonts w:eastAsia="Arial" w:cs="2  Mitra" w:hint="cs"/>
          <w:rtl/>
        </w:rPr>
        <w:t>در</w:t>
      </w:r>
      <w:r w:rsidRPr="007F3780">
        <w:rPr>
          <w:rFonts w:eastAsia="Arial" w:cs="2  Mitra"/>
          <w:rtl/>
        </w:rPr>
        <w:t xml:space="preserve"> حدود 30% می‌باشد.  بیشترین شیوع را در بیره چسپیده دارد. یک حالت سرطانی یا ماقبل سرطانی نمی‌باشد. معمول</w:t>
      </w:r>
      <w:r w:rsidR="00E52FF1">
        <w:rPr>
          <w:rFonts w:eastAsia="Arial" w:cs="2  Mitra" w:hint="cs"/>
          <w:rtl/>
        </w:rPr>
        <w:t>اً</w:t>
      </w:r>
      <w:r w:rsidRPr="007F3780">
        <w:rPr>
          <w:rFonts w:eastAsia="Arial" w:cs="2  Mitra"/>
          <w:rtl/>
        </w:rPr>
        <w:t xml:space="preserve"> بعد از یک سال یا بیشتر از ترک اعتیار سگرت به حالت نارمل باز می‌گردد </w:t>
      </w:r>
      <w:r w:rsidRPr="007F3780">
        <w:rPr>
          <w:rFonts w:eastAsia="Arial" w:cs="2  Mitra"/>
          <w:rtl/>
        </w:rPr>
        <w:fldChar w:fldCharType="begin"/>
      </w:r>
      <w:r w:rsidRPr="007F3780">
        <w:rPr>
          <w:rFonts w:eastAsia="Arial" w:cs="2  Mitra"/>
          <w:rtl/>
        </w:rPr>
        <w:instrText xml:space="preserve"> </w:instrText>
      </w:r>
      <w:r w:rsidRPr="007F3780">
        <w:rPr>
          <w:rFonts w:eastAsia="Arial" w:cs="2  Mitra"/>
        </w:rPr>
        <w:instrText>ADDIN EN.CITE &lt;EndNote&gt;&lt;Cite&gt;&lt;Author&gt;Johnson&lt;/Author&gt;&lt;Year&gt;2000&lt;/Year&gt;&lt;RecNum&gt;6&lt;/RecNum&gt;&lt;DisplayText&gt;(10)&lt;/DisplayText&gt;&lt;record&gt;&lt;rec-number&gt;6&lt;/rec-number&gt;&lt;foreign-keys&gt;&lt;key app="EN" db-id="vfxexvvxatdaroetx57pw9xurzdwxzf5vr0f" timestamp="1644600308"&gt;6&lt;/key&gt;&lt;/foreign-keys&gt;&lt;ref-type name="Journal Article"&gt;17&lt;/ref-type&gt;&lt;contributors&gt;&lt;authors&gt;&lt;author&gt;Johnson, NW&lt;/author&gt;&lt;author&gt;Bain, CA %J British Dental Journal&lt;/author&gt;&lt;/authors&gt;&lt;/contributors&gt;&lt;titles&gt;&lt;title&gt;Tobacco and oral disease&lt;/title&gt;&lt;/titles&gt;&lt;pages&gt;20</w:instrText>
      </w:r>
      <w:r w:rsidRPr="007F3780">
        <w:rPr>
          <w:rFonts w:eastAsia="Arial" w:cs="2  Mitra"/>
          <w:rtl/>
        </w:rPr>
        <w:instrText>0-206&lt;/</w:instrText>
      </w:r>
      <w:r w:rsidRPr="007F3780">
        <w:rPr>
          <w:rFonts w:eastAsia="Arial" w:cs="2  Mitra"/>
        </w:rPr>
        <w:instrText>pages&gt;&lt;volume&gt;189&lt;/volume&gt;&lt;number&gt;4&lt;/number&gt;&lt;dates&gt;&lt;year&gt;2000&lt;/year&gt;&lt;/dates&gt;&lt;isbn&gt;1476-5373&lt;/isbn&gt;&lt;urls&gt;&lt;/urls&gt;&lt;/record&gt;&lt;/Cite&gt;&lt;/EndNote</w:instrText>
      </w:r>
      <w:r w:rsidRPr="007F3780">
        <w:rPr>
          <w:rFonts w:eastAsia="Arial" w:cs="2  Mitra"/>
          <w:rtl/>
        </w:rPr>
        <w:instrText>&gt;</w:instrText>
      </w:r>
      <w:r w:rsidRPr="007F3780">
        <w:rPr>
          <w:rFonts w:eastAsia="Arial" w:cs="2  Mitra"/>
          <w:rtl/>
        </w:rPr>
        <w:fldChar w:fldCharType="separate"/>
      </w:r>
      <w:r w:rsidRPr="00E52FF1">
        <w:rPr>
          <w:rFonts w:eastAsia="Arial" w:cs="2  Mitra"/>
          <w:noProof/>
          <w:vertAlign w:val="superscript"/>
          <w:rtl/>
        </w:rPr>
        <w:t>(10)</w:t>
      </w:r>
      <w:r w:rsidRPr="007F3780">
        <w:rPr>
          <w:rFonts w:eastAsia="Arial" w:cs="2  Mitra"/>
          <w:rtl/>
        </w:rPr>
        <w:fldChar w:fldCharType="end"/>
      </w:r>
      <w:r w:rsidRPr="007F3780">
        <w:rPr>
          <w:rFonts w:eastAsia="Arial" w:cs="2  Mitra"/>
          <w:rtl/>
        </w:rPr>
        <w:t xml:space="preserve">. در یک تحقیقی که توسط </w:t>
      </w:r>
      <w:proofErr w:type="spellStart"/>
      <w:r w:rsidRPr="007F3780">
        <w:rPr>
          <w:rFonts w:eastAsia="Arial" w:cs="2  Mitra"/>
        </w:rPr>
        <w:t>Unsal</w:t>
      </w:r>
      <w:proofErr w:type="spellEnd"/>
      <w:r w:rsidRPr="007F3780">
        <w:rPr>
          <w:rFonts w:eastAsia="Arial" w:cs="2  Mitra"/>
        </w:rPr>
        <w:t xml:space="preserve"> E</w:t>
      </w:r>
      <w:r w:rsidRPr="007F3780">
        <w:rPr>
          <w:rFonts w:eastAsia="Arial" w:cs="2  Mitra"/>
          <w:rtl/>
          <w:lang w:bidi="fa-IR"/>
        </w:rPr>
        <w:t xml:space="preserve"> و همکارانش در کشور ترکیه در سال </w:t>
      </w:r>
      <w:r w:rsidRPr="007F3780">
        <w:rPr>
          <w:rFonts w:eastAsia="Arial" w:cs="2  Mitra"/>
          <w:rtl/>
          <w:lang w:bidi="ps-AF"/>
        </w:rPr>
        <w:t>۲۰۰۱</w:t>
      </w:r>
      <w:r w:rsidRPr="007F3780">
        <w:rPr>
          <w:rFonts w:eastAsia="Arial" w:cs="2  Mitra"/>
          <w:rtl/>
          <w:lang w:bidi="fa-IR"/>
        </w:rPr>
        <w:t xml:space="preserve">  به هدف اندازه نمودن شیوع واقعات </w:t>
      </w:r>
      <w:r w:rsidRPr="007F3780">
        <w:rPr>
          <w:rFonts w:eastAsia="Arial" w:cs="2  Mitra"/>
          <w:rtl/>
        </w:rPr>
        <w:t>پگمنتیشن ملانین غشای مخاطی دهن و ارتباط آن با حالت پیریودونتل در جمعیت ترکیه انجام شد</w:t>
      </w:r>
      <w:r w:rsidR="00E52FF1">
        <w:rPr>
          <w:rFonts w:eastAsia="Arial" w:cs="2  Mitra" w:hint="cs"/>
          <w:rtl/>
        </w:rPr>
        <w:t>،</w:t>
      </w:r>
      <w:r w:rsidRPr="007F3780">
        <w:rPr>
          <w:rFonts w:eastAsia="Arial" w:cs="2  Mitra"/>
          <w:rtl/>
        </w:rPr>
        <w:t xml:space="preserve"> به این نتیجه دست یافتند که سگرتی</w:t>
      </w:r>
      <w:r w:rsidR="00E52FF1">
        <w:rPr>
          <w:rFonts w:eastAsia="Arial" w:cs="2  Mitra" w:hint="cs"/>
          <w:rtl/>
        </w:rPr>
        <w:t>‌</w:t>
      </w:r>
      <w:r w:rsidRPr="007F3780">
        <w:rPr>
          <w:rFonts w:eastAsia="Arial" w:cs="2  Mitra"/>
          <w:rtl/>
        </w:rPr>
        <w:t>ها نسبت به غیرسگرتی</w:t>
      </w:r>
      <w:r w:rsidR="00E52FF1">
        <w:rPr>
          <w:rFonts w:eastAsia="Arial" w:cs="2  Mitra" w:hint="cs"/>
          <w:rtl/>
        </w:rPr>
        <w:t>‌</w:t>
      </w:r>
      <w:r w:rsidRPr="007F3780">
        <w:rPr>
          <w:rFonts w:eastAsia="Arial" w:cs="2  Mitra"/>
          <w:rtl/>
        </w:rPr>
        <w:t>ها و قبل</w:t>
      </w:r>
      <w:r w:rsidR="00E52FF1">
        <w:rPr>
          <w:rFonts w:eastAsia="Arial" w:cs="2  Mitra" w:hint="cs"/>
          <w:rtl/>
        </w:rPr>
        <w:t>اً</w:t>
      </w:r>
      <w:r w:rsidRPr="007F3780">
        <w:rPr>
          <w:rFonts w:eastAsia="Arial" w:cs="2  Mitra"/>
          <w:rtl/>
        </w:rPr>
        <w:t xml:space="preserve"> سگرتی</w:t>
      </w:r>
      <w:r w:rsidR="00E52FF1">
        <w:rPr>
          <w:rFonts w:eastAsia="Arial" w:cs="2  Mitra" w:hint="cs"/>
          <w:rtl/>
        </w:rPr>
        <w:t>‌</w:t>
      </w:r>
      <w:r w:rsidRPr="007F3780">
        <w:rPr>
          <w:rFonts w:eastAsia="Arial" w:cs="2  Mitra"/>
          <w:rtl/>
        </w:rPr>
        <w:t>ها به اندازه بیشتر دارای پگمنتیشن ملانین غشای مخاطی دهن بودند</w:t>
      </w:r>
      <w:r w:rsidR="00E52FF1">
        <w:rPr>
          <w:rFonts w:eastAsia="Arial" w:cs="2  Mitra" w:hint="cs"/>
          <w:rtl/>
        </w:rPr>
        <w:t>.</w:t>
      </w:r>
    </w:p>
    <w:p w14:paraId="1AB1C4CD" w14:textId="78E3D548" w:rsidR="000F3ED2" w:rsidRPr="007F3780" w:rsidRDefault="00A05887" w:rsidP="007813D9">
      <w:pPr>
        <w:bidi/>
        <w:spacing w:after="0" w:line="240" w:lineRule="auto"/>
        <w:jc w:val="lowKashida"/>
        <w:rPr>
          <w:rFonts w:eastAsia="Arial" w:cs="2  Mitra"/>
        </w:rPr>
      </w:pPr>
      <w:r w:rsidRPr="007F3780">
        <w:rPr>
          <w:rFonts w:eastAsia="Arial" w:cs="2  Mitra"/>
          <w:noProof/>
          <w:rtl/>
        </w:rPr>
        <w:drawing>
          <wp:anchor distT="0" distB="0" distL="114300" distR="114300" simplePos="0" relativeHeight="251784192" behindDoc="1" locked="0" layoutInCell="1" allowOverlap="1" wp14:anchorId="6A651661" wp14:editId="6635A089">
            <wp:simplePos x="0" y="0"/>
            <wp:positionH relativeFrom="column">
              <wp:posOffset>1741170</wp:posOffset>
            </wp:positionH>
            <wp:positionV relativeFrom="paragraph">
              <wp:posOffset>3175</wp:posOffset>
            </wp:positionV>
            <wp:extent cx="2760345" cy="1710690"/>
            <wp:effectExtent l="0" t="0" r="1905" b="3810"/>
            <wp:wrapTight wrapText="bothSides">
              <wp:wrapPolygon edited="0">
                <wp:start x="0" y="0"/>
                <wp:lineTo x="0" y="21408"/>
                <wp:lineTo x="21466" y="21408"/>
                <wp:lineTo x="21466" y="0"/>
                <wp:lineTo x="0" y="0"/>
              </wp:wrapPolygon>
            </wp:wrapTight>
            <wp:docPr id="55" name="Picture 55" descr="Labial-mucosa-gingival-pigmentation-score-3_Q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abial-mucosa-gingival-pigmentation-score-3_Q640"/>
                    <pic:cNvPicPr>
                      <a:picLocks noChangeAspect="1" noChangeArrowheads="1"/>
                    </pic:cNvPicPr>
                  </pic:nvPicPr>
                  <pic:blipFill>
                    <a:blip r:embed="rId37">
                      <a:extLst>
                        <a:ext uri="{28A0092B-C50C-407E-A947-70E740481C1C}">
                          <a14:useLocalDpi xmlns:a14="http://schemas.microsoft.com/office/drawing/2010/main" val="0"/>
                        </a:ext>
                      </a:extLst>
                    </a:blip>
                    <a:srcRect t="3304"/>
                    <a:stretch>
                      <a:fillRect/>
                    </a:stretch>
                  </pic:blipFill>
                  <pic:spPr bwMode="auto">
                    <a:xfrm>
                      <a:off x="0" y="0"/>
                      <a:ext cx="2760345" cy="1710690"/>
                    </a:xfrm>
                    <a:prstGeom prst="rect">
                      <a:avLst/>
                    </a:prstGeom>
                    <a:noFill/>
                  </pic:spPr>
                </pic:pic>
              </a:graphicData>
            </a:graphic>
            <wp14:sizeRelH relativeFrom="page">
              <wp14:pctWidth>0</wp14:pctWidth>
            </wp14:sizeRelH>
            <wp14:sizeRelV relativeFrom="page">
              <wp14:pctHeight>0</wp14:pctHeight>
            </wp14:sizeRelV>
          </wp:anchor>
        </w:drawing>
      </w:r>
    </w:p>
    <w:p w14:paraId="30D7AC76" w14:textId="094A0D10" w:rsidR="000F3ED2" w:rsidRPr="007F3780" w:rsidRDefault="000F3ED2" w:rsidP="007813D9">
      <w:pPr>
        <w:bidi/>
        <w:spacing w:after="0" w:line="240" w:lineRule="auto"/>
        <w:jc w:val="lowKashida"/>
        <w:rPr>
          <w:rFonts w:eastAsia="Arial" w:cs="2  Mitra"/>
        </w:rPr>
      </w:pPr>
    </w:p>
    <w:p w14:paraId="5D00095A" w14:textId="77777777" w:rsidR="000F3ED2" w:rsidRPr="007F3780" w:rsidRDefault="000F3ED2" w:rsidP="007813D9">
      <w:pPr>
        <w:bidi/>
        <w:spacing w:after="0" w:line="240" w:lineRule="auto"/>
        <w:jc w:val="lowKashida"/>
        <w:rPr>
          <w:rFonts w:eastAsia="Arial" w:cs="2  Mitra"/>
          <w:rtl/>
        </w:rPr>
      </w:pPr>
    </w:p>
    <w:p w14:paraId="65739D68" w14:textId="77777777" w:rsidR="000F3ED2" w:rsidRPr="007F3780" w:rsidRDefault="000F3ED2" w:rsidP="007813D9">
      <w:pPr>
        <w:bidi/>
        <w:spacing w:after="0" w:line="240" w:lineRule="auto"/>
        <w:jc w:val="lowKashida"/>
        <w:rPr>
          <w:rFonts w:eastAsia="Arial" w:cs="2  Mitra"/>
          <w:rtl/>
        </w:rPr>
      </w:pPr>
    </w:p>
    <w:p w14:paraId="1F6A8536" w14:textId="77777777" w:rsidR="000F3ED2" w:rsidRPr="007F3780" w:rsidRDefault="000F3ED2" w:rsidP="007813D9">
      <w:pPr>
        <w:bidi/>
        <w:spacing w:after="0" w:line="240" w:lineRule="auto"/>
        <w:jc w:val="lowKashida"/>
        <w:rPr>
          <w:rFonts w:eastAsia="Arial" w:cs="2  Mitra"/>
          <w:rtl/>
        </w:rPr>
      </w:pPr>
    </w:p>
    <w:p w14:paraId="548527B5" w14:textId="77777777" w:rsidR="000F3ED2" w:rsidRDefault="000F3ED2" w:rsidP="007813D9">
      <w:pPr>
        <w:bidi/>
        <w:spacing w:after="0" w:line="240" w:lineRule="auto"/>
        <w:jc w:val="lowKashida"/>
        <w:rPr>
          <w:rFonts w:eastAsia="Arial" w:cs="2  Mitra"/>
          <w:rtl/>
        </w:rPr>
      </w:pPr>
    </w:p>
    <w:p w14:paraId="7D41DE21" w14:textId="77777777" w:rsidR="00E52FF1" w:rsidRDefault="00E52FF1" w:rsidP="007813D9">
      <w:pPr>
        <w:bidi/>
        <w:spacing w:after="0" w:line="240" w:lineRule="auto"/>
        <w:jc w:val="lowKashida"/>
        <w:rPr>
          <w:rFonts w:eastAsia="Arial" w:cs="2  Mitra"/>
          <w:rtl/>
        </w:rPr>
      </w:pPr>
    </w:p>
    <w:p w14:paraId="19EC849E" w14:textId="77777777" w:rsidR="004E0125" w:rsidRDefault="004E0125" w:rsidP="004E0125">
      <w:pPr>
        <w:bidi/>
        <w:spacing w:after="0" w:line="240" w:lineRule="auto"/>
        <w:jc w:val="lowKashida"/>
        <w:rPr>
          <w:rFonts w:eastAsia="Arial" w:cs="2  Mitra"/>
          <w:rtl/>
        </w:rPr>
      </w:pPr>
    </w:p>
    <w:p w14:paraId="3561CA23" w14:textId="77777777" w:rsidR="00E52FF1" w:rsidRDefault="00E52FF1" w:rsidP="007813D9">
      <w:pPr>
        <w:bidi/>
        <w:spacing w:after="0" w:line="240" w:lineRule="auto"/>
        <w:jc w:val="lowKashida"/>
        <w:rPr>
          <w:rFonts w:eastAsia="Arial" w:cs="2  Mitra"/>
          <w:rtl/>
        </w:rPr>
      </w:pPr>
    </w:p>
    <w:p w14:paraId="13512259" w14:textId="51B30836" w:rsidR="000F3ED2" w:rsidRDefault="00E52FF1" w:rsidP="004E0125">
      <w:pPr>
        <w:bidi/>
        <w:spacing w:after="0" w:line="240" w:lineRule="auto"/>
        <w:jc w:val="center"/>
        <w:rPr>
          <w:rFonts w:eastAsia="Arial" w:cs="2  Mitra" w:hint="cs"/>
          <w:sz w:val="20"/>
          <w:szCs w:val="20"/>
          <w:rtl/>
        </w:rPr>
      </w:pPr>
      <w:r w:rsidRPr="004E0125">
        <w:rPr>
          <w:rFonts w:eastAsia="Arial" w:cs="2  Mitra" w:hint="cs"/>
          <w:sz w:val="20"/>
          <w:szCs w:val="20"/>
          <w:rtl/>
        </w:rPr>
        <w:t>شکل 9</w:t>
      </w:r>
      <w:r w:rsidR="004E0125" w:rsidRPr="004E0125">
        <w:rPr>
          <w:rFonts w:eastAsia="Arial" w:cs="2  Mitra" w:hint="cs"/>
          <w:sz w:val="20"/>
          <w:szCs w:val="20"/>
          <w:rtl/>
        </w:rPr>
        <w:t>:</w:t>
      </w:r>
      <w:r w:rsidRPr="004E0125">
        <w:rPr>
          <w:rFonts w:eastAsia="Arial" w:cs="2  Mitra" w:hint="cs"/>
          <w:sz w:val="20"/>
          <w:szCs w:val="20"/>
          <w:rtl/>
        </w:rPr>
        <w:t xml:space="preserve"> پیگمنتیشن ملانین در اثر ازدیاد مصرف تنباکو</w:t>
      </w:r>
    </w:p>
    <w:p w14:paraId="7D04441B" w14:textId="77777777" w:rsidR="00406DB2" w:rsidRPr="004E0125" w:rsidRDefault="00406DB2" w:rsidP="00406DB2">
      <w:pPr>
        <w:bidi/>
        <w:spacing w:after="0" w:line="240" w:lineRule="auto"/>
        <w:jc w:val="center"/>
        <w:rPr>
          <w:rFonts w:eastAsia="Arial" w:cs="2  Mitra"/>
          <w:sz w:val="20"/>
          <w:szCs w:val="20"/>
        </w:rPr>
      </w:pPr>
    </w:p>
    <w:p w14:paraId="2A9F70C6" w14:textId="1DF4D849" w:rsidR="000F3ED2" w:rsidRPr="004E0125" w:rsidRDefault="000F3ED2" w:rsidP="00406DB2">
      <w:pPr>
        <w:bidi/>
        <w:spacing w:after="0" w:line="240" w:lineRule="auto"/>
        <w:jc w:val="lowKashida"/>
        <w:rPr>
          <w:rFonts w:eastAsia="Arial" w:cs="Titr"/>
          <w:b/>
          <w:bCs/>
          <w:sz w:val="24"/>
          <w:szCs w:val="24"/>
        </w:rPr>
      </w:pPr>
      <w:r w:rsidRPr="004E0125">
        <w:rPr>
          <w:rFonts w:eastAsia="Arial" w:cs="Titr"/>
          <w:b/>
          <w:bCs/>
          <w:sz w:val="24"/>
          <w:szCs w:val="24"/>
          <w:rtl/>
        </w:rPr>
        <w:t>استوماتیت نیکوتینی</w:t>
      </w:r>
    </w:p>
    <w:p w14:paraId="6AB7A66B" w14:textId="29D27159" w:rsidR="000F3ED2" w:rsidRDefault="000F3ED2" w:rsidP="007813D9">
      <w:pPr>
        <w:bidi/>
        <w:spacing w:after="0" w:line="240" w:lineRule="auto"/>
        <w:jc w:val="lowKashida"/>
        <w:rPr>
          <w:rFonts w:eastAsia="Arial" w:cs="2  Mitra" w:hint="cs"/>
          <w:rtl/>
        </w:rPr>
      </w:pPr>
      <w:r w:rsidRPr="007F3780">
        <w:rPr>
          <w:rFonts w:eastAsia="Arial" w:cs="2  Mitra"/>
          <w:rtl/>
        </w:rPr>
        <w:t>استوماتیت نیکوتینی تقریباً به طور مخصوص در افراد سگرتی نوع</w:t>
      </w:r>
      <w:r w:rsidRPr="007F3780">
        <w:rPr>
          <w:rFonts w:eastAsia="Arial" w:cs="2  Mitra"/>
        </w:rPr>
        <w:t xml:space="preserve"> (pipe smoking) </w:t>
      </w:r>
      <w:r w:rsidRPr="007F3780">
        <w:rPr>
          <w:rFonts w:eastAsia="Arial" w:cs="2  Mitra"/>
          <w:rtl/>
        </w:rPr>
        <w:t>که بیش از اندازه استفاده شود و به ندرت در افرادی که از سگرت معمولی استفاده می‌کنند دیده می‌شود. مشخصاً در خلف</w:t>
      </w:r>
      <w:r w:rsidRPr="007F3780">
        <w:rPr>
          <w:rFonts w:eastAsia="Arial" w:cs="2  Mitra"/>
        </w:rPr>
        <w:t xml:space="preserve"> </w:t>
      </w:r>
      <w:proofErr w:type="spellStart"/>
      <w:r w:rsidRPr="007F3780">
        <w:rPr>
          <w:rFonts w:eastAsia="Arial" w:cs="2  Mitra"/>
        </w:rPr>
        <w:t>rogae</w:t>
      </w:r>
      <w:proofErr w:type="spellEnd"/>
      <w:r w:rsidRPr="007F3780">
        <w:rPr>
          <w:rFonts w:eastAsia="Arial" w:cs="2  Mitra"/>
        </w:rPr>
        <w:t xml:space="preserve"> </w:t>
      </w:r>
      <w:r w:rsidRPr="007F3780">
        <w:rPr>
          <w:rFonts w:eastAsia="Arial" w:cs="2  Mitra"/>
          <w:rtl/>
        </w:rPr>
        <w:t xml:space="preserve">ها به </w:t>
      </w:r>
      <w:r w:rsidRPr="007F3780">
        <w:rPr>
          <w:rFonts w:ascii="Arial" w:eastAsia="Arial" w:hAnsi="Arial" w:cs="Arial" w:hint="cs"/>
          <w:rtl/>
        </w:rPr>
        <w:t>​​</w:t>
      </w:r>
      <w:r w:rsidRPr="007F3780">
        <w:rPr>
          <w:rFonts w:eastAsia="Arial" w:cs="2  Mitra" w:hint="cs"/>
          <w:rtl/>
        </w:rPr>
        <w:t>رنگ</w:t>
      </w:r>
      <w:r w:rsidRPr="007F3780">
        <w:rPr>
          <w:rFonts w:eastAsia="Arial" w:cs="2  Mitra"/>
          <w:rtl/>
        </w:rPr>
        <w:t xml:space="preserve"> </w:t>
      </w:r>
      <w:r w:rsidRPr="007F3780">
        <w:rPr>
          <w:rFonts w:eastAsia="Arial" w:cs="2  Mitra" w:hint="cs"/>
          <w:rtl/>
        </w:rPr>
        <w:t>سرخ</w:t>
      </w:r>
      <w:r w:rsidRPr="007F3780">
        <w:rPr>
          <w:rFonts w:eastAsia="Arial" w:cs="2  Mitra"/>
          <w:rtl/>
        </w:rPr>
        <w:t xml:space="preserve"> </w:t>
      </w:r>
      <w:r w:rsidRPr="007F3780">
        <w:rPr>
          <w:rFonts w:eastAsia="Arial" w:cs="2  Mitra" w:hint="cs"/>
          <w:rtl/>
        </w:rPr>
        <w:t>روی</w:t>
      </w:r>
      <w:r w:rsidRPr="007F3780">
        <w:rPr>
          <w:rFonts w:eastAsia="Arial" w:cs="2  Mitra"/>
          <w:rtl/>
        </w:rPr>
        <w:t xml:space="preserve"> </w:t>
      </w:r>
      <w:r w:rsidRPr="007F3780">
        <w:rPr>
          <w:rFonts w:eastAsia="Arial" w:cs="2  Mitra" w:hint="cs"/>
          <w:rtl/>
        </w:rPr>
        <w:t>کام</w:t>
      </w:r>
      <w:r w:rsidRPr="007F3780">
        <w:rPr>
          <w:rFonts w:eastAsia="Arial" w:cs="2  Mitra"/>
          <w:rtl/>
        </w:rPr>
        <w:t xml:space="preserve"> </w:t>
      </w:r>
      <w:r w:rsidRPr="007F3780">
        <w:rPr>
          <w:rFonts w:eastAsia="Arial" w:cs="2  Mitra" w:hint="cs"/>
          <w:rtl/>
        </w:rPr>
        <w:t>بوجود</w:t>
      </w:r>
      <w:r w:rsidRPr="007F3780">
        <w:rPr>
          <w:rFonts w:eastAsia="Arial" w:cs="2  Mitra"/>
          <w:rtl/>
        </w:rPr>
        <w:t xml:space="preserve"> </w:t>
      </w:r>
      <w:r w:rsidRPr="007F3780">
        <w:rPr>
          <w:rFonts w:eastAsia="Arial" w:cs="2  Mitra" w:hint="cs"/>
          <w:rtl/>
        </w:rPr>
        <w:t>می‌آید</w:t>
      </w:r>
      <w:r w:rsidRPr="007F3780">
        <w:rPr>
          <w:rFonts w:eastAsia="Arial" w:cs="2  Mitra"/>
          <w:rtl/>
        </w:rPr>
        <w:t xml:space="preserve"> </w:t>
      </w:r>
      <w:r w:rsidRPr="007F3780">
        <w:rPr>
          <w:rFonts w:eastAsia="Arial" w:cs="2  Mitra" w:hint="cs"/>
          <w:rtl/>
        </w:rPr>
        <w:t>که</w:t>
      </w:r>
      <w:r w:rsidRPr="007F3780">
        <w:rPr>
          <w:rFonts w:eastAsia="Arial" w:cs="2  Mitra"/>
          <w:rtl/>
        </w:rPr>
        <w:t xml:space="preserve"> </w:t>
      </w:r>
      <w:r w:rsidRPr="007F3780">
        <w:rPr>
          <w:rFonts w:eastAsia="Arial" w:cs="2  Mitra" w:hint="cs"/>
          <w:rtl/>
        </w:rPr>
        <w:t>بعداً</w:t>
      </w:r>
      <w:r w:rsidRPr="007F3780">
        <w:rPr>
          <w:rFonts w:eastAsia="Arial" w:cs="2  Mitra"/>
          <w:rtl/>
        </w:rPr>
        <w:t xml:space="preserve"> </w:t>
      </w:r>
      <w:r w:rsidRPr="007F3780">
        <w:rPr>
          <w:rFonts w:eastAsia="Arial" w:cs="2  Mitra" w:hint="cs"/>
          <w:rtl/>
        </w:rPr>
        <w:t>به</w:t>
      </w:r>
      <w:r w:rsidRPr="007F3780">
        <w:rPr>
          <w:rFonts w:eastAsia="Arial" w:cs="2  Mitra"/>
          <w:rtl/>
        </w:rPr>
        <w:t xml:space="preserve"> </w:t>
      </w:r>
      <w:r w:rsidRPr="007F3780">
        <w:rPr>
          <w:rFonts w:eastAsia="Arial" w:cs="2  Mitra" w:hint="cs"/>
          <w:rtl/>
        </w:rPr>
        <w:t>دلیل</w:t>
      </w:r>
      <w:r w:rsidRPr="007F3780">
        <w:rPr>
          <w:rFonts w:eastAsia="Arial" w:cs="2  Mitra"/>
          <w:rtl/>
        </w:rPr>
        <w:t xml:space="preserve"> </w:t>
      </w:r>
      <w:r w:rsidRPr="007F3780">
        <w:rPr>
          <w:rFonts w:eastAsia="Arial" w:cs="2  Mitra" w:hint="cs"/>
          <w:rtl/>
        </w:rPr>
        <w:t>کراتینایزیشن</w:t>
      </w:r>
      <w:r w:rsidRPr="007F3780">
        <w:rPr>
          <w:rFonts w:eastAsia="Arial" w:cs="2  Mitra"/>
          <w:rtl/>
        </w:rPr>
        <w:t xml:space="preserve"> </w:t>
      </w:r>
      <w:r w:rsidRPr="007F3780">
        <w:rPr>
          <w:rFonts w:eastAsia="Arial" w:cs="2  Mitra" w:hint="cs"/>
          <w:rtl/>
        </w:rPr>
        <w:t>دور</w:t>
      </w:r>
      <w:r w:rsidRPr="007F3780">
        <w:rPr>
          <w:rFonts w:eastAsia="Arial" w:cs="2  Mitra"/>
          <w:rtl/>
        </w:rPr>
        <w:t xml:space="preserve"> مجرای غده لعابی کوچک، ظاهری سفید متمایل به خاکستری و نودولر را</w:t>
      </w:r>
      <w:r w:rsidR="00AD59F1">
        <w:rPr>
          <w:rFonts w:eastAsia="Arial" w:cs="2  Mitra" w:hint="cs"/>
          <w:rtl/>
        </w:rPr>
        <w:t xml:space="preserve"> </w:t>
      </w:r>
      <w:r w:rsidRPr="007F3780">
        <w:rPr>
          <w:rFonts w:eastAsia="Arial" w:cs="2  Mitra"/>
          <w:rtl/>
        </w:rPr>
        <w:t>به خود می‌گیرد. یک یافته کلینیکی مشخص، پیدا شدن چندین نقطه سرخ رنگ است، که نمایانگر منافذ مجرای متوسع شده و ملتهب غده لعابی کوچک هستند. عوامل حرارتی و شیمیایی که به صورت موضعی عمل می کنند مسئول بروز این حالت هستند. استوماتیت نیکوتینی به عنوان یک ضایعه پیش سرطانی در نظر گرفته نمی شود. بر علاوه استفاده مفرط تنباکوی دودی نیز می تواند باعث قرحات کام از بابت حرارت بلند سگرت شود</w:t>
      </w:r>
      <w:r w:rsidRPr="007F3780">
        <w:rPr>
          <w:rFonts w:eastAsia="Arial" w:cs="2  Mitra"/>
        </w:rPr>
        <w:t>.</w:t>
      </w:r>
      <w:r w:rsidR="00AD59F1">
        <w:rPr>
          <w:rFonts w:eastAsia="Arial" w:cs="2  Mitra" w:hint="cs"/>
          <w:rtl/>
        </w:rPr>
        <w:t xml:space="preserve"> </w:t>
      </w:r>
      <w:r w:rsidRPr="007F3780">
        <w:rPr>
          <w:rFonts w:eastAsia="Arial" w:cs="2  Mitra"/>
          <w:rtl/>
        </w:rPr>
        <w:t>تداوی انتخابی برای هر دو حالت ترک سگرت است</w:t>
      </w:r>
      <w:r w:rsidR="00BD2DCC">
        <w:rPr>
          <w:rFonts w:eastAsia="Arial" w:cs="2  Mitra" w:hint="cs"/>
          <w:rtl/>
          <w:lang w:bidi="fa-IR"/>
        </w:rPr>
        <w:t xml:space="preserve"> </w:t>
      </w:r>
      <w:r w:rsidR="00BD2DCC" w:rsidRPr="00BD2DCC">
        <w:rPr>
          <w:rFonts w:eastAsia="Arial" w:cs="2  Mitra" w:hint="cs"/>
          <w:vertAlign w:val="superscript"/>
          <w:rtl/>
          <w:lang w:bidi="fa-IR"/>
        </w:rPr>
        <w:t>[14]</w:t>
      </w:r>
      <w:r w:rsidR="00BD2DCC">
        <w:rPr>
          <w:rFonts w:eastAsia="Arial" w:cs="2  Mitra" w:hint="cs"/>
          <w:rtl/>
        </w:rPr>
        <w:t>.</w:t>
      </w:r>
    </w:p>
    <w:p w14:paraId="4858826C" w14:textId="77777777" w:rsidR="00406DB2" w:rsidRDefault="00406DB2" w:rsidP="00406DB2">
      <w:pPr>
        <w:bidi/>
        <w:spacing w:after="0" w:line="240" w:lineRule="auto"/>
        <w:jc w:val="lowKashida"/>
        <w:rPr>
          <w:rFonts w:eastAsia="Arial" w:cs="2  Mitra" w:hint="cs"/>
          <w:rtl/>
        </w:rPr>
      </w:pPr>
    </w:p>
    <w:p w14:paraId="069055E2" w14:textId="77777777" w:rsidR="00406DB2" w:rsidRPr="007F3780" w:rsidRDefault="00406DB2" w:rsidP="00406DB2">
      <w:pPr>
        <w:bidi/>
        <w:spacing w:after="0" w:line="240" w:lineRule="auto"/>
        <w:jc w:val="lowKashida"/>
        <w:rPr>
          <w:rFonts w:eastAsia="Arial" w:cs="2  Mitra"/>
          <w:rtl/>
        </w:rPr>
      </w:pPr>
    </w:p>
    <w:p w14:paraId="792DB98F" w14:textId="07D5105A" w:rsidR="000F3ED2" w:rsidRPr="00406DB2" w:rsidRDefault="000F3ED2" w:rsidP="00406DB2">
      <w:pPr>
        <w:bidi/>
        <w:spacing w:after="0" w:line="240" w:lineRule="auto"/>
        <w:jc w:val="lowKashida"/>
        <w:rPr>
          <w:rFonts w:eastAsia="Arial" w:cs="Titr"/>
          <w:b/>
          <w:bCs/>
        </w:rPr>
      </w:pPr>
      <w:r w:rsidRPr="00406DB2">
        <w:rPr>
          <w:rFonts w:eastAsia="Arial" w:cs="Titr"/>
          <w:b/>
          <w:bCs/>
          <w:rtl/>
        </w:rPr>
        <w:lastRenderedPageBreak/>
        <w:t xml:space="preserve">ضایعات قبل </w:t>
      </w:r>
      <w:r w:rsidR="00AD59F1" w:rsidRPr="00406DB2">
        <w:rPr>
          <w:rFonts w:eastAsia="Arial" w:cs="Titr" w:hint="cs"/>
          <w:b/>
          <w:bCs/>
          <w:rtl/>
        </w:rPr>
        <w:t xml:space="preserve">از </w:t>
      </w:r>
      <w:r w:rsidRPr="00406DB2">
        <w:rPr>
          <w:rFonts w:eastAsia="Arial" w:cs="Titr"/>
          <w:b/>
          <w:bCs/>
          <w:rtl/>
        </w:rPr>
        <w:t>سرطانی</w:t>
      </w:r>
      <w:r w:rsidR="00406DB2" w:rsidRPr="00406DB2">
        <w:rPr>
          <w:rFonts w:eastAsia="Arial" w:cs="Titr" w:hint="cs"/>
          <w:b/>
          <w:bCs/>
          <w:rtl/>
        </w:rPr>
        <w:t>‌</w:t>
      </w:r>
      <w:r w:rsidR="00AD59F1" w:rsidRPr="00406DB2">
        <w:rPr>
          <w:rFonts w:eastAsia="Arial" w:cs="Titr" w:hint="cs"/>
          <w:b/>
          <w:bCs/>
          <w:rtl/>
        </w:rPr>
        <w:t>شدن</w:t>
      </w:r>
      <w:r w:rsidRPr="00406DB2">
        <w:rPr>
          <w:rFonts w:eastAsia="Arial" w:cs="Titr"/>
          <w:b/>
          <w:bCs/>
          <w:rtl/>
        </w:rPr>
        <w:t xml:space="preserve"> </w:t>
      </w:r>
      <w:r w:rsidR="00AD59F1" w:rsidRPr="00406DB2">
        <w:rPr>
          <w:rFonts w:eastAsia="Arial" w:cs="Titr" w:hint="cs"/>
          <w:b/>
          <w:bCs/>
          <w:rtl/>
        </w:rPr>
        <w:t>با مصرف</w:t>
      </w:r>
      <w:r w:rsidRPr="00406DB2">
        <w:rPr>
          <w:rFonts w:eastAsia="Arial" w:cs="Titr"/>
          <w:b/>
          <w:bCs/>
          <w:rtl/>
        </w:rPr>
        <w:t xml:space="preserve"> تنباکو</w:t>
      </w:r>
      <w:r w:rsidRPr="00406DB2">
        <w:rPr>
          <w:rFonts w:eastAsia="Arial" w:cs="Titr"/>
          <w:b/>
          <w:bCs/>
        </w:rPr>
        <w:t xml:space="preserve"> </w:t>
      </w:r>
    </w:p>
    <w:p w14:paraId="6A34A9BE" w14:textId="77777777" w:rsidR="000F3ED2" w:rsidRPr="0004236C" w:rsidRDefault="000F3ED2" w:rsidP="007813D9">
      <w:pPr>
        <w:bidi/>
        <w:spacing w:after="0" w:line="240" w:lineRule="auto"/>
        <w:jc w:val="lowKashida"/>
        <w:rPr>
          <w:rFonts w:eastAsia="Arial" w:cs="Titr"/>
          <w:b/>
          <w:bCs/>
          <w:sz w:val="18"/>
          <w:szCs w:val="18"/>
        </w:rPr>
      </w:pPr>
      <w:r w:rsidRPr="0004236C">
        <w:rPr>
          <w:rFonts w:eastAsia="Arial" w:cs="Titr"/>
          <w:b/>
          <w:bCs/>
          <w:sz w:val="18"/>
          <w:szCs w:val="18"/>
          <w:rtl/>
        </w:rPr>
        <w:t>لوکوپلاکیا و ایریتروپلاکیا</w:t>
      </w:r>
    </w:p>
    <w:p w14:paraId="0160D58A" w14:textId="4C2B1C22" w:rsidR="000F3ED2" w:rsidRPr="007F3780" w:rsidRDefault="000F3ED2" w:rsidP="007813D9">
      <w:pPr>
        <w:bidi/>
        <w:spacing w:after="0" w:line="240" w:lineRule="auto"/>
        <w:jc w:val="lowKashida"/>
        <w:rPr>
          <w:rFonts w:eastAsia="Arial" w:cs="2  Mitra"/>
          <w:rtl/>
        </w:rPr>
      </w:pPr>
      <w:r w:rsidRPr="007F3780">
        <w:rPr>
          <w:rFonts w:eastAsia="Arial" w:cs="2  Mitra"/>
          <w:rtl/>
        </w:rPr>
        <w:t>تحقیقات زیادی صورت گرفته که نشان می‌دهد یک رابطه قوی و نزدیک میان استفاده از تنباکو (دودی و غیر دودی) و وقوع لوکوپلاکیا وجود دارد. به هر اندازه مقدار استفاده و مدت زمان استفاده از تنباکو زیادتر شود، به همان اندازه خطر ابتلا به لوکوپلاکیا بیشتر می‌شود</w:t>
      </w:r>
      <w:r w:rsidR="00AD59F1">
        <w:rPr>
          <w:rFonts w:eastAsia="Arial" w:cs="2  Mitra" w:hint="cs"/>
          <w:rtl/>
          <w:lang w:bidi="fa-IR"/>
        </w:rPr>
        <w:t>.</w:t>
      </w:r>
      <w:r w:rsidRPr="007F3780">
        <w:rPr>
          <w:rFonts w:eastAsia="Arial" w:cs="2  Mitra"/>
          <w:rtl/>
        </w:rPr>
        <w:t xml:space="preserve"> در صورتی که لوکوپلاکیا بوجود آمد، شخص باز هم به اعتیاد خود ادامه داده بدهد، تنباکو در تبدیل نمودن لوکوپلاکیا به یک واقعه سرطانی کمک خواهد کرد</w:t>
      </w:r>
      <w:r w:rsidR="00AD59F1" w:rsidRPr="007F3780">
        <w:rPr>
          <w:rFonts w:eastAsia="Arial" w:cs="2  Mitra"/>
          <w:rtl/>
        </w:rPr>
        <w:t xml:space="preserve"> </w:t>
      </w:r>
      <w:r w:rsidR="00AD59F1" w:rsidRPr="00AD59F1">
        <w:rPr>
          <w:rFonts w:eastAsia="Arial" w:cs="2  Mitra"/>
          <w:vertAlign w:val="superscript"/>
          <w:rtl/>
        </w:rPr>
        <w:fldChar w:fldCharType="begin"/>
      </w:r>
      <w:r w:rsidR="00AD59F1" w:rsidRPr="00AD59F1">
        <w:rPr>
          <w:rFonts w:eastAsia="Arial" w:cs="2  Mitra"/>
          <w:vertAlign w:val="superscript"/>
          <w:rtl/>
        </w:rPr>
        <w:instrText xml:space="preserve"> </w:instrText>
      </w:r>
      <w:r w:rsidR="00AD59F1" w:rsidRPr="00AD59F1">
        <w:rPr>
          <w:rFonts w:eastAsia="Arial" w:cs="2  Mitra"/>
          <w:vertAlign w:val="superscript"/>
        </w:rPr>
        <w:instrText>ADDIN EN.CITE &lt;EndNote&gt;&lt;Cite&gt;&lt;Author&gt;Bánóczy&lt;/Author&gt;&lt;Year&gt;2001&lt;/Year&gt;&lt;RecNum&gt;13&lt;/RecNum&gt;&lt;DisplayText&gt;(16)&lt;/DisplayText&gt;&lt;record&gt;&lt;rec-number&gt;13&lt;/rec-number&gt;&lt;foreign-keys&gt;&lt;key app="EN" db-id="vfxexvvxatdaroetx57pw9xurzdwxzf5vr0f" timestamp="1644601677"&gt;13</w:instrText>
      </w:r>
      <w:r w:rsidR="00AD59F1" w:rsidRPr="00AD59F1">
        <w:rPr>
          <w:rFonts w:eastAsia="Arial" w:cs="2  Mitra"/>
          <w:vertAlign w:val="superscript"/>
          <w:rtl/>
        </w:rPr>
        <w:instrText>&lt;/</w:instrText>
      </w:r>
      <w:r w:rsidR="00AD59F1" w:rsidRPr="00AD59F1">
        <w:rPr>
          <w:rFonts w:eastAsia="Arial" w:cs="2  Mitra"/>
          <w:vertAlign w:val="superscript"/>
        </w:rPr>
        <w:instrText>key&gt;&lt;/foreign-keys&gt;&lt;ref-type name="Journal Article"&gt;17&lt;/ref-type&gt;&lt;contributors&gt;&lt;authors&gt;&lt;author&gt;Bánóczy, Jolán&lt;/author&gt;&lt;author&gt;Gintner, Zeno&lt;/author&gt;&lt;author&gt;Dombi, Csaba %J Journal of dental education&lt;/author&gt;&lt;/authors&gt;&lt;/contributors&gt;&lt;titles&gt;&lt;title&gt;Tobacco use and oral leukoplakia&lt;/title&gt;&lt;/titles&gt;&lt;pages&gt;322-327&lt;/pages&gt;&lt;volume&gt;65&lt;/volume&gt;&lt;number&gt;4&lt;/number&gt;&lt;dates&gt;&lt;year&gt;2001&lt;/year&gt;&lt;/dates&gt;&lt;isbn&gt;0022-0337&lt;/isbn&gt;&lt;urls&gt;&lt;/urls&gt;&lt;/record&gt;&lt;/Cite&gt;&lt;/EndNote</w:instrText>
      </w:r>
      <w:r w:rsidR="00AD59F1" w:rsidRPr="00AD59F1">
        <w:rPr>
          <w:rFonts w:eastAsia="Arial" w:cs="2  Mitra"/>
          <w:vertAlign w:val="superscript"/>
          <w:rtl/>
        </w:rPr>
        <w:instrText>&gt;</w:instrText>
      </w:r>
      <w:r w:rsidR="00AD59F1" w:rsidRPr="00AD59F1">
        <w:rPr>
          <w:rFonts w:eastAsia="Arial" w:cs="2  Mitra"/>
          <w:vertAlign w:val="superscript"/>
          <w:rtl/>
        </w:rPr>
        <w:fldChar w:fldCharType="separate"/>
      </w:r>
      <w:r w:rsidR="00AD59F1" w:rsidRPr="00AD59F1">
        <w:rPr>
          <w:rFonts w:eastAsia="Arial" w:cs="2  Mitra"/>
          <w:noProof/>
          <w:vertAlign w:val="superscript"/>
          <w:rtl/>
        </w:rPr>
        <w:t>(16)</w:t>
      </w:r>
      <w:r w:rsidR="00AD59F1" w:rsidRPr="00AD59F1">
        <w:rPr>
          <w:rFonts w:eastAsia="Arial" w:cs="2  Mitra"/>
          <w:vertAlign w:val="superscript"/>
          <w:rtl/>
        </w:rPr>
        <w:fldChar w:fldCharType="end"/>
      </w:r>
      <w:r w:rsidR="00AD59F1">
        <w:rPr>
          <w:rFonts w:eastAsia="Arial" w:cs="2  Mitra" w:hint="cs"/>
          <w:rtl/>
        </w:rPr>
        <w:t>.</w:t>
      </w:r>
    </w:p>
    <w:p w14:paraId="6651DF18" w14:textId="6FDB9D8C" w:rsidR="000F3ED2" w:rsidRPr="007F3780" w:rsidRDefault="000F3ED2" w:rsidP="00406DB2">
      <w:pPr>
        <w:bidi/>
        <w:spacing w:after="0" w:line="240" w:lineRule="auto"/>
        <w:ind w:firstLine="284"/>
        <w:jc w:val="lowKashida"/>
        <w:rPr>
          <w:rFonts w:eastAsia="Arial" w:cs="2  Mitra"/>
        </w:rPr>
      </w:pPr>
      <w:r w:rsidRPr="007F3780">
        <w:rPr>
          <w:rFonts w:eastAsia="Arial" w:cs="2  Mitra"/>
          <w:rtl/>
        </w:rPr>
        <w:t>لکوپلاکیا معمولا</w:t>
      </w:r>
      <w:r w:rsidR="00AD59F1">
        <w:rPr>
          <w:rFonts w:ascii="Symbol" w:eastAsia="Arial" w:hAnsi="Symbol" w:cs="2  Mitra" w:hint="cs"/>
          <w:rtl/>
        </w:rPr>
        <w:t>ً</w:t>
      </w:r>
      <w:r w:rsidRPr="007F3780">
        <w:rPr>
          <w:rFonts w:eastAsia="Arial" w:cs="2  Mitra"/>
          <w:rtl/>
        </w:rPr>
        <w:t xml:space="preserve"> پس از دهه چهارم زندگی تشخیص داده می شود. اینها در مردان شایع‌تر است و در میان مصرف‌کنندگان تنباکوی جویدنی یا انفی</w:t>
      </w:r>
      <w:r w:rsidR="00AD59F1">
        <w:rPr>
          <w:rFonts w:eastAsia="Arial" w:cs="2  Mitra"/>
        </w:rPr>
        <w:t>(</w:t>
      </w:r>
      <w:r w:rsidRPr="007F3780">
        <w:rPr>
          <w:rFonts w:eastAsia="Arial" w:cs="2  Mitra"/>
        </w:rPr>
        <w:t>SLT)</w:t>
      </w:r>
      <w:r w:rsidRPr="007F3780">
        <w:rPr>
          <w:rFonts w:eastAsia="Arial" w:cs="2  Mitra"/>
          <w:rtl/>
        </w:rPr>
        <w:t>،</w:t>
      </w:r>
      <w:r w:rsidRPr="007F3780">
        <w:rPr>
          <w:rFonts w:eastAsia="Arial" w:cs="2  Mitra"/>
        </w:rPr>
        <w:t xml:space="preserve"> </w:t>
      </w:r>
      <w:r w:rsidRPr="007F3780">
        <w:rPr>
          <w:rFonts w:eastAsia="Arial" w:cs="2  Mitra"/>
          <w:rtl/>
        </w:rPr>
        <w:t>شش برابر بیشتر از افراد عادی است. محل های درگیری در میان کاربران</w:t>
      </w:r>
      <w:r w:rsidRPr="007F3780">
        <w:rPr>
          <w:rFonts w:eastAsia="Arial" w:cs="2  Mitra"/>
        </w:rPr>
        <w:t xml:space="preserve"> SLT </w:t>
      </w:r>
      <w:r w:rsidRPr="007F3780">
        <w:rPr>
          <w:rFonts w:eastAsia="Arial" w:cs="2  Mitra"/>
          <w:rtl/>
        </w:rPr>
        <w:t>مخاط بوکل و شیارهای بوکل پایینی است که معمولاً به دلیل قرار دادن تنباکو در این مکان</w:t>
      </w:r>
      <w:r w:rsidR="00AD59F1">
        <w:rPr>
          <w:rFonts w:eastAsia="Arial" w:cs="2  Mitra" w:hint="cs"/>
          <w:rtl/>
        </w:rPr>
        <w:t>‌</w:t>
      </w:r>
      <w:r w:rsidRPr="007F3780">
        <w:rPr>
          <w:rFonts w:eastAsia="Arial" w:cs="2  Mitra"/>
          <w:rtl/>
        </w:rPr>
        <w:t>ها تحت تأثیر قرار می</w:t>
      </w:r>
      <w:r w:rsidR="00AD59F1">
        <w:rPr>
          <w:rFonts w:eastAsia="Arial" w:cs="2  Mitra" w:hint="cs"/>
          <w:rtl/>
        </w:rPr>
        <w:t>‌</w:t>
      </w:r>
      <w:r w:rsidRPr="007F3780">
        <w:rPr>
          <w:rFonts w:eastAsia="Arial" w:cs="2  Mitra"/>
          <w:rtl/>
        </w:rPr>
        <w:t>گیرند.</w:t>
      </w:r>
      <w:r w:rsidR="00AD59F1">
        <w:rPr>
          <w:rFonts w:eastAsia="Arial" w:cs="2  Mitra" w:hint="cs"/>
          <w:rtl/>
        </w:rPr>
        <w:t xml:space="preserve"> </w:t>
      </w:r>
      <w:r w:rsidRPr="007F3780">
        <w:rPr>
          <w:rFonts w:eastAsia="Arial" w:cs="2  Mitra"/>
          <w:rtl/>
        </w:rPr>
        <w:t>دو نوع کلینیکی اصلی لکوپلاکیا وجود دارد که با آن در کلینیک روبرو می‌شوند</w:t>
      </w:r>
      <w:r w:rsidRPr="007F3780">
        <w:rPr>
          <w:rFonts w:eastAsia="Arial" w:cs="2  Mitra"/>
        </w:rPr>
        <w:t xml:space="preserve"> homogenous </w:t>
      </w:r>
      <w:r w:rsidRPr="007F3780">
        <w:rPr>
          <w:rFonts w:eastAsia="Arial" w:cs="2  Mitra"/>
          <w:rtl/>
        </w:rPr>
        <w:t>و</w:t>
      </w:r>
      <w:r w:rsidRPr="007F3780">
        <w:rPr>
          <w:rFonts w:eastAsia="Arial" w:cs="2  Mitra"/>
        </w:rPr>
        <w:t xml:space="preserve"> Non-homogenous </w:t>
      </w:r>
      <w:r w:rsidRPr="007F3780">
        <w:rPr>
          <w:rFonts w:eastAsia="Arial" w:cs="2  Mitra"/>
          <w:rtl/>
        </w:rPr>
        <w:t>. این تمایز بر اساس رنگ سطح و ویژگی های مورفولوژیکی ضخامت و</w:t>
      </w:r>
      <w:r w:rsidRPr="007F3780">
        <w:rPr>
          <w:rFonts w:eastAsia="Arial" w:cs="2  Mitra"/>
        </w:rPr>
        <w:t xml:space="preserve"> </w:t>
      </w:r>
      <w:r w:rsidR="00AD59F1">
        <w:rPr>
          <w:rFonts w:eastAsia="Arial" w:cs="2  Mitra"/>
        </w:rPr>
        <w:t>(</w:t>
      </w:r>
      <w:r w:rsidRPr="007F3780">
        <w:rPr>
          <w:rFonts w:eastAsia="Arial" w:cs="2  Mitra"/>
        </w:rPr>
        <w:t xml:space="preserve">texture) </w:t>
      </w:r>
      <w:r w:rsidRPr="007F3780">
        <w:rPr>
          <w:rFonts w:eastAsia="Arial" w:cs="2  Mitra"/>
          <w:rtl/>
        </w:rPr>
        <w:t>است. لکوپلاکیاهای</w:t>
      </w:r>
      <w:r w:rsidRPr="007F3780">
        <w:rPr>
          <w:rFonts w:eastAsia="Arial" w:cs="2  Mitra"/>
        </w:rPr>
        <w:t xml:space="preserve"> homogenous </w:t>
      </w:r>
      <w:r w:rsidRPr="007F3780">
        <w:rPr>
          <w:rFonts w:eastAsia="Arial" w:cs="2  Mitra"/>
          <w:rtl/>
        </w:rPr>
        <w:t>به طور یکنواخت صاف و نازک هستند. اریتروپلاکیاهای</w:t>
      </w:r>
      <w:r w:rsidRPr="007F3780">
        <w:rPr>
          <w:rFonts w:eastAsia="Arial" w:cs="2  Mitra"/>
        </w:rPr>
        <w:t xml:space="preserve"> Non-homogenous </w:t>
      </w:r>
      <w:r w:rsidRPr="007F3780">
        <w:rPr>
          <w:rFonts w:eastAsia="Arial" w:cs="2  Mitra"/>
          <w:rtl/>
        </w:rPr>
        <w:t>شامل سه نوع سریری هستن</w:t>
      </w:r>
      <w:r w:rsidR="005A58A2">
        <w:rPr>
          <w:rFonts w:eastAsia="Arial" w:cs="2  Mitra" w:hint="cs"/>
          <w:rtl/>
          <w:lang w:bidi="fa-IR"/>
        </w:rPr>
        <w:t>د: 1)</w:t>
      </w:r>
      <w:r w:rsidRPr="007F3780">
        <w:rPr>
          <w:rFonts w:eastAsia="Arial" w:cs="2  Mitra"/>
        </w:rPr>
        <w:t xml:space="preserve"> </w:t>
      </w:r>
      <w:r w:rsidRPr="007F3780">
        <w:rPr>
          <w:rFonts w:eastAsia="Arial" w:cs="2  Mitra"/>
          <w:rtl/>
        </w:rPr>
        <w:t>نوع لکه دار: مخلوط، سفید و سرخ (که اریترولوکوپلاکیا نیز نامیده می شود)‌ که رنگ غالب سفید می‌باشد</w:t>
      </w:r>
      <w:r w:rsidRPr="007F3780">
        <w:rPr>
          <w:rFonts w:eastAsia="Arial" w:cs="2  Mitra"/>
        </w:rPr>
        <w:t>.</w:t>
      </w:r>
      <w:r w:rsidR="005A58A2">
        <w:rPr>
          <w:rFonts w:eastAsia="Arial" w:cs="2  Mitra" w:hint="cs"/>
          <w:rtl/>
        </w:rPr>
        <w:t xml:space="preserve"> 2) </w:t>
      </w:r>
      <w:r w:rsidRPr="007F3780">
        <w:rPr>
          <w:rFonts w:eastAsia="Arial" w:cs="2  Mitra"/>
          <w:rtl/>
        </w:rPr>
        <w:t>ندولار: برآمدگی های پولیپویید کوچک، گرد سرخ یا سفید.</w:t>
      </w:r>
      <w:r w:rsidRPr="007F3780">
        <w:rPr>
          <w:rFonts w:eastAsia="Arial" w:cs="2  Mitra"/>
        </w:rPr>
        <w:t xml:space="preserve"> </w:t>
      </w:r>
      <w:r w:rsidR="005A58A2">
        <w:rPr>
          <w:rFonts w:eastAsia="Arial" w:cs="2  Mitra" w:hint="cs"/>
          <w:rtl/>
          <w:lang w:bidi="fa-IR"/>
        </w:rPr>
        <w:t xml:space="preserve">3) </w:t>
      </w:r>
      <w:r w:rsidRPr="007F3780">
        <w:rPr>
          <w:rFonts w:eastAsia="Arial" w:cs="2  Mitra"/>
          <w:rtl/>
        </w:rPr>
        <w:t>وروکوز یا اگزوفیت: ظاهر سطحی چملک یا موجدار</w:t>
      </w:r>
      <w:r w:rsidRPr="007F3780">
        <w:rPr>
          <w:rFonts w:eastAsia="Arial" w:cs="2  Mitra"/>
        </w:rPr>
        <w:t>.</w:t>
      </w:r>
      <w:r w:rsidRPr="007F3780">
        <w:rPr>
          <w:rFonts w:eastAsia="Arial" w:cs="2  Mitra"/>
          <w:rtl/>
        </w:rPr>
        <w:t xml:space="preserve"> به طور کلی اکثر لکوپلاکیاها بدون علامت هستند. یک جزء سرخ در لکوپلاکیا (اریترولوکوپلاکیا) نشان دهنده کلونایزیشن احتمالی توسط ارگانیسم های کاندیدا و افزایش خطر دیسپلازی و</w:t>
      </w:r>
      <w:r w:rsidR="005A58A2">
        <w:rPr>
          <w:rFonts w:eastAsia="Arial" w:cs="2  Mitra" w:hint="cs"/>
          <w:rtl/>
        </w:rPr>
        <w:t xml:space="preserve"> </w:t>
      </w:r>
      <w:r w:rsidRPr="007F3780">
        <w:rPr>
          <w:rFonts w:eastAsia="Arial" w:cs="2  Mitra"/>
          <w:rtl/>
        </w:rPr>
        <w:t>یا خباثت می‌باشد. هنگامی که لکوپلاکیا گسترده یا چندگانه مشاهده می شود، اصطلاح لکوپلاکیا ورکوز پرولیفراتیو استفاده می شود. این یک نوع متمایز است که خطر بیشتری برای تبدیل شدن به خباثت را دارد و خوشبختانه نادر است. اریتروپلاکی از نظر سریری به صورت یک لکه سرخ با سطح نرم یا دانه ای ظاهر می شود که مارجین</w:t>
      </w:r>
      <w:r w:rsidR="005A58A2">
        <w:rPr>
          <w:rFonts w:eastAsia="Arial" w:cs="2  Mitra" w:hint="cs"/>
          <w:rtl/>
        </w:rPr>
        <w:t>‌</w:t>
      </w:r>
      <w:r w:rsidRPr="007F3780">
        <w:rPr>
          <w:rFonts w:eastAsia="Arial" w:cs="2  Mitra"/>
          <w:rtl/>
        </w:rPr>
        <w:t>هایی کاملا</w:t>
      </w:r>
      <w:r w:rsidR="005A58A2">
        <w:rPr>
          <w:rFonts w:eastAsia="Arial" w:cs="2  Mitra" w:hint="cs"/>
          <w:rtl/>
        </w:rPr>
        <w:t>ً</w:t>
      </w:r>
      <w:r w:rsidRPr="007F3780">
        <w:rPr>
          <w:rFonts w:eastAsia="Arial" w:cs="2  Mitra"/>
          <w:rtl/>
        </w:rPr>
        <w:t xml:space="preserve"> مشخص دارد</w:t>
      </w:r>
      <w:r w:rsidRPr="007F3780">
        <w:rPr>
          <w:rFonts w:eastAsia="Arial" w:cs="2  Mitra"/>
        </w:rPr>
        <w:t>.</w:t>
      </w:r>
      <w:r w:rsidRPr="007F3780">
        <w:rPr>
          <w:rFonts w:eastAsia="Arial" w:cs="2  Mitra"/>
          <w:rtl/>
        </w:rPr>
        <w:t xml:space="preserve"> تشخیص زمانی صورت می</w:t>
      </w:r>
      <w:r w:rsidR="005A58A2">
        <w:rPr>
          <w:rFonts w:eastAsia="Arial" w:cs="2  Mitra" w:hint="cs"/>
          <w:rtl/>
        </w:rPr>
        <w:t>‌</w:t>
      </w:r>
      <w:r w:rsidRPr="007F3780">
        <w:rPr>
          <w:rFonts w:eastAsia="Arial" w:cs="2  Mitra"/>
          <w:rtl/>
        </w:rPr>
        <w:t xml:space="preserve">گیرد که تمامی موارد و حالات که ظاهر مشابه به ایریتروپلاکیا یا لوکوپلاکیا حذف شود </w:t>
      </w:r>
      <w:r w:rsidRPr="005A58A2">
        <w:rPr>
          <w:rFonts w:eastAsia="Arial" w:cs="2  Mitra"/>
          <w:vertAlign w:val="superscript"/>
          <w:rtl/>
        </w:rPr>
        <w:fldChar w:fldCharType="begin"/>
      </w:r>
      <w:r w:rsidRPr="005A58A2">
        <w:rPr>
          <w:rFonts w:eastAsia="Arial" w:cs="2  Mitra"/>
          <w:vertAlign w:val="superscript"/>
          <w:rtl/>
        </w:rPr>
        <w:instrText xml:space="preserve"> </w:instrText>
      </w:r>
      <w:r w:rsidRPr="005A58A2">
        <w:rPr>
          <w:rFonts w:eastAsia="Arial" w:cs="2  Mitra"/>
          <w:vertAlign w:val="superscript"/>
        </w:rPr>
        <w:instrText>ADDIN EN.CITE &lt;EndNote&gt;&lt;Cite&gt;&lt;Author&gt;Muthukrishnan&lt;/Author&gt;&lt;Year&gt;2018&lt;/Year&gt;&lt;RecNum&gt;11&lt;/RecNum&gt;&lt;DisplayText&gt;(15)&lt;/DisplayText&gt;&lt;record&gt;&lt;rec-number&gt;11&lt;/rec-number&gt;&lt;foreign-keys&gt;&lt;key app="EN" db-id="vfxexvvxatdaroetx57pw9xurzdwxzf5vr0f" timestamp="164460071</w:instrText>
      </w:r>
      <w:r w:rsidRPr="005A58A2">
        <w:rPr>
          <w:rFonts w:eastAsia="Arial" w:cs="2  Mitra"/>
          <w:vertAlign w:val="superscript"/>
          <w:rtl/>
        </w:rPr>
        <w:instrText>3"&gt;11&lt;/</w:instrText>
      </w:r>
      <w:r w:rsidRPr="005A58A2">
        <w:rPr>
          <w:rFonts w:eastAsia="Arial" w:cs="2  Mitra"/>
          <w:vertAlign w:val="superscript"/>
        </w:rPr>
        <w:instrText>key&gt;&lt;/foreign-keys&gt;&lt;ref-type name="Journal Article"&gt;17&lt;/ref-type&gt;&lt;contributors&gt;&lt;authors&gt;&lt;author&gt;Muthukrishnan, Arvind&lt;/author&gt;&lt;author&gt;Warnakulasuriya, Saman %J The Indian journal of medical research&lt;/author&gt;&lt;/authors&gt;&lt;/contributors&gt;&lt;titles&gt;&lt;title&gt;Oral health consequences of smokeless tobacco use&lt;/title&gt;&lt;/titles&gt;&lt;pages&gt;35&lt;/pages&gt;&lt;volume&gt;148&lt;/volume&gt;&lt;number&gt;1&lt;/number&gt;&lt;dates&gt;&lt;year&gt;2018&lt;/year&gt;&lt;/dates&gt;&lt;urls&gt;&lt;/urls&gt;&lt;/record&gt;&lt;/Cite&gt;&lt;/EndNote</w:instrText>
      </w:r>
      <w:r w:rsidRPr="005A58A2">
        <w:rPr>
          <w:rFonts w:eastAsia="Arial" w:cs="2  Mitra"/>
          <w:vertAlign w:val="superscript"/>
          <w:rtl/>
        </w:rPr>
        <w:instrText>&gt;</w:instrText>
      </w:r>
      <w:r w:rsidRPr="005A58A2">
        <w:rPr>
          <w:rFonts w:eastAsia="Arial" w:cs="2  Mitra"/>
          <w:vertAlign w:val="superscript"/>
          <w:rtl/>
        </w:rPr>
        <w:fldChar w:fldCharType="separate"/>
      </w:r>
      <w:r w:rsidR="00BD2DCC">
        <w:rPr>
          <w:rFonts w:eastAsia="Arial" w:cs="2  Mitra" w:hint="cs"/>
          <w:noProof/>
          <w:vertAlign w:val="superscript"/>
          <w:rtl/>
        </w:rPr>
        <w:t>[</w:t>
      </w:r>
      <w:r w:rsidRPr="005A58A2">
        <w:rPr>
          <w:rFonts w:eastAsia="Arial" w:cs="2  Mitra"/>
          <w:noProof/>
          <w:vertAlign w:val="superscript"/>
          <w:rtl/>
        </w:rPr>
        <w:t>15</w:t>
      </w:r>
      <w:r w:rsidR="00BD2DCC">
        <w:rPr>
          <w:rFonts w:eastAsia="Arial" w:cs="2  Mitra" w:hint="cs"/>
          <w:noProof/>
          <w:vertAlign w:val="superscript"/>
          <w:rtl/>
        </w:rPr>
        <w:t>]</w:t>
      </w:r>
      <w:r w:rsidRPr="005A58A2">
        <w:rPr>
          <w:rFonts w:eastAsia="Arial" w:cs="2  Mitra"/>
          <w:vertAlign w:val="superscript"/>
          <w:rtl/>
        </w:rPr>
        <w:fldChar w:fldCharType="end"/>
      </w:r>
      <w:r w:rsidRPr="007F3780">
        <w:rPr>
          <w:rFonts w:eastAsia="Arial" w:cs="2  Mitra"/>
          <w:rtl/>
        </w:rPr>
        <w:t>.</w:t>
      </w:r>
    </w:p>
    <w:p w14:paraId="6DE896D3" w14:textId="02831B23" w:rsidR="000F3ED2" w:rsidRPr="007F3780" w:rsidRDefault="005A58A2" w:rsidP="007813D9">
      <w:pPr>
        <w:bidi/>
        <w:spacing w:after="0" w:line="240" w:lineRule="auto"/>
        <w:jc w:val="lowKashida"/>
        <w:rPr>
          <w:rFonts w:eastAsia="Arial" w:cs="2  Mitra"/>
          <w:rtl/>
        </w:rPr>
      </w:pPr>
      <w:r w:rsidRPr="007F3780">
        <w:rPr>
          <w:rFonts w:eastAsia="Arial" w:cs="2  Mitra"/>
          <w:noProof/>
          <w:rtl/>
        </w:rPr>
        <w:drawing>
          <wp:anchor distT="0" distB="0" distL="114300" distR="114300" simplePos="0" relativeHeight="251787264" behindDoc="1" locked="0" layoutInCell="1" allowOverlap="1" wp14:anchorId="593F3499" wp14:editId="2B8528F3">
            <wp:simplePos x="0" y="0"/>
            <wp:positionH relativeFrom="margin">
              <wp:posOffset>4055110</wp:posOffset>
            </wp:positionH>
            <wp:positionV relativeFrom="paragraph">
              <wp:posOffset>95885</wp:posOffset>
            </wp:positionV>
            <wp:extent cx="2076450" cy="1746250"/>
            <wp:effectExtent l="0" t="0" r="0" b="6350"/>
            <wp:wrapTight wrapText="bothSides">
              <wp:wrapPolygon edited="0">
                <wp:start x="0" y="0"/>
                <wp:lineTo x="0" y="21443"/>
                <wp:lineTo x="21402" y="21443"/>
                <wp:lineTo x="21402" y="0"/>
                <wp:lineTo x="0" y="0"/>
              </wp:wrapPolygon>
            </wp:wrapTight>
            <wp:docPr id="52" name="Picture 52" descr="Non-homogeneous-white-and-red-changes-also-referred-to-as-erythroleukoplakia-in-an_Q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n-homogeneous-white-and-red-changes-also-referred-to-as-erythroleukoplakia-in-an_Q64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76450" cy="1746250"/>
                    </a:xfrm>
                    <a:prstGeom prst="rect">
                      <a:avLst/>
                    </a:prstGeom>
                    <a:noFill/>
                  </pic:spPr>
                </pic:pic>
              </a:graphicData>
            </a:graphic>
            <wp14:sizeRelH relativeFrom="page">
              <wp14:pctWidth>0</wp14:pctWidth>
            </wp14:sizeRelH>
            <wp14:sizeRelV relativeFrom="page">
              <wp14:pctHeight>0</wp14:pctHeight>
            </wp14:sizeRelV>
          </wp:anchor>
        </w:drawing>
      </w:r>
      <w:r w:rsidRPr="007F3780">
        <w:rPr>
          <w:rFonts w:eastAsia="Arial" w:cs="2  Mitra"/>
          <w:noProof/>
          <w:rtl/>
        </w:rPr>
        <w:drawing>
          <wp:anchor distT="0" distB="0" distL="114300" distR="114300" simplePos="0" relativeHeight="251786240" behindDoc="0" locked="0" layoutInCell="1" allowOverlap="1" wp14:anchorId="38856C4E" wp14:editId="5A507E7D">
            <wp:simplePos x="0" y="0"/>
            <wp:positionH relativeFrom="margin">
              <wp:posOffset>2218124</wp:posOffset>
            </wp:positionH>
            <wp:positionV relativeFrom="paragraph">
              <wp:posOffset>96075</wp:posOffset>
            </wp:positionV>
            <wp:extent cx="1858645" cy="1746460"/>
            <wp:effectExtent l="0" t="0" r="8255" b="635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60577" cy="174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F3780">
        <w:rPr>
          <w:rFonts w:eastAsia="Arial" w:cs="2  Mitra"/>
          <w:noProof/>
          <w:rtl/>
        </w:rPr>
        <w:drawing>
          <wp:anchor distT="0" distB="0" distL="114300" distR="114300" simplePos="0" relativeHeight="251788288" behindDoc="0" locked="0" layoutInCell="1" allowOverlap="1" wp14:anchorId="1ADADC39" wp14:editId="00E23C8C">
            <wp:simplePos x="0" y="0"/>
            <wp:positionH relativeFrom="column">
              <wp:posOffset>41486</wp:posOffset>
            </wp:positionH>
            <wp:positionV relativeFrom="paragraph">
              <wp:posOffset>104140</wp:posOffset>
            </wp:positionV>
            <wp:extent cx="2162491" cy="1750513"/>
            <wp:effectExtent l="0" t="0" r="0" b="2540"/>
            <wp:wrapNone/>
            <wp:docPr id="53" name="Picture 53" descr="40496_2019_204_Fig1_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0496_2019_204_Fig1_HTML"/>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62491" cy="1750513"/>
                    </a:xfrm>
                    <a:prstGeom prst="rect">
                      <a:avLst/>
                    </a:prstGeom>
                    <a:noFill/>
                  </pic:spPr>
                </pic:pic>
              </a:graphicData>
            </a:graphic>
            <wp14:sizeRelH relativeFrom="page">
              <wp14:pctWidth>0</wp14:pctWidth>
            </wp14:sizeRelH>
            <wp14:sizeRelV relativeFrom="page">
              <wp14:pctHeight>0</wp14:pctHeight>
            </wp14:sizeRelV>
          </wp:anchor>
        </w:drawing>
      </w:r>
    </w:p>
    <w:p w14:paraId="0EEF0734" w14:textId="336D4880" w:rsidR="000F3ED2" w:rsidRPr="007F3780" w:rsidRDefault="000F3ED2" w:rsidP="007813D9">
      <w:pPr>
        <w:bidi/>
        <w:spacing w:after="0" w:line="240" w:lineRule="auto"/>
        <w:jc w:val="lowKashida"/>
        <w:rPr>
          <w:rFonts w:eastAsia="Arial" w:cs="2  Mitra"/>
          <w:rtl/>
        </w:rPr>
      </w:pPr>
    </w:p>
    <w:p w14:paraId="02F414C2" w14:textId="55712F70" w:rsidR="000F3ED2" w:rsidRPr="007F3780" w:rsidRDefault="000F3ED2" w:rsidP="007813D9">
      <w:pPr>
        <w:bidi/>
        <w:spacing w:after="0" w:line="240" w:lineRule="auto"/>
        <w:jc w:val="lowKashida"/>
        <w:rPr>
          <w:rFonts w:eastAsia="Arial" w:cs="2  Mitra"/>
          <w:rtl/>
        </w:rPr>
      </w:pPr>
    </w:p>
    <w:p w14:paraId="68CD1929" w14:textId="47C04AC3" w:rsidR="000F3ED2" w:rsidRDefault="000F3ED2" w:rsidP="007813D9">
      <w:pPr>
        <w:bidi/>
        <w:spacing w:after="0" w:line="240" w:lineRule="auto"/>
        <w:jc w:val="lowKashida"/>
        <w:rPr>
          <w:rFonts w:eastAsia="Arial" w:cs="2  Mitra" w:hint="cs"/>
          <w:rtl/>
        </w:rPr>
      </w:pPr>
    </w:p>
    <w:p w14:paraId="1B18A951" w14:textId="77777777" w:rsidR="00406DB2" w:rsidRDefault="00406DB2" w:rsidP="00406DB2">
      <w:pPr>
        <w:bidi/>
        <w:spacing w:after="0" w:line="240" w:lineRule="auto"/>
        <w:jc w:val="lowKashida"/>
        <w:rPr>
          <w:rFonts w:eastAsia="Arial" w:cs="2  Mitra" w:hint="cs"/>
          <w:rtl/>
        </w:rPr>
      </w:pPr>
    </w:p>
    <w:p w14:paraId="1F4B2D10" w14:textId="56220C79" w:rsidR="000F3ED2" w:rsidRPr="007F3780" w:rsidRDefault="000F3ED2" w:rsidP="007813D9">
      <w:pPr>
        <w:bidi/>
        <w:spacing w:after="0" w:line="240" w:lineRule="auto"/>
        <w:jc w:val="lowKashida"/>
        <w:rPr>
          <w:rFonts w:eastAsia="Arial" w:cs="2  Mitra"/>
          <w:rtl/>
        </w:rPr>
      </w:pPr>
    </w:p>
    <w:p w14:paraId="220C9043" w14:textId="502A08FC" w:rsidR="000F3ED2" w:rsidRPr="007F3780" w:rsidRDefault="000F3ED2" w:rsidP="007813D9">
      <w:pPr>
        <w:bidi/>
        <w:spacing w:after="0" w:line="240" w:lineRule="auto"/>
        <w:jc w:val="lowKashida"/>
        <w:rPr>
          <w:rFonts w:eastAsia="Arial" w:cs="2  Mitra"/>
          <w:rtl/>
        </w:rPr>
      </w:pPr>
    </w:p>
    <w:p w14:paraId="57071ED3" w14:textId="745B36E0" w:rsidR="000F3ED2" w:rsidRPr="007F3780" w:rsidRDefault="000F3ED2" w:rsidP="007813D9">
      <w:pPr>
        <w:bidi/>
        <w:spacing w:after="0" w:line="240" w:lineRule="auto"/>
        <w:jc w:val="lowKashida"/>
        <w:rPr>
          <w:rFonts w:eastAsia="Arial" w:cs="2  Mitra"/>
          <w:rtl/>
        </w:rPr>
      </w:pPr>
    </w:p>
    <w:p w14:paraId="47365F3E" w14:textId="435F97C5" w:rsidR="000F3ED2" w:rsidRPr="007F3780" w:rsidRDefault="000F3ED2" w:rsidP="007813D9">
      <w:pPr>
        <w:bidi/>
        <w:spacing w:after="0" w:line="240" w:lineRule="auto"/>
        <w:jc w:val="lowKashida"/>
        <w:rPr>
          <w:rFonts w:eastAsia="Arial" w:cs="2  Mitra"/>
          <w:rtl/>
        </w:rPr>
      </w:pPr>
    </w:p>
    <w:p w14:paraId="2809E6B6" w14:textId="680A736B" w:rsidR="000F3ED2" w:rsidRPr="007F3780" w:rsidRDefault="000F3ED2" w:rsidP="007813D9">
      <w:pPr>
        <w:bidi/>
        <w:spacing w:after="0" w:line="240" w:lineRule="auto"/>
        <w:jc w:val="lowKashida"/>
        <w:rPr>
          <w:rFonts w:eastAsia="Arial" w:cs="2  Mitra"/>
          <w:rtl/>
        </w:rPr>
      </w:pPr>
    </w:p>
    <w:p w14:paraId="75B5A2BB" w14:textId="728296D1" w:rsidR="000F3ED2" w:rsidRDefault="009C62B2" w:rsidP="00406DB2">
      <w:pPr>
        <w:bidi/>
        <w:spacing w:after="0" w:line="240" w:lineRule="auto"/>
        <w:jc w:val="center"/>
        <w:rPr>
          <w:rFonts w:eastAsia="Arial" w:cs="2  Mitra" w:hint="cs"/>
          <w:sz w:val="20"/>
          <w:szCs w:val="20"/>
          <w:rtl/>
        </w:rPr>
      </w:pPr>
      <w:r w:rsidRPr="00406DB2">
        <w:rPr>
          <w:rFonts w:eastAsia="Arial" w:cs="2  Mitra" w:hint="cs"/>
          <w:sz w:val="20"/>
          <w:szCs w:val="20"/>
          <w:rtl/>
        </w:rPr>
        <w:t>شکل 10</w:t>
      </w:r>
      <w:r w:rsidR="00406DB2">
        <w:rPr>
          <w:rFonts w:eastAsia="Arial" w:cs="2  Mitra" w:hint="cs"/>
          <w:sz w:val="20"/>
          <w:szCs w:val="20"/>
          <w:rtl/>
        </w:rPr>
        <w:t>:</w:t>
      </w:r>
      <w:r w:rsidRPr="00406DB2">
        <w:rPr>
          <w:rFonts w:eastAsia="Arial" w:cs="2  Mitra" w:hint="cs"/>
          <w:sz w:val="20"/>
          <w:szCs w:val="20"/>
          <w:rtl/>
        </w:rPr>
        <w:t xml:space="preserve"> تغییر ویژگی</w:t>
      </w:r>
      <w:r w:rsidR="00406DB2">
        <w:rPr>
          <w:rFonts w:eastAsia="Arial" w:cs="2  Mitra" w:hint="cs"/>
          <w:sz w:val="20"/>
          <w:szCs w:val="20"/>
          <w:rtl/>
        </w:rPr>
        <w:t>‌</w:t>
      </w:r>
      <w:r w:rsidRPr="00406DB2">
        <w:rPr>
          <w:rFonts w:eastAsia="Arial" w:cs="2  Mitra" w:hint="cs"/>
          <w:sz w:val="20"/>
          <w:szCs w:val="20"/>
          <w:rtl/>
        </w:rPr>
        <w:t>های سطحی لب، لثه</w:t>
      </w:r>
      <w:r w:rsidR="00406DB2">
        <w:rPr>
          <w:rFonts w:eastAsia="Arial" w:cs="2  Mitra" w:hint="cs"/>
          <w:sz w:val="20"/>
          <w:szCs w:val="20"/>
          <w:rtl/>
        </w:rPr>
        <w:t>‌</w:t>
      </w:r>
      <w:r w:rsidRPr="00406DB2">
        <w:rPr>
          <w:rFonts w:eastAsia="Arial" w:cs="2  Mitra" w:hint="cs"/>
          <w:sz w:val="20"/>
          <w:szCs w:val="20"/>
          <w:rtl/>
        </w:rPr>
        <w:t>ها و کام بر اثر مصرف زیاد تنباکو</w:t>
      </w:r>
    </w:p>
    <w:p w14:paraId="16E0C7AA" w14:textId="77777777" w:rsidR="00406DB2" w:rsidRPr="00406DB2" w:rsidRDefault="00406DB2" w:rsidP="00406DB2">
      <w:pPr>
        <w:bidi/>
        <w:spacing w:after="0" w:line="240" w:lineRule="auto"/>
        <w:jc w:val="center"/>
        <w:rPr>
          <w:rFonts w:eastAsia="Arial" w:cs="2  Mitra"/>
          <w:sz w:val="20"/>
          <w:szCs w:val="20"/>
        </w:rPr>
      </w:pPr>
    </w:p>
    <w:p w14:paraId="5430DF63" w14:textId="17D0D359" w:rsidR="000F3ED2" w:rsidRPr="0004236C" w:rsidRDefault="0004236C" w:rsidP="0004236C">
      <w:pPr>
        <w:bidi/>
        <w:spacing w:after="0" w:line="240" w:lineRule="auto"/>
        <w:jc w:val="lowKashida"/>
        <w:rPr>
          <w:rFonts w:asciiTheme="majorBidi" w:eastAsia="Arial" w:hAnsiTheme="majorBidi" w:cstheme="majorBidi"/>
          <w:b/>
          <w:bCs/>
        </w:rPr>
      </w:pPr>
      <w:r w:rsidRPr="0004236C">
        <w:rPr>
          <w:rFonts w:asciiTheme="majorBidi" w:eastAsia="Arial" w:hAnsiTheme="majorBidi" w:cs="Titr"/>
          <w:b/>
          <w:bCs/>
          <w:sz w:val="20"/>
          <w:szCs w:val="20"/>
          <w:rtl/>
        </w:rPr>
        <w:t>ف</w:t>
      </w:r>
      <w:r w:rsidRPr="0004236C">
        <w:rPr>
          <w:rFonts w:asciiTheme="majorBidi" w:eastAsia="Arial" w:hAnsiTheme="majorBidi" w:cs="Titr" w:hint="cs"/>
          <w:b/>
          <w:bCs/>
          <w:sz w:val="20"/>
          <w:szCs w:val="20"/>
          <w:rtl/>
        </w:rPr>
        <w:t>ی</w:t>
      </w:r>
      <w:r w:rsidRPr="0004236C">
        <w:rPr>
          <w:rFonts w:asciiTheme="majorBidi" w:eastAsia="Arial" w:hAnsiTheme="majorBidi" w:cs="Titr" w:hint="eastAsia"/>
          <w:b/>
          <w:bCs/>
          <w:sz w:val="20"/>
          <w:szCs w:val="20"/>
          <w:rtl/>
        </w:rPr>
        <w:t>بروز</w:t>
      </w:r>
      <w:r w:rsidRPr="0004236C">
        <w:rPr>
          <w:rFonts w:asciiTheme="majorBidi" w:eastAsia="Arial" w:hAnsiTheme="majorBidi" w:cs="Titr"/>
          <w:b/>
          <w:bCs/>
          <w:sz w:val="20"/>
          <w:szCs w:val="20"/>
          <w:rtl/>
        </w:rPr>
        <w:t xml:space="preserve"> ز</w:t>
      </w:r>
      <w:r w:rsidRPr="0004236C">
        <w:rPr>
          <w:rFonts w:asciiTheme="majorBidi" w:eastAsia="Arial" w:hAnsiTheme="majorBidi" w:cs="Titr" w:hint="cs"/>
          <w:b/>
          <w:bCs/>
          <w:sz w:val="20"/>
          <w:szCs w:val="20"/>
          <w:rtl/>
        </w:rPr>
        <w:t>ی</w:t>
      </w:r>
      <w:r w:rsidRPr="0004236C">
        <w:rPr>
          <w:rFonts w:asciiTheme="majorBidi" w:eastAsia="Arial" w:hAnsiTheme="majorBidi" w:cs="Titr" w:hint="eastAsia"/>
          <w:b/>
          <w:bCs/>
          <w:sz w:val="20"/>
          <w:szCs w:val="20"/>
          <w:rtl/>
        </w:rPr>
        <w:t>ر</w:t>
      </w:r>
      <w:r w:rsidRPr="0004236C">
        <w:rPr>
          <w:rFonts w:asciiTheme="majorBidi" w:eastAsia="Arial" w:hAnsiTheme="majorBidi" w:cs="Titr"/>
          <w:b/>
          <w:bCs/>
          <w:sz w:val="20"/>
          <w:szCs w:val="20"/>
          <w:rtl/>
        </w:rPr>
        <w:t xml:space="preserve"> مخاط</w:t>
      </w:r>
      <w:r w:rsidRPr="0004236C">
        <w:rPr>
          <w:rFonts w:asciiTheme="majorBidi" w:eastAsia="Arial" w:hAnsiTheme="majorBidi" w:cs="Titr" w:hint="cs"/>
          <w:b/>
          <w:bCs/>
          <w:sz w:val="20"/>
          <w:szCs w:val="20"/>
          <w:rtl/>
        </w:rPr>
        <w:t>ی</w:t>
      </w:r>
      <w:r w:rsidRPr="0004236C">
        <w:rPr>
          <w:rFonts w:asciiTheme="majorBidi" w:eastAsia="Arial" w:hAnsiTheme="majorBidi" w:cs="Titr"/>
          <w:b/>
          <w:bCs/>
          <w:sz w:val="20"/>
          <w:szCs w:val="20"/>
          <w:rtl/>
        </w:rPr>
        <w:t xml:space="preserve"> دهان</w:t>
      </w:r>
      <w:r w:rsidRPr="0004236C">
        <w:rPr>
          <w:rFonts w:asciiTheme="majorBidi" w:eastAsia="Arial" w:hAnsiTheme="majorBidi" w:cs="Times New Roman" w:hint="cs"/>
          <w:b/>
          <w:bCs/>
          <w:sz w:val="20"/>
          <w:szCs w:val="20"/>
          <w:rtl/>
        </w:rPr>
        <w:t xml:space="preserve"> </w:t>
      </w:r>
      <w:r>
        <w:rPr>
          <w:rFonts w:asciiTheme="majorBidi" w:eastAsia="Arial" w:hAnsiTheme="majorBidi" w:cs="Times New Roman" w:hint="cs"/>
          <w:b/>
          <w:bCs/>
          <w:rtl/>
        </w:rPr>
        <w:t>(</w:t>
      </w:r>
      <w:r w:rsidRPr="0004236C">
        <w:rPr>
          <w:rFonts w:asciiTheme="majorBidi" w:eastAsia="Arial" w:hAnsiTheme="majorBidi" w:cstheme="majorBidi"/>
          <w:b/>
          <w:bCs/>
        </w:rPr>
        <w:t xml:space="preserve">Oral </w:t>
      </w:r>
      <w:proofErr w:type="spellStart"/>
      <w:r w:rsidRPr="0004236C">
        <w:rPr>
          <w:rFonts w:asciiTheme="majorBidi" w:eastAsia="Arial" w:hAnsiTheme="majorBidi" w:cstheme="majorBidi"/>
          <w:b/>
          <w:bCs/>
        </w:rPr>
        <w:t>submucous</w:t>
      </w:r>
      <w:proofErr w:type="spellEnd"/>
      <w:r w:rsidRPr="0004236C">
        <w:rPr>
          <w:rFonts w:asciiTheme="majorBidi" w:eastAsia="Arial" w:hAnsiTheme="majorBidi" w:cstheme="majorBidi"/>
          <w:b/>
          <w:bCs/>
        </w:rPr>
        <w:t xml:space="preserve"> fibrosis</w:t>
      </w:r>
      <w:r>
        <w:rPr>
          <w:rFonts w:asciiTheme="majorBidi" w:eastAsia="Arial" w:hAnsiTheme="majorBidi" w:cs="Times New Roman" w:hint="cs"/>
          <w:b/>
          <w:bCs/>
          <w:rtl/>
        </w:rPr>
        <w:t>)</w:t>
      </w:r>
    </w:p>
    <w:p w14:paraId="71F6B1C1" w14:textId="03CE39FB" w:rsidR="000F3ED2" w:rsidRPr="007F3780" w:rsidRDefault="009C62B2" w:rsidP="007813D9">
      <w:pPr>
        <w:bidi/>
        <w:spacing w:after="0" w:line="240" w:lineRule="auto"/>
        <w:jc w:val="lowKashida"/>
        <w:rPr>
          <w:rFonts w:eastAsia="Arial" w:cs="2  Mitra"/>
        </w:rPr>
      </w:pPr>
      <w:r>
        <w:rPr>
          <w:rFonts w:eastAsia="Arial" w:cs="2  Mitra"/>
        </w:rPr>
        <w:t xml:space="preserve"> </w:t>
      </w:r>
      <w:proofErr w:type="gramStart"/>
      <w:r w:rsidRPr="007F3780">
        <w:rPr>
          <w:rFonts w:eastAsia="Arial" w:cs="2  Mitra"/>
        </w:rPr>
        <w:t>OSF</w:t>
      </w:r>
      <w:r w:rsidR="000F3ED2" w:rsidRPr="007F3780">
        <w:rPr>
          <w:rFonts w:eastAsia="Arial" w:cs="2  Mitra"/>
          <w:rtl/>
        </w:rPr>
        <w:t>نیز یک حالت‌ قبل سرطانی می</w:t>
      </w:r>
      <w:r>
        <w:rPr>
          <w:rFonts w:eastAsia="Arial" w:cs="2  Mitra" w:hint="cs"/>
          <w:rtl/>
        </w:rPr>
        <w:t>‌</w:t>
      </w:r>
      <w:r w:rsidR="000F3ED2" w:rsidRPr="007F3780">
        <w:rPr>
          <w:rFonts w:eastAsia="Arial" w:cs="2  Mitra"/>
          <w:rtl/>
        </w:rPr>
        <w:t>باشد</w:t>
      </w:r>
      <w:r w:rsidR="0004236C">
        <w:rPr>
          <w:rFonts w:eastAsia="Arial" w:cs="2  Mitra" w:hint="cs"/>
          <w:rtl/>
        </w:rPr>
        <w:t>،</w:t>
      </w:r>
      <w:r w:rsidR="000F3ED2" w:rsidRPr="007F3780">
        <w:rPr>
          <w:rFonts w:eastAsia="Arial" w:cs="2  Mitra"/>
          <w:rtl/>
        </w:rPr>
        <w:t xml:space="preserve"> که به استفاده تنباکوی جویدنی ارتباط داده شده است</w:t>
      </w:r>
      <w:r w:rsidR="000F3ED2" w:rsidRPr="007F3780">
        <w:rPr>
          <w:rFonts w:eastAsia="Arial" w:cs="2  Mitra"/>
        </w:rPr>
        <w:t>.</w:t>
      </w:r>
      <w:proofErr w:type="gramEnd"/>
    </w:p>
    <w:p w14:paraId="254D46C9" w14:textId="0D2E68E1" w:rsidR="000F3ED2" w:rsidRDefault="000F3ED2" w:rsidP="0004236C">
      <w:pPr>
        <w:bidi/>
        <w:spacing w:after="0" w:line="240" w:lineRule="auto"/>
        <w:ind w:firstLine="284"/>
        <w:jc w:val="lowKashida"/>
        <w:rPr>
          <w:rFonts w:eastAsia="Arial" w:cs="2  Mitra" w:hint="cs"/>
          <w:rtl/>
        </w:rPr>
      </w:pPr>
      <w:r w:rsidRPr="007F3780">
        <w:rPr>
          <w:rFonts w:eastAsia="Arial" w:cs="2  Mitra"/>
          <w:rtl/>
        </w:rPr>
        <w:t>در یک تحقیقی که توسط صفیه علی الاتاس در عربستان سعودی بالای ۵۹۹ نفر در سال ۲۰۱۴ انجام شد.دریافت کردند که برعلاوه دخیل بودن حالاتی بد دهنی که قبلا ذکر گردید، تنباکو باعث بوجود آمدن</w:t>
      </w:r>
      <w:r w:rsidRPr="007F3780">
        <w:rPr>
          <w:rFonts w:eastAsia="Arial" w:cs="2  Mitra"/>
        </w:rPr>
        <w:t xml:space="preserve"> OSF </w:t>
      </w:r>
      <w:r w:rsidRPr="007F3780">
        <w:rPr>
          <w:rFonts w:eastAsia="Arial" w:cs="2  Mitra"/>
          <w:rtl/>
        </w:rPr>
        <w:t>در ۰،۵ فیصد استفاده کننده گان تنباکو می‌شود</w:t>
      </w:r>
      <w:r w:rsidR="00BD2DCC">
        <w:rPr>
          <w:rFonts w:eastAsia="Arial" w:cs="2  Mitra" w:hint="cs"/>
          <w:vertAlign w:val="superscript"/>
          <w:rtl/>
        </w:rPr>
        <w:t xml:space="preserve"> [17]</w:t>
      </w:r>
      <w:r w:rsidR="009C62B2">
        <w:rPr>
          <w:rFonts w:eastAsia="Arial" w:cs="2  Mitra" w:hint="cs"/>
          <w:rtl/>
        </w:rPr>
        <w:t>.</w:t>
      </w:r>
    </w:p>
    <w:p w14:paraId="19931147" w14:textId="77777777" w:rsidR="0004236C" w:rsidRPr="007F3780" w:rsidRDefault="0004236C" w:rsidP="0004236C">
      <w:pPr>
        <w:bidi/>
        <w:spacing w:after="0" w:line="240" w:lineRule="auto"/>
        <w:ind w:firstLine="284"/>
        <w:jc w:val="lowKashida"/>
        <w:rPr>
          <w:rFonts w:eastAsia="Arial" w:cs="2  Mitra"/>
          <w:lang w:bidi="fa-IR"/>
        </w:rPr>
      </w:pPr>
    </w:p>
    <w:p w14:paraId="20A163B7" w14:textId="77777777" w:rsidR="000F3ED2" w:rsidRPr="0004236C" w:rsidRDefault="000F3ED2" w:rsidP="007813D9">
      <w:pPr>
        <w:bidi/>
        <w:spacing w:after="0" w:line="240" w:lineRule="auto"/>
        <w:jc w:val="lowKashida"/>
        <w:rPr>
          <w:rFonts w:eastAsia="Arial" w:cs="Titr"/>
          <w:b/>
          <w:bCs/>
          <w:rtl/>
          <w:lang w:bidi="fa-IR"/>
        </w:rPr>
      </w:pPr>
      <w:r w:rsidRPr="0004236C">
        <w:rPr>
          <w:rFonts w:eastAsia="Arial" w:cs="Titr"/>
          <w:b/>
          <w:bCs/>
          <w:sz w:val="20"/>
          <w:szCs w:val="20"/>
          <w:rtl/>
        </w:rPr>
        <w:t>کراتوز</w:t>
      </w:r>
      <w:r w:rsidRPr="0004236C">
        <w:rPr>
          <w:rFonts w:eastAsia="Arial" w:cs="Titr"/>
          <w:b/>
          <w:bCs/>
          <w:sz w:val="20"/>
          <w:szCs w:val="20"/>
        </w:rPr>
        <w:t xml:space="preserve"> SLE </w:t>
      </w:r>
    </w:p>
    <w:p w14:paraId="1365415E" w14:textId="3968E624" w:rsidR="000F3ED2" w:rsidRDefault="000F3ED2" w:rsidP="007813D9">
      <w:pPr>
        <w:bidi/>
        <w:spacing w:after="0" w:line="240" w:lineRule="auto"/>
        <w:jc w:val="lowKashida"/>
        <w:rPr>
          <w:rFonts w:eastAsia="Arial" w:cs="2  Mitra" w:hint="cs"/>
          <w:rtl/>
          <w:lang w:bidi="fa-IR"/>
        </w:rPr>
      </w:pPr>
      <w:r w:rsidRPr="007F3780">
        <w:rPr>
          <w:rFonts w:eastAsia="Arial" w:cs="2  Mitra"/>
          <w:rtl/>
        </w:rPr>
        <w:t>کراتوز</w:t>
      </w:r>
      <w:r w:rsidRPr="007F3780">
        <w:rPr>
          <w:rFonts w:eastAsia="Arial" w:cs="2  Mitra"/>
        </w:rPr>
        <w:t xml:space="preserve"> SLE </w:t>
      </w:r>
      <w:r w:rsidRPr="007F3780">
        <w:rPr>
          <w:rFonts w:eastAsia="Arial" w:cs="2  Mitra"/>
          <w:rtl/>
        </w:rPr>
        <w:t>یک پلک کراتوتیک سفید رنگ، چملک، ظاهری نیمه شفاف با لایه های تنباکو روی سطح خود دارد.</w:t>
      </w:r>
      <w:r w:rsidR="009C62B2">
        <w:rPr>
          <w:rFonts w:eastAsia="Arial" w:cs="2  Mitra" w:hint="cs"/>
          <w:rtl/>
        </w:rPr>
        <w:t xml:space="preserve"> </w:t>
      </w:r>
      <w:r w:rsidRPr="007F3780">
        <w:rPr>
          <w:rFonts w:eastAsia="Arial" w:cs="2  Mitra"/>
          <w:rtl/>
        </w:rPr>
        <w:t>از نظر میکروسکوپی نمای آن‌ از نمای تجمع کراتین که لکوپلاکیا با آن مشخص می شود، تفاوت دارد. کراتوز</w:t>
      </w:r>
      <w:r w:rsidRPr="007F3780">
        <w:rPr>
          <w:rFonts w:eastAsia="Arial" w:cs="2  Mitra"/>
        </w:rPr>
        <w:t xml:space="preserve"> SLE </w:t>
      </w:r>
      <w:r w:rsidRPr="007F3780">
        <w:rPr>
          <w:rFonts w:eastAsia="Arial" w:cs="2  Mitra"/>
          <w:rtl/>
        </w:rPr>
        <w:t>تنها در نواحی دیده می</w:t>
      </w:r>
      <w:r w:rsidR="009C62B2">
        <w:rPr>
          <w:rFonts w:eastAsia="Arial" w:cs="2  Mitra" w:hint="cs"/>
          <w:rtl/>
        </w:rPr>
        <w:t>‌</w:t>
      </w:r>
      <w:r w:rsidRPr="007F3780">
        <w:rPr>
          <w:rFonts w:eastAsia="Arial" w:cs="2  Mitra"/>
          <w:rtl/>
        </w:rPr>
        <w:t>شود که مستقیماً با تنباکوی انفی یا جویدنی تماس دارد. تقریباً همیشه زمانی که شخص مبتلا این عادت را ترک می کند</w:t>
      </w:r>
      <w:r w:rsidR="009C62B2">
        <w:rPr>
          <w:rFonts w:eastAsia="Arial" w:cs="2  Mitra" w:hint="cs"/>
          <w:rtl/>
        </w:rPr>
        <w:t>،</w:t>
      </w:r>
      <w:r w:rsidRPr="007F3780">
        <w:rPr>
          <w:rFonts w:eastAsia="Arial" w:cs="2  Mitra"/>
          <w:rtl/>
        </w:rPr>
        <w:t xml:space="preserve"> این حالت برگشت پذیر است. در حالی که هیچ شکی وجود ندارد که این یک حالت قبل سرطانی است، ولی پتانشیل تبدیل شدن به خباثت آن نسبت به لکوپلاکیای واقعی 10</w:t>
      </w:r>
      <w:r w:rsidR="009C62B2">
        <w:rPr>
          <w:rFonts w:eastAsia="Arial" w:cs="2  Mitra" w:hint="cs"/>
          <w:rtl/>
        </w:rPr>
        <w:t xml:space="preserve"> </w:t>
      </w:r>
      <w:r w:rsidRPr="007F3780">
        <w:rPr>
          <w:rFonts w:eastAsia="Arial" w:cs="2  Mitra"/>
          <w:rtl/>
        </w:rPr>
        <w:t>برابر کمتر است</w:t>
      </w:r>
      <w:r w:rsidR="009C62B2">
        <w:rPr>
          <w:rFonts w:eastAsia="Arial" w:cs="2  Mitra" w:hint="cs"/>
          <w:rtl/>
        </w:rPr>
        <w:t xml:space="preserve">، </w:t>
      </w:r>
      <w:r w:rsidRPr="007F3780">
        <w:rPr>
          <w:rFonts w:eastAsia="Arial" w:cs="2  Mitra"/>
          <w:rtl/>
        </w:rPr>
        <w:t>به ترتیب 4% در مقابل</w:t>
      </w:r>
      <w:r w:rsidRPr="007F3780">
        <w:rPr>
          <w:rFonts w:eastAsia="Arial" w:cs="2  Mitra"/>
        </w:rPr>
        <w:t xml:space="preserve"> </w:t>
      </w:r>
      <w:r w:rsidR="009C62B2" w:rsidRPr="009C62B2">
        <w:rPr>
          <w:rFonts w:eastAsia="Arial" w:cs="2  Mitra"/>
        </w:rPr>
        <w:t>0</w:t>
      </w:r>
      <w:r w:rsidRPr="009C62B2">
        <w:rPr>
          <w:rFonts w:eastAsia="Arial" w:cs="2  Mitra"/>
        </w:rPr>
        <w:t>.4</w:t>
      </w:r>
      <w:r w:rsidR="009C62B2">
        <w:rPr>
          <w:rFonts w:eastAsia="Arial" w:cs="2  Mitra"/>
        </w:rPr>
        <w:t xml:space="preserve"> </w:t>
      </w:r>
      <w:r w:rsidR="009C62B2" w:rsidRPr="007F3780">
        <w:rPr>
          <w:rFonts w:eastAsia="Arial" w:cs="2  Mitra"/>
          <w:rtl/>
        </w:rPr>
        <w:t>%</w:t>
      </w:r>
      <w:r w:rsidRPr="007F3780">
        <w:rPr>
          <w:rFonts w:eastAsia="Arial" w:cs="2  Mitra"/>
        </w:rPr>
        <w:t xml:space="preserve"> </w:t>
      </w:r>
      <w:r w:rsidRPr="007F3780">
        <w:rPr>
          <w:rFonts w:eastAsia="Arial" w:cs="2  Mitra"/>
          <w:rtl/>
        </w:rPr>
        <w:t>خطر تخمینی برای لکوپلاکیا و کراتوز</w:t>
      </w:r>
      <w:r w:rsidRPr="007F3780">
        <w:rPr>
          <w:rFonts w:eastAsia="Arial" w:cs="2  Mitra"/>
        </w:rPr>
        <w:t xml:space="preserve"> SLE</w:t>
      </w:r>
      <w:r w:rsidR="009C62B2">
        <w:rPr>
          <w:rFonts w:eastAsia="Arial" w:cs="2  Mitra" w:hint="cs"/>
          <w:rtl/>
        </w:rPr>
        <w:t xml:space="preserve"> </w:t>
      </w:r>
      <w:r w:rsidRPr="007F3780">
        <w:rPr>
          <w:rFonts w:eastAsia="Arial" w:cs="2  Mitra"/>
          <w:rtl/>
        </w:rPr>
        <w:t>که در طول عمر به خباثت تحول کند</w:t>
      </w:r>
      <w:r w:rsidR="00BD2DCC">
        <w:rPr>
          <w:rFonts w:eastAsia="Arial" w:cs="2  Mitra" w:hint="cs"/>
          <w:vertAlign w:val="superscript"/>
          <w:rtl/>
        </w:rPr>
        <w:t xml:space="preserve"> [18]</w:t>
      </w:r>
      <w:r w:rsidR="009C62B2">
        <w:rPr>
          <w:rFonts w:eastAsia="Arial" w:cs="2  Mitra" w:hint="cs"/>
          <w:rtl/>
          <w:lang w:bidi="fa-IR"/>
        </w:rPr>
        <w:t>.</w:t>
      </w:r>
    </w:p>
    <w:p w14:paraId="47F7EF54" w14:textId="77777777" w:rsidR="0004236C" w:rsidRPr="007F3780" w:rsidRDefault="0004236C" w:rsidP="0004236C">
      <w:pPr>
        <w:bidi/>
        <w:spacing w:after="0" w:line="240" w:lineRule="auto"/>
        <w:jc w:val="lowKashida"/>
        <w:rPr>
          <w:rFonts w:eastAsia="Arial" w:cs="2  Mitra"/>
          <w:rtl/>
          <w:lang w:bidi="fa-IR"/>
        </w:rPr>
      </w:pPr>
    </w:p>
    <w:p w14:paraId="2E898173" w14:textId="42253DB1" w:rsidR="000F3ED2" w:rsidRPr="0004236C" w:rsidRDefault="000F3ED2" w:rsidP="007813D9">
      <w:pPr>
        <w:bidi/>
        <w:spacing w:after="0" w:line="240" w:lineRule="auto"/>
        <w:jc w:val="lowKashida"/>
        <w:rPr>
          <w:rFonts w:eastAsia="Arial" w:cs="Titr"/>
          <w:b/>
          <w:bCs/>
        </w:rPr>
      </w:pPr>
      <w:r w:rsidRPr="0004236C">
        <w:rPr>
          <w:rFonts w:eastAsia="Arial" w:cs="Titr"/>
          <w:b/>
          <w:bCs/>
          <w:rtl/>
        </w:rPr>
        <w:t>تنباکو و سرطان دهن</w:t>
      </w:r>
    </w:p>
    <w:p w14:paraId="6C37EB7F" w14:textId="21E9B423" w:rsidR="000F3ED2" w:rsidRPr="007F3780" w:rsidRDefault="000F3ED2" w:rsidP="007813D9">
      <w:pPr>
        <w:bidi/>
        <w:spacing w:after="0" w:line="240" w:lineRule="auto"/>
        <w:jc w:val="lowKashida"/>
        <w:rPr>
          <w:rFonts w:eastAsia="Arial" w:cs="2  Mitra"/>
        </w:rPr>
      </w:pPr>
      <w:r w:rsidRPr="007F3780">
        <w:rPr>
          <w:rFonts w:eastAsia="Arial" w:cs="2  Mitra"/>
          <w:rtl/>
        </w:rPr>
        <w:t>استفاده از تنباکو به شکل مستقیم یک ت</w:t>
      </w:r>
      <w:r w:rsidR="009C62B2">
        <w:rPr>
          <w:rFonts w:eastAsia="Arial" w:cs="2  Mitra" w:hint="cs"/>
          <w:rtl/>
        </w:rPr>
        <w:t>أ</w:t>
      </w:r>
      <w:r w:rsidRPr="007F3780">
        <w:rPr>
          <w:rFonts w:eastAsia="Arial" w:cs="2  Mitra"/>
          <w:rtl/>
        </w:rPr>
        <w:t>ثیر سرطان</w:t>
      </w:r>
      <w:r w:rsidR="009C62B2">
        <w:rPr>
          <w:rFonts w:eastAsia="Arial" w:cs="2  Mitra" w:hint="cs"/>
          <w:rtl/>
        </w:rPr>
        <w:t>‌</w:t>
      </w:r>
      <w:r w:rsidRPr="007F3780">
        <w:rPr>
          <w:rFonts w:eastAsia="Arial" w:cs="2  Mitra"/>
          <w:rtl/>
        </w:rPr>
        <w:t>زا بالای حجرات اپیتیل غشای مخاطی دهن دارد.</w:t>
      </w:r>
      <w:r w:rsidR="009C62B2">
        <w:rPr>
          <w:rFonts w:eastAsia="Arial" w:cs="2  Mitra" w:hint="cs"/>
          <w:rtl/>
        </w:rPr>
        <w:t xml:space="preserve"> </w:t>
      </w:r>
      <w:r w:rsidRPr="007F3780">
        <w:rPr>
          <w:rFonts w:eastAsia="Arial" w:cs="2  Mitra"/>
          <w:rtl/>
        </w:rPr>
        <w:t>این به خوبی نشان داده شده است که رابطه بین اندا</w:t>
      </w:r>
      <w:r w:rsidR="009C62B2">
        <w:rPr>
          <w:rFonts w:eastAsia="Arial" w:cs="2  Mitra" w:hint="cs"/>
          <w:rtl/>
        </w:rPr>
        <w:t>ز</w:t>
      </w:r>
      <w:r w:rsidRPr="007F3780">
        <w:rPr>
          <w:rFonts w:eastAsia="Arial" w:cs="2  Mitra"/>
          <w:rtl/>
        </w:rPr>
        <w:t>ه مصرف تنباکو و خطر ابتلا به سرطان دهن وجود دارد. از مطالعات ابتدایی به نظر می رسد که خطر ابتلا به سرطان دهن در کسانی که تنباکوی نوع</w:t>
      </w:r>
      <w:r w:rsidRPr="007F3780">
        <w:rPr>
          <w:rFonts w:eastAsia="Arial" w:cs="2  Mitra"/>
        </w:rPr>
        <w:t xml:space="preserve"> Pipe </w:t>
      </w:r>
      <w:r w:rsidRPr="007F3780">
        <w:rPr>
          <w:rFonts w:eastAsia="Arial" w:cs="2  Mitra"/>
          <w:rtl/>
        </w:rPr>
        <w:t>یا</w:t>
      </w:r>
      <w:r w:rsidRPr="007F3780">
        <w:rPr>
          <w:rFonts w:eastAsia="Arial" w:cs="2  Mitra"/>
        </w:rPr>
        <w:t xml:space="preserve"> Cigar</w:t>
      </w:r>
      <w:r w:rsidR="009C62B2">
        <w:rPr>
          <w:rFonts w:eastAsia="Arial" w:cs="2  Mitra" w:hint="cs"/>
          <w:rtl/>
        </w:rPr>
        <w:t xml:space="preserve"> </w:t>
      </w:r>
      <w:r w:rsidRPr="007F3780">
        <w:rPr>
          <w:rFonts w:eastAsia="Arial" w:cs="2  Mitra"/>
          <w:rtl/>
        </w:rPr>
        <w:t>را استفاده می</w:t>
      </w:r>
      <w:r w:rsidR="009C62B2">
        <w:rPr>
          <w:rFonts w:eastAsia="Arial" w:cs="2  Mitra" w:hint="cs"/>
          <w:rtl/>
        </w:rPr>
        <w:t>‌</w:t>
      </w:r>
      <w:r w:rsidRPr="007F3780">
        <w:rPr>
          <w:rFonts w:eastAsia="Arial" w:cs="2  Mitra"/>
          <w:rtl/>
        </w:rPr>
        <w:t>کردند، کمتر از افرادی که سگرت معمولی می</w:t>
      </w:r>
      <w:r w:rsidR="009C62B2">
        <w:rPr>
          <w:rFonts w:eastAsia="Arial" w:cs="2  Mitra" w:hint="cs"/>
          <w:rtl/>
        </w:rPr>
        <w:t>‌</w:t>
      </w:r>
      <w:r w:rsidRPr="007F3780">
        <w:rPr>
          <w:rFonts w:eastAsia="Arial" w:cs="2  Mitra"/>
          <w:rtl/>
        </w:rPr>
        <w:t>کشیدند به سرطان گرفتار می شوند. ولی حالا معلوم گردیده که تمام انواع تنباکوی دودی سرطان</w:t>
      </w:r>
      <w:r w:rsidR="009C62B2">
        <w:rPr>
          <w:rFonts w:eastAsia="Arial" w:cs="2  Mitra" w:hint="cs"/>
          <w:rtl/>
        </w:rPr>
        <w:t>‌</w:t>
      </w:r>
      <w:r w:rsidRPr="007F3780">
        <w:rPr>
          <w:rFonts w:eastAsia="Arial" w:cs="2  Mitra"/>
          <w:rtl/>
        </w:rPr>
        <w:t>زا می‌باشد</w:t>
      </w:r>
      <w:r w:rsidR="00BD2DCC">
        <w:rPr>
          <w:rFonts w:eastAsia="Arial" w:cs="2  Mitra" w:hint="cs"/>
          <w:vertAlign w:val="superscript"/>
          <w:rtl/>
        </w:rPr>
        <w:t xml:space="preserve"> [10]</w:t>
      </w:r>
      <w:r w:rsidRPr="007F3780">
        <w:rPr>
          <w:rFonts w:eastAsia="Arial" w:cs="2  Mitra"/>
          <w:rtl/>
        </w:rPr>
        <w:t>.</w:t>
      </w:r>
    </w:p>
    <w:p w14:paraId="2748CEEB" w14:textId="66296F97" w:rsidR="007643B0" w:rsidRPr="007F3780" w:rsidRDefault="000F3ED2" w:rsidP="007813D9">
      <w:pPr>
        <w:bidi/>
        <w:spacing w:after="0" w:line="240" w:lineRule="auto"/>
        <w:jc w:val="lowKashida"/>
        <w:rPr>
          <w:rFonts w:eastAsia="Arial" w:cs="2  Mitra"/>
          <w:rtl/>
        </w:rPr>
      </w:pPr>
      <w:r w:rsidRPr="007F3780">
        <w:rPr>
          <w:rFonts w:eastAsia="Arial" w:cs="2  Mitra"/>
          <w:rtl/>
        </w:rPr>
        <w:lastRenderedPageBreak/>
        <w:t>دود تنباکو حاوی تعدادی هایدروکاربن</w:t>
      </w:r>
      <w:r w:rsidR="00794757">
        <w:rPr>
          <w:rFonts w:eastAsia="Arial" w:cs="2  Mitra" w:hint="cs"/>
          <w:rtl/>
        </w:rPr>
        <w:t>‌</w:t>
      </w:r>
      <w:r w:rsidRPr="007F3780">
        <w:rPr>
          <w:rFonts w:eastAsia="Arial" w:cs="2  Mitra"/>
          <w:rtl/>
        </w:rPr>
        <w:t>ها است که سرطان زا هستند. دود تنباکو و تنباکو نسوخته که گاهی جویده یا به شکل انفی استفاده می‌شود، همچنین حاوی چندین نایتروزامین</w:t>
      </w:r>
      <w:r w:rsidR="00794757">
        <w:rPr>
          <w:rFonts w:eastAsia="Arial" w:cs="2  Mitra" w:hint="cs"/>
          <w:rtl/>
        </w:rPr>
        <w:t>‌</w:t>
      </w:r>
      <w:r w:rsidRPr="007F3780">
        <w:rPr>
          <w:rFonts w:eastAsia="Arial" w:cs="2  Mitra"/>
          <w:rtl/>
        </w:rPr>
        <w:t>های قویاً سرطان</w:t>
      </w:r>
      <w:r w:rsidR="00794757">
        <w:rPr>
          <w:rFonts w:eastAsia="Arial" w:cs="2  Mitra" w:hint="cs"/>
          <w:rtl/>
        </w:rPr>
        <w:t>‌</w:t>
      </w:r>
      <w:r w:rsidRPr="007F3780">
        <w:rPr>
          <w:rFonts w:eastAsia="Arial" w:cs="2  Mitra"/>
          <w:rtl/>
        </w:rPr>
        <w:t>زا</w:t>
      </w:r>
      <w:r w:rsidR="00794757">
        <w:rPr>
          <w:rFonts w:eastAsia="Arial" w:cs="2  Mitra" w:hint="cs"/>
          <w:rtl/>
        </w:rPr>
        <w:t xml:space="preserve"> </w:t>
      </w:r>
      <w:r w:rsidRPr="007F3780">
        <w:rPr>
          <w:rFonts w:eastAsia="Arial" w:cs="2  Mitra"/>
          <w:rtl/>
        </w:rPr>
        <w:t>می‌باشد. این مواد کیمیاوی همه</w:t>
      </w:r>
      <w:r w:rsidRPr="007F3780">
        <w:rPr>
          <w:rFonts w:eastAsia="Arial" w:cs="2  Mitra"/>
        </w:rPr>
        <w:t xml:space="preserve"> DNA-Toxic </w:t>
      </w:r>
      <w:r w:rsidRPr="007F3780">
        <w:rPr>
          <w:rFonts w:eastAsia="Arial" w:cs="2  Mitra"/>
          <w:rtl/>
        </w:rPr>
        <w:t>هستند که ممکن است نقش کلیدی در شروع و پیشرفت انواع خاصی از سرطان مانند</w:t>
      </w:r>
      <w:r w:rsidRPr="007F3780">
        <w:rPr>
          <w:rFonts w:eastAsia="Arial" w:cs="2  Mitra"/>
        </w:rPr>
        <w:t xml:space="preserve"> </w:t>
      </w:r>
      <w:proofErr w:type="spellStart"/>
      <w:r w:rsidRPr="007F3780">
        <w:rPr>
          <w:rFonts w:eastAsia="Arial" w:cs="2  Mitra"/>
        </w:rPr>
        <w:t>squamouse</w:t>
      </w:r>
      <w:proofErr w:type="spellEnd"/>
      <w:r w:rsidRPr="007F3780">
        <w:rPr>
          <w:rFonts w:eastAsia="Arial" w:cs="2  Mitra"/>
        </w:rPr>
        <w:t xml:space="preserve"> cell carcinoma </w:t>
      </w:r>
      <w:r w:rsidRPr="007F3780">
        <w:rPr>
          <w:rFonts w:eastAsia="Arial" w:cs="2  Mitra"/>
          <w:rtl/>
        </w:rPr>
        <w:t>و</w:t>
      </w:r>
      <w:proofErr w:type="spellStart"/>
      <w:r w:rsidRPr="007F3780">
        <w:rPr>
          <w:rFonts w:eastAsia="Arial" w:cs="2  Mitra"/>
        </w:rPr>
        <w:t>cous</w:t>
      </w:r>
      <w:proofErr w:type="spellEnd"/>
      <w:r w:rsidRPr="007F3780">
        <w:rPr>
          <w:rFonts w:eastAsia="Arial" w:cs="2  Mitra"/>
        </w:rPr>
        <w:t xml:space="preserve"> carcinoma </w:t>
      </w:r>
      <w:proofErr w:type="spellStart"/>
      <w:r w:rsidRPr="007F3780">
        <w:rPr>
          <w:rFonts w:eastAsia="Arial" w:cs="2  Mitra"/>
        </w:rPr>
        <w:t>verru</w:t>
      </w:r>
      <w:proofErr w:type="spellEnd"/>
      <w:r w:rsidRPr="007F3780">
        <w:rPr>
          <w:rFonts w:eastAsia="Arial" w:cs="2  Mitra"/>
        </w:rPr>
        <w:t xml:space="preserve"> </w:t>
      </w:r>
      <w:r w:rsidR="00794757">
        <w:rPr>
          <w:rFonts w:eastAsia="Arial" w:cs="2  Mitra" w:hint="cs"/>
          <w:rtl/>
        </w:rPr>
        <w:t xml:space="preserve"> </w:t>
      </w:r>
      <w:r w:rsidRPr="007F3780">
        <w:rPr>
          <w:rFonts w:eastAsia="Arial" w:cs="2  Mitra"/>
          <w:rtl/>
        </w:rPr>
        <w:t>داشته باشند.</w:t>
      </w:r>
      <w:r w:rsidRPr="007F3780">
        <w:rPr>
          <w:rFonts w:eastAsia="Arial" w:cs="2  Mitra"/>
        </w:rPr>
        <w:t xml:space="preserve"> squamous cell carcinoma (</w:t>
      </w:r>
      <w:proofErr w:type="spellStart"/>
      <w:r w:rsidRPr="007F3780">
        <w:rPr>
          <w:rFonts w:eastAsia="Arial" w:cs="2  Mitra"/>
        </w:rPr>
        <w:t>scc</w:t>
      </w:r>
      <w:proofErr w:type="spellEnd"/>
      <w:r w:rsidRPr="007F3780">
        <w:rPr>
          <w:rFonts w:eastAsia="Arial" w:cs="2  Mitra"/>
        </w:rPr>
        <w:t xml:space="preserve">) </w:t>
      </w:r>
      <w:r w:rsidRPr="007F3780">
        <w:rPr>
          <w:rFonts w:eastAsia="Arial" w:cs="2  Mitra"/>
          <w:rtl/>
        </w:rPr>
        <w:t>زبان شایعترین خباثت دهن است که 25 تا 40 درصد از کل کارسینوماهای دهن را تشکیل می</w:t>
      </w:r>
      <w:r w:rsidR="00794757">
        <w:rPr>
          <w:rFonts w:eastAsia="Arial" w:cs="2  Mitra" w:hint="cs"/>
          <w:rtl/>
        </w:rPr>
        <w:t>‌</w:t>
      </w:r>
      <w:r w:rsidRPr="007F3780">
        <w:rPr>
          <w:rFonts w:eastAsia="Arial" w:cs="2  Mitra"/>
          <w:rtl/>
        </w:rPr>
        <w:t>دهد. به طور مشخص، به صورت یک زخم مقاوم و غیر التیام‌یافته با حاشیه‌های بلند شده ظاهر می‌شود. گاهی اوقات، نئوپلاسم ممکن است یک الگوی رشد اگزوفیت</w:t>
      </w:r>
      <w:r w:rsidRPr="007F3780">
        <w:rPr>
          <w:rFonts w:eastAsia="Arial" w:cs="2  Mitra"/>
        </w:rPr>
        <w:t>(</w:t>
      </w:r>
      <w:proofErr w:type="spellStart"/>
      <w:r w:rsidRPr="007F3780">
        <w:rPr>
          <w:rFonts w:eastAsia="Arial" w:cs="2  Mitra"/>
        </w:rPr>
        <w:t>inex</w:t>
      </w:r>
      <w:proofErr w:type="spellEnd"/>
      <w:r w:rsidR="00794757">
        <w:rPr>
          <w:rFonts w:eastAsia="Arial" w:cs="2  Mitra"/>
        </w:rPr>
        <w:t>)</w:t>
      </w:r>
      <w:r w:rsidRPr="007F3780">
        <w:rPr>
          <w:rFonts w:eastAsia="Arial" w:cs="2  Mitra"/>
        </w:rPr>
        <w:t xml:space="preserve"> </w:t>
      </w:r>
      <w:r w:rsidR="00794757">
        <w:rPr>
          <w:rFonts w:eastAsia="Arial" w:cs="2  Mitra" w:hint="cs"/>
          <w:rtl/>
          <w:lang w:bidi="fa-IR"/>
        </w:rPr>
        <w:t xml:space="preserve"> </w:t>
      </w:r>
      <w:r w:rsidRPr="007F3780">
        <w:rPr>
          <w:rFonts w:eastAsia="Arial" w:cs="2  Mitra"/>
          <w:rtl/>
        </w:rPr>
        <w:t>و همچنین یک الگوی رشد اندوفیتی</w:t>
      </w:r>
      <w:r w:rsidRPr="007F3780">
        <w:rPr>
          <w:rFonts w:eastAsia="Arial" w:cs="2  Mitra"/>
        </w:rPr>
        <w:t xml:space="preserve"> </w:t>
      </w:r>
      <w:r w:rsidR="007643B0">
        <w:rPr>
          <w:rFonts w:eastAsia="Arial" w:cs="2  Mitra"/>
        </w:rPr>
        <w:t>(</w:t>
      </w:r>
      <w:r w:rsidRPr="007F3780">
        <w:rPr>
          <w:rFonts w:eastAsia="Arial" w:cs="2  Mitra"/>
        </w:rPr>
        <w:t xml:space="preserve">index) </w:t>
      </w:r>
      <w:r w:rsidRPr="007F3780">
        <w:rPr>
          <w:rFonts w:eastAsia="Arial" w:cs="2  Mitra"/>
          <w:rtl/>
        </w:rPr>
        <w:t>داشته باشد. میتاستاز از زبان به غده لنفاوی همان طرف گردن نسبتاً شایع است.</w:t>
      </w:r>
      <w:r w:rsidR="007643B0">
        <w:rPr>
          <w:rFonts w:eastAsia="Arial" w:cs="2  Mitra" w:hint="cs"/>
          <w:rtl/>
        </w:rPr>
        <w:t xml:space="preserve"> </w:t>
      </w:r>
      <w:r w:rsidRPr="007F3780">
        <w:rPr>
          <w:rFonts w:eastAsia="Arial" w:cs="2  Mitra"/>
          <w:rtl/>
        </w:rPr>
        <w:t>کف دهن دومین محل معمول داخل دهنی برای</w:t>
      </w:r>
      <w:r w:rsidRPr="007F3780">
        <w:rPr>
          <w:rFonts w:eastAsia="Arial" w:cs="2  Mitra"/>
        </w:rPr>
        <w:t xml:space="preserve"> </w:t>
      </w:r>
      <w:proofErr w:type="spellStart"/>
      <w:r w:rsidRPr="007F3780">
        <w:rPr>
          <w:rFonts w:eastAsia="Arial" w:cs="2  Mitra"/>
        </w:rPr>
        <w:t>scc</w:t>
      </w:r>
      <w:proofErr w:type="spellEnd"/>
      <w:r w:rsidRPr="007F3780">
        <w:rPr>
          <w:rFonts w:eastAsia="Arial" w:cs="2  Mitra"/>
        </w:rPr>
        <w:t xml:space="preserve"> </w:t>
      </w:r>
      <w:r w:rsidRPr="007F3780">
        <w:rPr>
          <w:rFonts w:eastAsia="Arial" w:cs="2  Mitra"/>
          <w:rtl/>
        </w:rPr>
        <w:t>است که 15 تا 20 درصد از کل واقعات را تشکیل می دهد. نمای معمول آن عبارت است از یک زخم سرخ یا سفید، بدون درد، غیر التیام‌یافته و مقاوم است. گاهی اوقات، ضایعه ممکن است به طور گسترده به نسج نرم کف دهن نفوذ کند و باعث کاهش تحرک زبان شود که از نظر کلینکی با تغییر آمدن در تکلم مشخص می شود. تغییرات در تکلم، گرفتگی صدا یا سرفه مزمن با یا بدون نفث الدم ممکن است نشان دهنده متاستاز حنجره یا خباثت آن باشد</w:t>
      </w:r>
      <w:r w:rsidR="00BD2DCC">
        <w:rPr>
          <w:rFonts w:eastAsia="Arial" w:cs="2  Mitra" w:hint="cs"/>
          <w:vertAlign w:val="superscript"/>
          <w:rtl/>
        </w:rPr>
        <w:t xml:space="preserve"> [19]</w:t>
      </w:r>
      <w:r w:rsidR="007643B0">
        <w:rPr>
          <w:rFonts w:eastAsia="Arial" w:cs="2  Mitra" w:hint="cs"/>
          <w:rtl/>
        </w:rPr>
        <w:t>.</w:t>
      </w:r>
    </w:p>
    <w:p w14:paraId="49A16564" w14:textId="3A50A559" w:rsidR="000F3ED2" w:rsidRPr="007F3780" w:rsidRDefault="007643B0" w:rsidP="007813D9">
      <w:pPr>
        <w:bidi/>
        <w:spacing w:after="0" w:line="240" w:lineRule="auto"/>
        <w:jc w:val="lowKashida"/>
        <w:rPr>
          <w:rFonts w:eastAsia="Arial" w:cs="2  Mitra"/>
          <w:rtl/>
          <w:lang w:bidi="fa-IR"/>
        </w:rPr>
      </w:pPr>
      <w:r w:rsidRPr="007F3780">
        <w:rPr>
          <w:rFonts w:eastAsia="Arial" w:cs="2  Mitra"/>
          <w:noProof/>
        </w:rPr>
        <w:drawing>
          <wp:anchor distT="0" distB="0" distL="114300" distR="114300" simplePos="0" relativeHeight="251798528" behindDoc="0" locked="0" layoutInCell="1" allowOverlap="1" wp14:anchorId="68D1ACC5" wp14:editId="042963BF">
            <wp:simplePos x="0" y="0"/>
            <wp:positionH relativeFrom="column">
              <wp:posOffset>3149600</wp:posOffset>
            </wp:positionH>
            <wp:positionV relativeFrom="paragraph">
              <wp:posOffset>137160</wp:posOffset>
            </wp:positionV>
            <wp:extent cx="2032000" cy="1680845"/>
            <wp:effectExtent l="0" t="0" r="6350" b="0"/>
            <wp:wrapThrough wrapText="bothSides">
              <wp:wrapPolygon edited="0">
                <wp:start x="0" y="0"/>
                <wp:lineTo x="0" y="21298"/>
                <wp:lineTo x="21465" y="21298"/>
                <wp:lineTo x="21465" y="0"/>
                <wp:lineTo x="0" y="0"/>
              </wp:wrapPolygon>
            </wp:wrapThrough>
            <wp:docPr id="51" name="Picture 51" descr="28153t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8153t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32000" cy="1680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F3780">
        <w:rPr>
          <w:rFonts w:eastAsia="Arial" w:cs="2  Mitra"/>
          <w:noProof/>
        </w:rPr>
        <w:drawing>
          <wp:anchor distT="0" distB="0" distL="114300" distR="114300" simplePos="0" relativeHeight="251789312" behindDoc="0" locked="0" layoutInCell="1" allowOverlap="1" wp14:anchorId="0A506F41" wp14:editId="6D1A6923">
            <wp:simplePos x="0" y="0"/>
            <wp:positionH relativeFrom="column">
              <wp:posOffset>1216741</wp:posOffset>
            </wp:positionH>
            <wp:positionV relativeFrom="paragraph">
              <wp:posOffset>149770</wp:posOffset>
            </wp:positionV>
            <wp:extent cx="1915473" cy="1692214"/>
            <wp:effectExtent l="0" t="0" r="8890" b="3810"/>
            <wp:wrapThrough wrapText="bothSides">
              <wp:wrapPolygon edited="0">
                <wp:start x="0" y="0"/>
                <wp:lineTo x="0" y="21405"/>
                <wp:lineTo x="21485" y="21405"/>
                <wp:lineTo x="21485" y="0"/>
                <wp:lineTo x="0" y="0"/>
              </wp:wrapPolygon>
            </wp:wrapThrough>
            <wp:docPr id="45" name="Picture 45" descr="C:\Users\Abubakr\Desktop\Thesis table\photo\Oral-squamous-cell-carcinoma-left-lateral-tong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ubakr\Desktop\Thesis table\photo\Oral-squamous-cell-carcinoma-left-lateral-tongue.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15473" cy="16922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BB854B" w14:textId="67D03A12" w:rsidR="000F3ED2" w:rsidRPr="007F3780" w:rsidRDefault="000F3ED2" w:rsidP="007813D9">
      <w:pPr>
        <w:bidi/>
        <w:spacing w:after="0" w:line="240" w:lineRule="auto"/>
        <w:jc w:val="lowKashida"/>
        <w:rPr>
          <w:rFonts w:eastAsia="Arial" w:cs="2  Mitra"/>
        </w:rPr>
      </w:pPr>
    </w:p>
    <w:p w14:paraId="23BD77D0" w14:textId="77777777" w:rsidR="007643B0" w:rsidRDefault="007643B0" w:rsidP="007813D9">
      <w:pPr>
        <w:bidi/>
        <w:spacing w:after="0" w:line="240" w:lineRule="auto"/>
        <w:jc w:val="lowKashida"/>
        <w:rPr>
          <w:rFonts w:eastAsia="Arial" w:cs="2  Mitra"/>
          <w:rtl/>
        </w:rPr>
      </w:pPr>
    </w:p>
    <w:p w14:paraId="3B281018" w14:textId="77777777" w:rsidR="007643B0" w:rsidRDefault="007643B0" w:rsidP="007813D9">
      <w:pPr>
        <w:bidi/>
        <w:spacing w:after="0" w:line="240" w:lineRule="auto"/>
        <w:jc w:val="lowKashida"/>
        <w:rPr>
          <w:rFonts w:eastAsia="Arial" w:cs="2  Mitra"/>
          <w:rtl/>
        </w:rPr>
      </w:pPr>
    </w:p>
    <w:p w14:paraId="54219E17" w14:textId="77777777" w:rsidR="007643B0" w:rsidRDefault="007643B0" w:rsidP="007813D9">
      <w:pPr>
        <w:bidi/>
        <w:spacing w:after="0" w:line="240" w:lineRule="auto"/>
        <w:jc w:val="lowKashida"/>
        <w:rPr>
          <w:rFonts w:eastAsia="Arial" w:cs="2  Mitra"/>
          <w:rtl/>
        </w:rPr>
      </w:pPr>
    </w:p>
    <w:p w14:paraId="1EF0E737" w14:textId="77777777" w:rsidR="007643B0" w:rsidRDefault="007643B0" w:rsidP="007813D9">
      <w:pPr>
        <w:bidi/>
        <w:spacing w:after="0" w:line="240" w:lineRule="auto"/>
        <w:jc w:val="lowKashida"/>
        <w:rPr>
          <w:rFonts w:eastAsia="Arial" w:cs="2  Mitra" w:hint="cs"/>
          <w:rtl/>
        </w:rPr>
      </w:pPr>
    </w:p>
    <w:p w14:paraId="29BC7E5A" w14:textId="77777777" w:rsidR="0004236C" w:rsidRDefault="0004236C" w:rsidP="0004236C">
      <w:pPr>
        <w:bidi/>
        <w:spacing w:after="0" w:line="240" w:lineRule="auto"/>
        <w:jc w:val="lowKashida"/>
        <w:rPr>
          <w:rFonts w:eastAsia="Arial" w:cs="2  Mitra"/>
          <w:rtl/>
        </w:rPr>
      </w:pPr>
    </w:p>
    <w:p w14:paraId="0F2CE3C7" w14:textId="77777777" w:rsidR="007643B0" w:rsidRDefault="007643B0" w:rsidP="007813D9">
      <w:pPr>
        <w:bidi/>
        <w:spacing w:after="0" w:line="240" w:lineRule="auto"/>
        <w:jc w:val="lowKashida"/>
        <w:rPr>
          <w:rFonts w:eastAsia="Arial" w:cs="2  Mitra"/>
          <w:rtl/>
        </w:rPr>
      </w:pPr>
    </w:p>
    <w:p w14:paraId="369147D2" w14:textId="77777777" w:rsidR="007643B0" w:rsidRDefault="007643B0" w:rsidP="007813D9">
      <w:pPr>
        <w:bidi/>
        <w:spacing w:after="0" w:line="240" w:lineRule="auto"/>
        <w:jc w:val="lowKashida"/>
        <w:rPr>
          <w:rFonts w:eastAsia="Arial" w:cs="2  Mitra"/>
          <w:rtl/>
        </w:rPr>
      </w:pPr>
    </w:p>
    <w:p w14:paraId="220F7E70" w14:textId="77777777" w:rsidR="007643B0" w:rsidRDefault="007643B0" w:rsidP="007813D9">
      <w:pPr>
        <w:bidi/>
        <w:spacing w:after="0" w:line="240" w:lineRule="auto"/>
        <w:jc w:val="lowKashida"/>
        <w:rPr>
          <w:rFonts w:eastAsia="Arial" w:cs="2  Mitra"/>
          <w:rtl/>
        </w:rPr>
      </w:pPr>
    </w:p>
    <w:p w14:paraId="67F57186" w14:textId="6A749BF3" w:rsidR="000F3ED2" w:rsidRPr="0004236C" w:rsidRDefault="007643B0" w:rsidP="0004236C">
      <w:pPr>
        <w:bidi/>
        <w:spacing w:after="0" w:line="240" w:lineRule="auto"/>
        <w:jc w:val="center"/>
        <w:rPr>
          <w:rFonts w:eastAsia="Arial" w:cs="2  Mitra"/>
          <w:sz w:val="20"/>
          <w:szCs w:val="20"/>
        </w:rPr>
      </w:pPr>
      <w:r w:rsidRPr="0004236C">
        <w:rPr>
          <w:rFonts w:eastAsia="Arial" w:cs="2  Mitra" w:hint="cs"/>
          <w:sz w:val="20"/>
          <w:szCs w:val="20"/>
          <w:rtl/>
        </w:rPr>
        <w:t>شکل 11</w:t>
      </w:r>
      <w:r w:rsidR="0004236C" w:rsidRPr="0004236C">
        <w:rPr>
          <w:rFonts w:eastAsia="Arial" w:cs="2  Mitra" w:hint="cs"/>
          <w:sz w:val="20"/>
          <w:szCs w:val="20"/>
          <w:rtl/>
        </w:rPr>
        <w:t xml:space="preserve">: </w:t>
      </w:r>
      <w:r w:rsidRPr="0004236C">
        <w:rPr>
          <w:rFonts w:eastAsia="Arial" w:cs="2  Mitra" w:hint="cs"/>
          <w:sz w:val="20"/>
          <w:szCs w:val="20"/>
          <w:rtl/>
        </w:rPr>
        <w:t>خطر ابتلا به سرطان در اثر مصرف زیاد سگرت</w:t>
      </w:r>
    </w:p>
    <w:p w14:paraId="3F480E60" w14:textId="77777777" w:rsidR="0004236C" w:rsidRPr="0004236C" w:rsidRDefault="0004236C" w:rsidP="007813D9">
      <w:pPr>
        <w:bidi/>
        <w:spacing w:after="0" w:line="240" w:lineRule="auto"/>
        <w:jc w:val="lowKashida"/>
        <w:rPr>
          <w:rFonts w:eastAsia="Arial" w:cs="2  Mitra" w:hint="cs"/>
          <w:sz w:val="12"/>
          <w:szCs w:val="12"/>
          <w:rtl/>
        </w:rPr>
      </w:pPr>
    </w:p>
    <w:p w14:paraId="4E11155E" w14:textId="560AEE8A" w:rsidR="000F3ED2" w:rsidRDefault="000F3ED2" w:rsidP="0004236C">
      <w:pPr>
        <w:bidi/>
        <w:spacing w:after="0" w:line="240" w:lineRule="auto"/>
        <w:jc w:val="lowKashida"/>
        <w:rPr>
          <w:rFonts w:eastAsia="Arial" w:cs="2  Mitra" w:hint="cs"/>
          <w:rtl/>
        </w:rPr>
      </w:pPr>
      <w:r w:rsidRPr="007F3780">
        <w:rPr>
          <w:rFonts w:eastAsia="Arial" w:cs="2  Mitra"/>
          <w:rtl/>
        </w:rPr>
        <w:t>کارسیونومای لب نیز یکی از سرطان</w:t>
      </w:r>
      <w:r w:rsidR="007643B0">
        <w:rPr>
          <w:rFonts w:eastAsia="Arial" w:cs="2  Mitra" w:hint="cs"/>
          <w:rtl/>
        </w:rPr>
        <w:t>‌</w:t>
      </w:r>
      <w:r w:rsidRPr="007F3780">
        <w:rPr>
          <w:rFonts w:eastAsia="Arial" w:cs="2  Mitra"/>
          <w:rtl/>
        </w:rPr>
        <w:t>های شایع دهن می‌باشد. که بیشتر در لب پایین در ویرمیلون نزد مردان از باعث شعا</w:t>
      </w:r>
      <w:r w:rsidR="007643B0">
        <w:rPr>
          <w:rFonts w:eastAsia="Arial" w:cs="2  Mitra" w:hint="cs"/>
          <w:rtl/>
        </w:rPr>
        <w:t>ع</w:t>
      </w:r>
      <w:r w:rsidRPr="007F3780">
        <w:rPr>
          <w:rFonts w:eastAsia="Arial" w:cs="2  Mitra"/>
          <w:rtl/>
        </w:rPr>
        <w:t xml:space="preserve"> آفتاب و تنباکو بوجود می آید. در یک تحقیق</w:t>
      </w:r>
      <w:r w:rsidRPr="007F3780">
        <w:rPr>
          <w:rFonts w:eastAsia="Arial" w:cs="2  Mitra"/>
        </w:rPr>
        <w:t xml:space="preserve"> case-control </w:t>
      </w:r>
      <w:r w:rsidRPr="007F3780">
        <w:rPr>
          <w:rFonts w:eastAsia="Arial" w:cs="2  Mitra"/>
          <w:rtl/>
        </w:rPr>
        <w:t>که توسط</w:t>
      </w:r>
      <w:r w:rsidRPr="007F3780">
        <w:rPr>
          <w:rFonts w:eastAsia="Arial" w:cs="2  Mitra"/>
        </w:rPr>
        <w:t xml:space="preserve"> E </w:t>
      </w:r>
      <w:proofErr w:type="spellStart"/>
      <w:r w:rsidRPr="007F3780">
        <w:rPr>
          <w:rFonts w:eastAsia="Arial" w:cs="2  Mitra"/>
        </w:rPr>
        <w:t>Perea-Milla</w:t>
      </w:r>
      <w:proofErr w:type="spellEnd"/>
      <w:r w:rsidRPr="007F3780">
        <w:rPr>
          <w:rFonts w:eastAsia="Arial" w:cs="2  Mitra"/>
        </w:rPr>
        <w:t xml:space="preserve"> </w:t>
      </w:r>
      <w:proofErr w:type="spellStart"/>
      <w:r w:rsidRPr="007F3780">
        <w:rPr>
          <w:rFonts w:eastAsia="Arial" w:cs="2  Mitra"/>
        </w:rPr>
        <w:t>Lo´pez</w:t>
      </w:r>
      <w:proofErr w:type="spellEnd"/>
      <w:r w:rsidRPr="007F3780">
        <w:rPr>
          <w:rFonts w:eastAsia="Arial" w:cs="2  Mitra"/>
        </w:rPr>
        <w:t xml:space="preserve"> </w:t>
      </w:r>
      <w:r w:rsidRPr="007F3780">
        <w:rPr>
          <w:rFonts w:eastAsia="Arial" w:cs="2  Mitra"/>
          <w:rtl/>
        </w:rPr>
        <w:t>و همکارانش در جنوب اسپانیا در سال 2003 انجام شد دریافتند که وقوع کارسیونومای لب وابسته است به فینوتایپ، مواجه بودن طولانی به شعا</w:t>
      </w:r>
      <w:r w:rsidR="007643B0">
        <w:rPr>
          <w:rFonts w:eastAsia="Arial" w:cs="2  Mitra" w:hint="cs"/>
          <w:rtl/>
        </w:rPr>
        <w:t>غ</w:t>
      </w:r>
      <w:r w:rsidRPr="007F3780">
        <w:rPr>
          <w:rFonts w:eastAsia="Arial" w:cs="2  Mitra"/>
          <w:rtl/>
        </w:rPr>
        <w:t xml:space="preserve"> آفتاب و استفاده مداوم تنباکو و الکول می‌باشد</w:t>
      </w:r>
      <w:r w:rsidR="00BD2DCC">
        <w:rPr>
          <w:rFonts w:eastAsia="Arial" w:cs="2  Mitra" w:hint="cs"/>
          <w:rtl/>
        </w:rPr>
        <w:t xml:space="preserve"> </w:t>
      </w:r>
      <w:r w:rsidR="00BD2DCC" w:rsidRPr="00BD2DCC">
        <w:rPr>
          <w:rFonts w:eastAsia="Arial" w:cs="2  Mitra" w:hint="cs"/>
          <w:vertAlign w:val="superscript"/>
          <w:rtl/>
        </w:rPr>
        <w:t>[20]</w:t>
      </w:r>
      <w:r w:rsidR="00BD2DCC">
        <w:rPr>
          <w:rFonts w:eastAsia="Arial" w:cs="2  Mitra" w:hint="cs"/>
          <w:rtl/>
        </w:rPr>
        <w:t>.</w:t>
      </w:r>
    </w:p>
    <w:p w14:paraId="35479629" w14:textId="77777777" w:rsidR="004B5FFE" w:rsidRPr="004B5FFE" w:rsidRDefault="004B5FFE" w:rsidP="004B5FFE">
      <w:pPr>
        <w:bidi/>
        <w:spacing w:after="0" w:line="240" w:lineRule="auto"/>
        <w:jc w:val="lowKashida"/>
        <w:rPr>
          <w:rFonts w:eastAsia="Arial" w:cs="2  Mitra"/>
          <w:sz w:val="10"/>
          <w:szCs w:val="10"/>
          <w:rtl/>
          <w:lang w:bidi="fa-IR"/>
        </w:rPr>
      </w:pPr>
    </w:p>
    <w:p w14:paraId="006DA260" w14:textId="2B9FCFB8" w:rsidR="000F3ED2" w:rsidRPr="007F3780" w:rsidRDefault="007643B0" w:rsidP="007813D9">
      <w:pPr>
        <w:bidi/>
        <w:spacing w:after="0" w:line="240" w:lineRule="auto"/>
        <w:jc w:val="lowKashida"/>
        <w:rPr>
          <w:rFonts w:eastAsia="Arial" w:cs="2  Mitra"/>
        </w:rPr>
      </w:pPr>
      <w:r w:rsidRPr="007F3780">
        <w:rPr>
          <w:rFonts w:eastAsia="Arial" w:cs="2  Mitra"/>
          <w:noProof/>
          <w:rtl/>
        </w:rPr>
        <w:drawing>
          <wp:anchor distT="0" distB="0" distL="114300" distR="114300" simplePos="0" relativeHeight="251797504" behindDoc="0" locked="0" layoutInCell="1" allowOverlap="1" wp14:anchorId="421CC1F7" wp14:editId="76C66CC4">
            <wp:simplePos x="0" y="0"/>
            <wp:positionH relativeFrom="margin">
              <wp:align>center</wp:align>
            </wp:positionH>
            <wp:positionV relativeFrom="paragraph">
              <wp:posOffset>3175</wp:posOffset>
            </wp:positionV>
            <wp:extent cx="2344420" cy="1664970"/>
            <wp:effectExtent l="0" t="0" r="0" b="0"/>
            <wp:wrapThrough wrapText="bothSides">
              <wp:wrapPolygon edited="0">
                <wp:start x="0" y="0"/>
                <wp:lineTo x="0" y="21254"/>
                <wp:lineTo x="21413" y="21254"/>
                <wp:lineTo x="21413" y="0"/>
                <wp:lineTo x="0" y="0"/>
              </wp:wrapPolygon>
            </wp:wrapThrough>
            <wp:docPr id="48" name="Picture 48" descr="C:\Users\Abubakr\Desktop\Thesis table\photo\Squamous-cell-carcinoma-occupying-nearly-90-of-the-lower-lip-and-extending-to-the-muco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bubakr\Desktop\Thesis table\photo\Squamous-cell-carcinoma-occupying-nearly-90-of-the-lower-lip-and-extending-to-the-mucosa.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44420" cy="1664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AED95" w14:textId="77777777" w:rsidR="000F3ED2" w:rsidRDefault="000F3ED2" w:rsidP="007813D9">
      <w:pPr>
        <w:bidi/>
        <w:spacing w:after="0" w:line="240" w:lineRule="auto"/>
        <w:jc w:val="lowKashida"/>
        <w:rPr>
          <w:rFonts w:eastAsia="Arial" w:cs="2  Mitra"/>
          <w:rtl/>
        </w:rPr>
      </w:pPr>
    </w:p>
    <w:p w14:paraId="7520BFC0" w14:textId="77777777" w:rsidR="007643B0" w:rsidRDefault="007643B0" w:rsidP="007813D9">
      <w:pPr>
        <w:bidi/>
        <w:spacing w:after="0" w:line="240" w:lineRule="auto"/>
        <w:jc w:val="lowKashida"/>
        <w:rPr>
          <w:rFonts w:eastAsia="Arial" w:cs="2  Mitra"/>
          <w:rtl/>
        </w:rPr>
      </w:pPr>
    </w:p>
    <w:p w14:paraId="4E0210AB" w14:textId="77777777" w:rsidR="007643B0" w:rsidRDefault="007643B0" w:rsidP="007813D9">
      <w:pPr>
        <w:bidi/>
        <w:spacing w:after="0" w:line="240" w:lineRule="auto"/>
        <w:jc w:val="lowKashida"/>
        <w:rPr>
          <w:rFonts w:eastAsia="Arial" w:cs="2  Mitra"/>
          <w:rtl/>
        </w:rPr>
      </w:pPr>
    </w:p>
    <w:p w14:paraId="635F563C" w14:textId="77777777" w:rsidR="007643B0" w:rsidRDefault="007643B0" w:rsidP="007813D9">
      <w:pPr>
        <w:bidi/>
        <w:spacing w:after="0" w:line="240" w:lineRule="auto"/>
        <w:jc w:val="lowKashida"/>
        <w:rPr>
          <w:rFonts w:eastAsia="Arial" w:cs="2  Mitra" w:hint="cs"/>
          <w:rtl/>
        </w:rPr>
      </w:pPr>
    </w:p>
    <w:p w14:paraId="6609E77E" w14:textId="77777777" w:rsidR="004B5FFE" w:rsidRDefault="004B5FFE" w:rsidP="004B5FFE">
      <w:pPr>
        <w:bidi/>
        <w:spacing w:after="0" w:line="240" w:lineRule="auto"/>
        <w:jc w:val="lowKashida"/>
        <w:rPr>
          <w:rFonts w:eastAsia="Arial" w:cs="2  Mitra"/>
          <w:rtl/>
        </w:rPr>
      </w:pPr>
    </w:p>
    <w:p w14:paraId="470589F5" w14:textId="77777777" w:rsidR="007643B0" w:rsidRDefault="007643B0" w:rsidP="007813D9">
      <w:pPr>
        <w:bidi/>
        <w:spacing w:after="0" w:line="240" w:lineRule="auto"/>
        <w:jc w:val="lowKashida"/>
        <w:rPr>
          <w:rFonts w:eastAsia="Arial" w:cs="2  Mitra"/>
          <w:rtl/>
        </w:rPr>
      </w:pPr>
    </w:p>
    <w:p w14:paraId="6928A456" w14:textId="77777777" w:rsidR="007643B0" w:rsidRDefault="007643B0" w:rsidP="007813D9">
      <w:pPr>
        <w:bidi/>
        <w:spacing w:after="0" w:line="240" w:lineRule="auto"/>
        <w:jc w:val="lowKashida"/>
        <w:rPr>
          <w:rFonts w:eastAsia="Arial" w:cs="2  Mitra"/>
          <w:rtl/>
        </w:rPr>
      </w:pPr>
    </w:p>
    <w:p w14:paraId="357CACE5" w14:textId="77777777" w:rsidR="007643B0" w:rsidRDefault="007643B0" w:rsidP="007813D9">
      <w:pPr>
        <w:bidi/>
        <w:spacing w:after="0" w:line="240" w:lineRule="auto"/>
        <w:jc w:val="lowKashida"/>
        <w:rPr>
          <w:rFonts w:eastAsia="Arial" w:cs="2  Mitra"/>
          <w:rtl/>
        </w:rPr>
      </w:pPr>
    </w:p>
    <w:p w14:paraId="56D3EDB6" w14:textId="5C23450E" w:rsidR="007643B0" w:rsidRPr="004B5FFE" w:rsidRDefault="007643B0" w:rsidP="004B5FFE">
      <w:pPr>
        <w:bidi/>
        <w:spacing w:after="0" w:line="240" w:lineRule="auto"/>
        <w:jc w:val="center"/>
        <w:rPr>
          <w:rFonts w:eastAsia="Arial" w:cs="2  Mitra"/>
          <w:sz w:val="20"/>
          <w:szCs w:val="20"/>
        </w:rPr>
      </w:pPr>
      <w:r w:rsidRPr="004B5FFE">
        <w:rPr>
          <w:rFonts w:eastAsia="Arial" w:cs="2  Mitra" w:hint="cs"/>
          <w:sz w:val="20"/>
          <w:szCs w:val="20"/>
          <w:rtl/>
        </w:rPr>
        <w:t>شکل 11</w:t>
      </w:r>
      <w:r w:rsidR="004B5FFE" w:rsidRPr="004B5FFE">
        <w:rPr>
          <w:rFonts w:eastAsia="Arial" w:cs="2  Mitra" w:hint="cs"/>
          <w:sz w:val="20"/>
          <w:szCs w:val="20"/>
          <w:rtl/>
        </w:rPr>
        <w:t>:</w:t>
      </w:r>
      <w:r w:rsidRPr="004B5FFE">
        <w:rPr>
          <w:rFonts w:eastAsia="Arial" w:cs="2  Mitra" w:hint="cs"/>
          <w:sz w:val="20"/>
          <w:szCs w:val="20"/>
          <w:rtl/>
        </w:rPr>
        <w:t xml:space="preserve"> کارسینومای لب در اثر ازدیاد مصرف تنباکو</w:t>
      </w:r>
    </w:p>
    <w:p w14:paraId="501D0054" w14:textId="77777777" w:rsidR="004B5FFE" w:rsidRDefault="004B5FFE" w:rsidP="007813D9">
      <w:pPr>
        <w:bidi/>
        <w:spacing w:after="0" w:line="240" w:lineRule="auto"/>
        <w:jc w:val="lowKashida"/>
        <w:rPr>
          <w:rFonts w:eastAsia="Arial" w:cs="2  Mitra" w:hint="cs"/>
          <w:b/>
          <w:bCs/>
          <w:rtl/>
        </w:rPr>
      </w:pPr>
    </w:p>
    <w:p w14:paraId="1D792328" w14:textId="477248C2" w:rsidR="000F3ED2" w:rsidRPr="004B5FFE" w:rsidRDefault="000F3ED2" w:rsidP="004B5FFE">
      <w:pPr>
        <w:bidi/>
        <w:spacing w:after="0" w:line="240" w:lineRule="auto"/>
        <w:jc w:val="lowKashida"/>
        <w:rPr>
          <w:rFonts w:eastAsia="Arial" w:cs="Titr"/>
          <w:b/>
          <w:bCs/>
          <w:sz w:val="24"/>
          <w:szCs w:val="24"/>
        </w:rPr>
      </w:pPr>
      <w:r w:rsidRPr="004B5FFE">
        <w:rPr>
          <w:rFonts w:eastAsia="Arial" w:cs="Titr"/>
          <w:b/>
          <w:bCs/>
          <w:sz w:val="24"/>
          <w:szCs w:val="24"/>
          <w:rtl/>
        </w:rPr>
        <w:t>سایر تاثیرات تنباکو بالای صحت دهن</w:t>
      </w:r>
    </w:p>
    <w:p w14:paraId="4B467316" w14:textId="77777777" w:rsidR="000F3ED2" w:rsidRPr="004B5FFE" w:rsidRDefault="000F3ED2" w:rsidP="007813D9">
      <w:pPr>
        <w:bidi/>
        <w:spacing w:after="0" w:line="240" w:lineRule="auto"/>
        <w:jc w:val="lowKashida"/>
        <w:rPr>
          <w:rFonts w:eastAsia="Arial" w:cs="Titr"/>
          <w:b/>
          <w:bCs/>
        </w:rPr>
      </w:pPr>
      <w:r w:rsidRPr="004B5FFE">
        <w:rPr>
          <w:rFonts w:eastAsia="Arial" w:cs="Titr"/>
          <w:b/>
          <w:bCs/>
          <w:rtl/>
        </w:rPr>
        <w:t>تاثیرات بالای</w:t>
      </w:r>
      <w:r w:rsidRPr="004B5FFE">
        <w:rPr>
          <w:rFonts w:eastAsia="Arial" w:cs="Titr"/>
          <w:b/>
          <w:bCs/>
        </w:rPr>
        <w:t xml:space="preserve"> SFR </w:t>
      </w:r>
    </w:p>
    <w:p w14:paraId="3E201BC7" w14:textId="17D282B4" w:rsidR="000F3ED2" w:rsidRDefault="000F3ED2" w:rsidP="007813D9">
      <w:pPr>
        <w:bidi/>
        <w:spacing w:after="0" w:line="240" w:lineRule="auto"/>
        <w:jc w:val="lowKashida"/>
        <w:rPr>
          <w:rFonts w:eastAsia="Arial" w:cs="2  Mitra" w:hint="cs"/>
          <w:rtl/>
          <w:lang w:bidi="fa-IR"/>
        </w:rPr>
      </w:pPr>
      <w:r w:rsidRPr="007F3780">
        <w:rPr>
          <w:rFonts w:eastAsia="Arial" w:cs="2  Mitra"/>
          <w:rtl/>
        </w:rPr>
        <w:t>استفاده از تنباکو در طولانی مدت باعث کم شدن سرعت جریان لعابی از غده های لعابی می شود. بدین لحاظ در نزد معتادین به تنباکو</w:t>
      </w:r>
      <w:r w:rsidRPr="007F3780">
        <w:rPr>
          <w:rFonts w:eastAsia="Arial" w:cs="2  Mitra"/>
        </w:rPr>
        <w:t xml:space="preserve"> Xerostomia </w:t>
      </w:r>
      <w:r w:rsidRPr="007F3780">
        <w:rPr>
          <w:rFonts w:eastAsia="Arial" w:cs="2  Mitra"/>
          <w:rtl/>
        </w:rPr>
        <w:t>بوجود می‌آید که در نتیجه این حالت به پوسیدگی عنق دندان، جنجویت، لقی دندان، بیشتر شدن پلک و کلکولس و هالیتوزس</w:t>
      </w:r>
      <w:r w:rsidR="007643B0">
        <w:rPr>
          <w:rFonts w:eastAsia="Arial" w:cs="2  Mitra" w:hint="cs"/>
          <w:rtl/>
        </w:rPr>
        <w:t xml:space="preserve"> </w:t>
      </w:r>
      <w:r w:rsidRPr="007F3780">
        <w:rPr>
          <w:rFonts w:eastAsia="Arial" w:cs="2  Mitra"/>
          <w:rtl/>
        </w:rPr>
        <w:t>(بوی بد مزمن دهن که از باعث مختل شدن فعالیت لعاب دهن بوجود می‌آید) می انجامد</w:t>
      </w:r>
      <w:r w:rsidR="007643B0">
        <w:rPr>
          <w:rFonts w:eastAsia="Arial" w:cs="2  Mitra" w:hint="cs"/>
          <w:rtl/>
          <w:lang w:bidi="fa-IR"/>
        </w:rPr>
        <w:t>.</w:t>
      </w:r>
    </w:p>
    <w:p w14:paraId="3917368A" w14:textId="77777777" w:rsidR="004B5FFE" w:rsidRPr="007F3780" w:rsidRDefault="004B5FFE" w:rsidP="004B5FFE">
      <w:pPr>
        <w:bidi/>
        <w:spacing w:after="0" w:line="240" w:lineRule="auto"/>
        <w:jc w:val="lowKashida"/>
        <w:rPr>
          <w:rFonts w:eastAsia="Arial" w:cs="2  Mitra"/>
          <w:rtl/>
          <w:lang w:bidi="fa-IR"/>
        </w:rPr>
      </w:pPr>
    </w:p>
    <w:p w14:paraId="70D66BD8" w14:textId="01ECE752" w:rsidR="000F3ED2" w:rsidRPr="004B5FFE" w:rsidRDefault="000F3ED2" w:rsidP="007813D9">
      <w:pPr>
        <w:bidi/>
        <w:spacing w:after="0" w:line="240" w:lineRule="auto"/>
        <w:jc w:val="lowKashida"/>
        <w:rPr>
          <w:rFonts w:eastAsia="Arial" w:cs="Titr"/>
          <w:b/>
          <w:bCs/>
          <w:sz w:val="20"/>
          <w:szCs w:val="20"/>
          <w:rtl/>
          <w:lang w:bidi="fa-IR"/>
        </w:rPr>
      </w:pPr>
      <w:r w:rsidRPr="004B5FFE">
        <w:rPr>
          <w:rFonts w:eastAsia="Arial" w:cs="Titr"/>
          <w:b/>
          <w:bCs/>
          <w:sz w:val="20"/>
          <w:szCs w:val="20"/>
          <w:rtl/>
          <w:lang w:bidi="fa-IR"/>
        </w:rPr>
        <w:t>تاثیرات بالای پروسه التیام</w:t>
      </w:r>
    </w:p>
    <w:p w14:paraId="0ECC09B8" w14:textId="4517AD72" w:rsidR="000F3ED2" w:rsidRDefault="000F3ED2" w:rsidP="007813D9">
      <w:pPr>
        <w:bidi/>
        <w:spacing w:after="0" w:line="240" w:lineRule="auto"/>
        <w:jc w:val="lowKashida"/>
        <w:rPr>
          <w:rFonts w:eastAsia="Arial" w:cs="2  Mitra" w:hint="cs"/>
          <w:rtl/>
          <w:lang w:bidi="fa-IR"/>
        </w:rPr>
      </w:pPr>
      <w:r w:rsidRPr="007F3780">
        <w:rPr>
          <w:rFonts w:eastAsia="Arial" w:cs="2  Mitra"/>
          <w:rtl/>
          <w:lang w:bidi="fa-IR"/>
        </w:rPr>
        <w:t>التیام جروحات یک پروسه پیچیده می‌باشد که می</w:t>
      </w:r>
      <w:r w:rsidR="007643B0">
        <w:rPr>
          <w:rFonts w:eastAsia="Arial" w:cs="2  Mitra" w:hint="cs"/>
          <w:rtl/>
          <w:lang w:bidi="fa-IR"/>
        </w:rPr>
        <w:t>‌</w:t>
      </w:r>
      <w:r w:rsidRPr="007F3780">
        <w:rPr>
          <w:rFonts w:eastAsia="Arial" w:cs="2  Mitra"/>
          <w:rtl/>
          <w:lang w:bidi="fa-IR"/>
        </w:rPr>
        <w:t>توان آن را به سه مرحله</w:t>
      </w:r>
      <w:r w:rsidR="007643B0">
        <w:rPr>
          <w:rFonts w:eastAsia="Arial" w:cs="2  Mitra" w:hint="cs"/>
          <w:rtl/>
          <w:lang w:bidi="fa-IR"/>
        </w:rPr>
        <w:t>‌ی</w:t>
      </w:r>
      <w:r w:rsidRPr="007F3780">
        <w:rPr>
          <w:rFonts w:eastAsia="Arial" w:cs="2  Mitra"/>
          <w:rtl/>
          <w:lang w:bidi="fa-IR"/>
        </w:rPr>
        <w:t xml:space="preserve"> پی در پی متصل به هم تقسیم کرد: مرحله التهابی</w:t>
      </w:r>
      <w:r w:rsidR="007643B0">
        <w:rPr>
          <w:rFonts w:eastAsia="Arial" w:cs="2  Mitra" w:hint="cs"/>
          <w:rtl/>
          <w:lang w:bidi="fa-IR"/>
        </w:rPr>
        <w:t>،</w:t>
      </w:r>
      <w:r w:rsidRPr="007F3780">
        <w:rPr>
          <w:rFonts w:eastAsia="Arial" w:cs="2  Mitra"/>
          <w:rtl/>
          <w:lang w:bidi="fa-IR"/>
        </w:rPr>
        <w:t xml:space="preserve"> مرحله پرولیفریتیو و مرح</w:t>
      </w:r>
      <w:r w:rsidR="007643B0">
        <w:rPr>
          <w:rFonts w:eastAsia="Arial" w:cs="2  Mitra" w:hint="cs"/>
          <w:rtl/>
          <w:lang w:bidi="fa-IR"/>
        </w:rPr>
        <w:t>ل</w:t>
      </w:r>
      <w:r w:rsidRPr="007F3780">
        <w:rPr>
          <w:rFonts w:eastAsia="Arial" w:cs="2  Mitra"/>
          <w:rtl/>
          <w:lang w:bidi="fa-IR"/>
        </w:rPr>
        <w:t xml:space="preserve">ه ریمودلینگ میباشد. التیام جرحه توسط فعالیت مساعی چندین نوع حجره, سایتوکین ها و فکتور هایی رشدی در ساحه جرحه تنظیم می شود. فشار آکسیجن در نسج نارمل برای تمام پروسه اصلاحی به شمول مهاجرت حجروی در ساحه جرحه, دفاع حجروی و ساخت و ساز کولاجن ضروری می‌باشد. بنابرین هایپوکسیای نسجی می تواند در هر قسمت از پروسه التیام مداخله نماید. برعلاوه هایپوکسیا باعث ضعیف شده فعالیت باکتریوسایدل نیوتروفیل‌ها می‌شود که این خود به ازدیاد </w:t>
      </w:r>
      <w:r w:rsidRPr="007F3780">
        <w:rPr>
          <w:rFonts w:eastAsia="Arial" w:cs="2  Mitra"/>
          <w:rtl/>
          <w:lang w:bidi="fa-IR"/>
        </w:rPr>
        <w:lastRenderedPageBreak/>
        <w:t>عفونت ها در جروحات می‌شود. پس هاپوکسیا عبارت از میکانیزم اصلی می‌باشد که سگرت کشیدن باعث مداخله در پروسه التیام جروحات می‌شود. حتی مشاهده شده است که با استفاده از یک عدد سگرت نزد اشخاص غیر سگرتی نیز تاثیر قابل ملاحظه را بالای پروسه التیام میگذارد. نیکوتین که یکی از هزاران ترکیب زهری تنباکو می‌باشد</w:t>
      </w:r>
      <w:r w:rsidR="007643B0">
        <w:rPr>
          <w:rFonts w:eastAsia="Arial" w:cs="2  Mitra" w:hint="cs"/>
          <w:rtl/>
          <w:lang w:bidi="fa-IR"/>
        </w:rPr>
        <w:t>،</w:t>
      </w:r>
      <w:r w:rsidRPr="007F3780">
        <w:rPr>
          <w:rFonts w:eastAsia="Arial" w:cs="2  Mitra"/>
          <w:rtl/>
          <w:lang w:bidi="fa-IR"/>
        </w:rPr>
        <w:t xml:space="preserve"> مسوول بوجود آمدن هاپوکسیا می‌باشد. تعداد از مطالعات انجام شده به این نتیجه رسیده اند که نیکوتین برای انساج جلدی و تحت جلدی مضر بوده زیرا باعث تحریک سیستم اعصاب سمپاتیک برای آزاد سازی کتیکول امین ها</w:t>
      </w:r>
      <w:r w:rsidRPr="007F3780">
        <w:rPr>
          <w:rFonts w:eastAsia="Arial" w:cs="2  Mitra"/>
          <w:lang w:bidi="fa-IR"/>
        </w:rPr>
        <w:t xml:space="preserve"> </w:t>
      </w:r>
      <w:proofErr w:type="spellStart"/>
      <w:r w:rsidRPr="007F3780">
        <w:rPr>
          <w:rFonts w:eastAsia="Arial" w:cs="2  Mitra"/>
          <w:lang w:bidi="fa-IR"/>
        </w:rPr>
        <w:t>ind</w:t>
      </w:r>
      <w:proofErr w:type="spellEnd"/>
      <w:r w:rsidRPr="007F3780">
        <w:rPr>
          <w:rFonts w:eastAsia="Arial" w:cs="2  Mitra"/>
          <w:rtl/>
          <w:lang w:bidi="fa-IR"/>
        </w:rPr>
        <w:t xml:space="preserve"> می‌شود که این به نوبه خود باعث تحریم تقبض وعایی محیطی می‌شود و قابلیت نفوذیه را کاهش می‌دهد. این کتیکول امین هایی آزاد شده نیز باعث تجمع پلاتیلیت‌ها از طریق فعال سازی </w:t>
      </w:r>
      <w:r w:rsidRPr="007F3780">
        <w:rPr>
          <w:rFonts w:eastAsia="Arial" w:cs="2  Mitra"/>
          <w:lang w:bidi="fa-IR"/>
        </w:rPr>
        <w:t>Adenylate cyclase system</w:t>
      </w:r>
      <w:r w:rsidRPr="007F3780">
        <w:rPr>
          <w:rFonts w:eastAsia="Arial" w:cs="2  Mitra"/>
          <w:rtl/>
          <w:lang w:bidi="fa-IR"/>
        </w:rPr>
        <w:t xml:space="preserve"> می‌شود که به چس</w:t>
      </w:r>
      <w:r w:rsidR="007643B0">
        <w:rPr>
          <w:rFonts w:eastAsia="Arial" w:cs="2  Mitra" w:hint="cs"/>
          <w:rtl/>
          <w:lang w:bidi="fa-IR"/>
        </w:rPr>
        <w:t>ب</w:t>
      </w:r>
      <w:r w:rsidRPr="007F3780">
        <w:rPr>
          <w:rFonts w:eastAsia="Arial" w:cs="2  Mitra"/>
          <w:rtl/>
          <w:lang w:bidi="fa-IR"/>
        </w:rPr>
        <w:t>نده تر شدن خون می انجامد. پس علت دیگر که باعث هاپوکسیای نسجی توسط نیکوتین می‌شود</w:t>
      </w:r>
      <w:r w:rsidR="007643B0">
        <w:rPr>
          <w:rFonts w:eastAsia="Arial" w:cs="2  Mitra" w:hint="cs"/>
          <w:rtl/>
          <w:lang w:bidi="fa-IR"/>
        </w:rPr>
        <w:t>،</w:t>
      </w:r>
      <w:r w:rsidRPr="007F3780">
        <w:rPr>
          <w:rFonts w:eastAsia="Arial" w:cs="2  Mitra"/>
          <w:rtl/>
          <w:lang w:bidi="fa-IR"/>
        </w:rPr>
        <w:t xml:space="preserve"> می</w:t>
      </w:r>
      <w:r w:rsidR="007643B0">
        <w:rPr>
          <w:rFonts w:eastAsia="Arial" w:cs="2  Mitra" w:hint="cs"/>
          <w:rtl/>
          <w:lang w:bidi="fa-IR"/>
        </w:rPr>
        <w:t>‌</w:t>
      </w:r>
      <w:r w:rsidRPr="007F3780">
        <w:rPr>
          <w:rFonts w:eastAsia="Arial" w:cs="2  Mitra"/>
          <w:rtl/>
          <w:lang w:bidi="fa-IR"/>
        </w:rPr>
        <w:t>تواند بیشتر شدن چس</w:t>
      </w:r>
      <w:r w:rsidR="007643B0">
        <w:rPr>
          <w:rFonts w:eastAsia="Arial" w:cs="2  Mitra" w:hint="cs"/>
          <w:rtl/>
          <w:lang w:bidi="fa-IR"/>
        </w:rPr>
        <w:t>ب</w:t>
      </w:r>
      <w:r w:rsidRPr="007F3780">
        <w:rPr>
          <w:rFonts w:eastAsia="Arial" w:cs="2  Mitra"/>
          <w:rtl/>
          <w:lang w:bidi="fa-IR"/>
        </w:rPr>
        <w:t>ندگی خون باشد.</w:t>
      </w:r>
    </w:p>
    <w:p w14:paraId="295B2DC0" w14:textId="77777777" w:rsidR="004B5FFE" w:rsidRPr="007F3780" w:rsidRDefault="004B5FFE" w:rsidP="004B5FFE">
      <w:pPr>
        <w:bidi/>
        <w:spacing w:after="0" w:line="240" w:lineRule="auto"/>
        <w:jc w:val="lowKashida"/>
        <w:rPr>
          <w:rFonts w:eastAsia="Arial" w:cs="2  Mitra"/>
          <w:lang w:bidi="fa-IR"/>
        </w:rPr>
      </w:pPr>
    </w:p>
    <w:p w14:paraId="449D97E8" w14:textId="77777777" w:rsidR="000F3ED2" w:rsidRPr="004B5FFE" w:rsidRDefault="000F3ED2" w:rsidP="007813D9">
      <w:pPr>
        <w:bidi/>
        <w:spacing w:after="0" w:line="240" w:lineRule="auto"/>
        <w:jc w:val="lowKashida"/>
        <w:rPr>
          <w:rFonts w:ascii="IRMitra" w:eastAsia="Arial" w:hAnsi="IRMitra" w:cs="Titr"/>
          <w:b/>
          <w:bCs/>
          <w:sz w:val="24"/>
          <w:szCs w:val="24"/>
        </w:rPr>
      </w:pPr>
      <w:r w:rsidRPr="004B5FFE">
        <w:rPr>
          <w:rFonts w:ascii="IRMitra" w:eastAsia="Arial" w:hAnsi="IRMitra" w:cs="Titr"/>
          <w:b/>
          <w:bCs/>
          <w:sz w:val="24"/>
          <w:szCs w:val="24"/>
          <w:rtl/>
        </w:rPr>
        <w:t>کاندیدیازس</w:t>
      </w:r>
    </w:p>
    <w:p w14:paraId="6CD984BB" w14:textId="35D49374" w:rsidR="000F3ED2" w:rsidRPr="007F3780" w:rsidRDefault="000F3ED2" w:rsidP="007813D9">
      <w:pPr>
        <w:bidi/>
        <w:spacing w:after="0" w:line="240" w:lineRule="auto"/>
        <w:jc w:val="lowKashida"/>
        <w:rPr>
          <w:rFonts w:eastAsia="Arial" w:cs="2  Mitra"/>
          <w:rtl/>
        </w:rPr>
      </w:pPr>
      <w:r w:rsidRPr="007F3780">
        <w:rPr>
          <w:rFonts w:eastAsia="Arial" w:cs="2  Mitra"/>
          <w:rtl/>
        </w:rPr>
        <w:t>تحقیقات نشان داده است که تنباکو به تنهایی یا با دیگر عوامل باعث مستعد شدن شخص به کاندیدیازس دهنی می‌شود. یک نظریه این است که ممکن ت</w:t>
      </w:r>
      <w:r w:rsidR="007643B0">
        <w:rPr>
          <w:rFonts w:eastAsia="Arial" w:cs="2  Mitra" w:hint="cs"/>
          <w:rtl/>
        </w:rPr>
        <w:t>أ</w:t>
      </w:r>
      <w:r w:rsidRPr="007F3780">
        <w:rPr>
          <w:rFonts w:eastAsia="Arial" w:cs="2  Mitra"/>
          <w:rtl/>
        </w:rPr>
        <w:t>ثیرات موضوعی تنباکو بالای دهن باعث کولونایزیشن کاندیدا آلبیکانس شود.</w:t>
      </w:r>
      <w:r w:rsidR="007643B0">
        <w:rPr>
          <w:rFonts w:eastAsia="Arial" w:cs="2  Mitra" w:hint="cs"/>
          <w:rtl/>
        </w:rPr>
        <w:t xml:space="preserve"> </w:t>
      </w:r>
      <w:r w:rsidRPr="007F3780">
        <w:rPr>
          <w:rFonts w:eastAsia="Arial" w:cs="2  Mitra"/>
          <w:rtl/>
        </w:rPr>
        <w:t>نظریه دیگر این است که ممکن تنباکو مواد مغذی برای رشد و تکثر کاندیدا آلبیکانس داشته باشد.</w:t>
      </w:r>
      <w:r w:rsidR="007643B0">
        <w:rPr>
          <w:rFonts w:eastAsia="Arial" w:cs="2  Mitra" w:hint="cs"/>
          <w:rtl/>
        </w:rPr>
        <w:t xml:space="preserve"> </w:t>
      </w:r>
      <w:r w:rsidRPr="007F3780">
        <w:rPr>
          <w:rFonts w:eastAsia="Arial" w:cs="2  Mitra"/>
          <w:rtl/>
        </w:rPr>
        <w:t>نظریه معتبرتر بیان می‌دارد که نهی سیستم معافیتی به شکل غیر مستقیم باعث کاندیدیازس دهن می‌شود.</w:t>
      </w:r>
      <w:r w:rsidR="007643B0">
        <w:rPr>
          <w:rFonts w:eastAsia="Arial" w:cs="2  Mitra" w:hint="cs"/>
          <w:rtl/>
        </w:rPr>
        <w:t xml:space="preserve"> </w:t>
      </w:r>
      <w:r w:rsidRPr="007F3780">
        <w:rPr>
          <w:rFonts w:eastAsia="Arial" w:cs="2  Mitra"/>
          <w:rtl/>
        </w:rPr>
        <w:t>با وجود این همه نظریات هنوز میکانیزم مشخص ارتباط علتی میان تنباکو و کاندیدیازس نامعلوم باقی مانده است</w:t>
      </w:r>
      <w:r w:rsidR="00670F29">
        <w:rPr>
          <w:rFonts w:eastAsia="Arial" w:cs="2  Mitra" w:hint="cs"/>
          <w:vertAlign w:val="superscript"/>
          <w:rtl/>
        </w:rPr>
        <w:t xml:space="preserve"> [21]</w:t>
      </w:r>
      <w:r w:rsidR="007643B0">
        <w:rPr>
          <w:rFonts w:eastAsia="Arial" w:cs="2  Mitra" w:hint="cs"/>
          <w:rtl/>
        </w:rPr>
        <w:t xml:space="preserve">. </w:t>
      </w:r>
    </w:p>
    <w:p w14:paraId="18C3A658" w14:textId="77777777" w:rsidR="000F3ED2" w:rsidRDefault="000F3ED2" w:rsidP="004B5FFE">
      <w:pPr>
        <w:bidi/>
        <w:spacing w:after="0" w:line="240" w:lineRule="auto"/>
        <w:jc w:val="center"/>
        <w:rPr>
          <w:rFonts w:eastAsia="Arial" w:cs="2  Mitra"/>
          <w:rtl/>
        </w:rPr>
      </w:pPr>
      <w:r w:rsidRPr="007F3780">
        <w:rPr>
          <w:rFonts w:eastAsia="Arial" w:cs="2  Mitra"/>
          <w:noProof/>
          <w:rtl/>
        </w:rPr>
        <w:drawing>
          <wp:inline distT="0" distB="0" distL="0" distR="0" wp14:anchorId="6DEA90FD" wp14:editId="4EEFC8DD">
            <wp:extent cx="2439844" cy="1555076"/>
            <wp:effectExtent l="0" t="0" r="0" b="7620"/>
            <wp:docPr id="49" name="Picture 49" descr="C:\Users\Abubakr\Desktop\Thesis table\photo\GettyImages-1214633844_thumb-732x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bubakr\Desktop\Thesis table\photo\GettyImages-1214633844_thumb-732x54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60397" cy="1568176"/>
                    </a:xfrm>
                    <a:prstGeom prst="rect">
                      <a:avLst/>
                    </a:prstGeom>
                    <a:noFill/>
                    <a:ln>
                      <a:noFill/>
                    </a:ln>
                  </pic:spPr>
                </pic:pic>
              </a:graphicData>
            </a:graphic>
          </wp:inline>
        </w:drawing>
      </w:r>
    </w:p>
    <w:p w14:paraId="5ABD6CA0" w14:textId="5FE23A13" w:rsidR="007643B0" w:rsidRPr="004B5FFE" w:rsidRDefault="007643B0" w:rsidP="004B5FFE">
      <w:pPr>
        <w:bidi/>
        <w:spacing w:after="0" w:line="240" w:lineRule="auto"/>
        <w:jc w:val="center"/>
        <w:rPr>
          <w:rFonts w:eastAsia="Arial" w:cs="2  Mitra"/>
          <w:sz w:val="20"/>
          <w:szCs w:val="20"/>
        </w:rPr>
      </w:pPr>
      <w:r w:rsidRPr="004B5FFE">
        <w:rPr>
          <w:rFonts w:eastAsia="Arial" w:cs="2  Mitra" w:hint="cs"/>
          <w:sz w:val="20"/>
          <w:szCs w:val="20"/>
          <w:rtl/>
        </w:rPr>
        <w:t>شکل 12</w:t>
      </w:r>
      <w:r w:rsidR="004B5FFE" w:rsidRPr="004B5FFE">
        <w:rPr>
          <w:rFonts w:eastAsia="Arial" w:cs="2  Mitra" w:hint="cs"/>
          <w:sz w:val="20"/>
          <w:szCs w:val="20"/>
          <w:rtl/>
        </w:rPr>
        <w:t xml:space="preserve">: </w:t>
      </w:r>
      <w:r w:rsidR="00B57AAE" w:rsidRPr="004B5FFE">
        <w:rPr>
          <w:rFonts w:eastAsia="Arial" w:cs="2  Mitra" w:hint="cs"/>
          <w:sz w:val="20"/>
          <w:szCs w:val="20"/>
          <w:rtl/>
        </w:rPr>
        <w:t>کاندیدیازیس در اثر مصرف تنباکو</w:t>
      </w:r>
    </w:p>
    <w:p w14:paraId="04DAE0D8" w14:textId="77777777" w:rsidR="004B5FFE" w:rsidRDefault="004B5FFE" w:rsidP="007813D9">
      <w:pPr>
        <w:bidi/>
        <w:spacing w:after="0" w:line="240" w:lineRule="auto"/>
        <w:jc w:val="lowKashida"/>
        <w:rPr>
          <w:rFonts w:eastAsia="Arial" w:cs="2  Mitra" w:hint="cs"/>
          <w:b/>
          <w:bCs/>
          <w:rtl/>
        </w:rPr>
      </w:pPr>
    </w:p>
    <w:p w14:paraId="24D14095" w14:textId="77777777" w:rsidR="000F3ED2" w:rsidRPr="004B5FFE" w:rsidRDefault="000F3ED2" w:rsidP="004B5FFE">
      <w:pPr>
        <w:bidi/>
        <w:spacing w:after="0" w:line="240" w:lineRule="auto"/>
        <w:jc w:val="lowKashida"/>
        <w:rPr>
          <w:rFonts w:eastAsia="Arial" w:cs="Titr"/>
          <w:b/>
          <w:bCs/>
          <w:sz w:val="20"/>
          <w:szCs w:val="20"/>
          <w:rtl/>
          <w:lang w:bidi="fa-IR"/>
        </w:rPr>
      </w:pPr>
      <w:r w:rsidRPr="004B5FFE">
        <w:rPr>
          <w:rFonts w:eastAsia="Arial" w:cs="Titr"/>
          <w:b/>
          <w:bCs/>
          <w:sz w:val="20"/>
          <w:szCs w:val="20"/>
          <w:rtl/>
        </w:rPr>
        <w:t>سینوزیت و تنباک</w:t>
      </w:r>
      <w:r w:rsidRPr="004B5FFE">
        <w:rPr>
          <w:rFonts w:eastAsia="Arial" w:cs="Titr"/>
          <w:b/>
          <w:bCs/>
          <w:sz w:val="20"/>
          <w:szCs w:val="20"/>
          <w:rtl/>
          <w:lang w:bidi="fa-IR"/>
        </w:rPr>
        <w:t>و</w:t>
      </w:r>
    </w:p>
    <w:p w14:paraId="30118BC9" w14:textId="3E5B2C0D" w:rsidR="000F3ED2" w:rsidRDefault="000F3ED2" w:rsidP="007813D9">
      <w:pPr>
        <w:bidi/>
        <w:spacing w:after="0" w:line="240" w:lineRule="auto"/>
        <w:jc w:val="lowKashida"/>
        <w:rPr>
          <w:rFonts w:eastAsia="Arial" w:cs="2  Mitra" w:hint="cs"/>
          <w:rtl/>
        </w:rPr>
      </w:pPr>
      <w:r w:rsidRPr="007F3780">
        <w:rPr>
          <w:rFonts w:eastAsia="Arial" w:cs="2  Mitra"/>
          <w:rtl/>
        </w:rPr>
        <w:t>استفاده مستقیم سگرت باعث بلندت</w:t>
      </w:r>
      <w:r w:rsidR="00B57AAE">
        <w:rPr>
          <w:rFonts w:eastAsia="Arial" w:cs="2  Mitra" w:hint="cs"/>
          <w:rtl/>
        </w:rPr>
        <w:t>ر</w:t>
      </w:r>
      <w:r w:rsidRPr="007F3780">
        <w:rPr>
          <w:rFonts w:eastAsia="Arial" w:cs="2  Mitra"/>
          <w:rtl/>
        </w:rPr>
        <w:t xml:space="preserve"> شدن خطر ابتلا به سینوزیت می‌شود. سگرت کشیدن و استعمال انفی تنباکو ممکن باعث مختل شدن فعالیت</w:t>
      </w:r>
      <w:r w:rsidRPr="007F3780">
        <w:rPr>
          <w:rFonts w:eastAsia="Arial" w:cs="2  Mitra"/>
        </w:rPr>
        <w:t xml:space="preserve"> </w:t>
      </w:r>
      <w:proofErr w:type="spellStart"/>
      <w:r w:rsidRPr="007F3780">
        <w:rPr>
          <w:rFonts w:eastAsia="Arial" w:cs="2  Mitra"/>
        </w:rPr>
        <w:t>mucucilliary</w:t>
      </w:r>
      <w:proofErr w:type="spellEnd"/>
      <w:r w:rsidRPr="007F3780">
        <w:rPr>
          <w:rFonts w:eastAsia="Arial" w:cs="2  Mitra"/>
        </w:rPr>
        <w:t xml:space="preserve"> </w:t>
      </w:r>
      <w:r w:rsidR="00B57AAE">
        <w:rPr>
          <w:rFonts w:eastAsia="Arial" w:cs="2  Mitra" w:hint="cs"/>
          <w:rtl/>
        </w:rPr>
        <w:t xml:space="preserve"> </w:t>
      </w:r>
      <w:r w:rsidRPr="007F3780">
        <w:rPr>
          <w:rFonts w:eastAsia="Arial" w:cs="2  Mitra"/>
          <w:rtl/>
        </w:rPr>
        <w:t>انف شود که نهایتا</w:t>
      </w:r>
      <w:r w:rsidR="00B57AAE">
        <w:rPr>
          <w:rFonts w:eastAsia="Arial" w:cs="2  Mitra" w:hint="cs"/>
          <w:rtl/>
        </w:rPr>
        <w:t>ً</w:t>
      </w:r>
      <w:r w:rsidRPr="007F3780">
        <w:rPr>
          <w:rFonts w:eastAsia="Arial" w:cs="2  Mitra"/>
          <w:rtl/>
        </w:rPr>
        <w:t xml:space="preserve"> به سینوزیت </w:t>
      </w:r>
      <w:r w:rsidR="00B57AAE">
        <w:rPr>
          <w:rFonts w:eastAsia="Arial" w:cs="2  Mitra" w:hint="cs"/>
          <w:rtl/>
        </w:rPr>
        <w:t>م</w:t>
      </w:r>
      <w:r w:rsidRPr="007F3780">
        <w:rPr>
          <w:rFonts w:eastAsia="Arial" w:cs="2  Mitra"/>
          <w:rtl/>
        </w:rPr>
        <w:t>ی‌انجامد</w:t>
      </w:r>
      <w:r w:rsidR="00670F29">
        <w:rPr>
          <w:rFonts w:eastAsia="Arial" w:cs="2  Mitra" w:hint="cs"/>
          <w:vertAlign w:val="superscript"/>
          <w:rtl/>
        </w:rPr>
        <w:t xml:space="preserve"> [22]</w:t>
      </w:r>
      <w:r w:rsidRPr="007F3780">
        <w:rPr>
          <w:rFonts w:eastAsia="Arial" w:cs="2  Mitra"/>
          <w:rtl/>
        </w:rPr>
        <w:t>.</w:t>
      </w:r>
    </w:p>
    <w:p w14:paraId="3D8AFF59" w14:textId="77777777" w:rsidR="004B5FFE" w:rsidRPr="007F3780" w:rsidRDefault="004B5FFE" w:rsidP="004B5FFE">
      <w:pPr>
        <w:bidi/>
        <w:spacing w:after="0" w:line="240" w:lineRule="auto"/>
        <w:jc w:val="lowKashida"/>
        <w:rPr>
          <w:rFonts w:eastAsia="Arial" w:cs="2  Mitra"/>
        </w:rPr>
      </w:pPr>
    </w:p>
    <w:p w14:paraId="2C2C7B4F" w14:textId="77777777" w:rsidR="000F3ED2" w:rsidRPr="004B5FFE" w:rsidRDefault="000F3ED2" w:rsidP="007813D9">
      <w:pPr>
        <w:bidi/>
        <w:spacing w:after="0" w:line="240" w:lineRule="auto"/>
        <w:jc w:val="lowKashida"/>
        <w:rPr>
          <w:rFonts w:eastAsia="Arial" w:cs="Titr"/>
          <w:b/>
          <w:bCs/>
          <w:sz w:val="20"/>
          <w:szCs w:val="20"/>
        </w:rPr>
      </w:pPr>
      <w:r w:rsidRPr="004B5FFE">
        <w:rPr>
          <w:rFonts w:eastAsia="Arial" w:cs="Titr"/>
          <w:b/>
          <w:bCs/>
          <w:sz w:val="20"/>
          <w:szCs w:val="20"/>
          <w:rtl/>
        </w:rPr>
        <w:t>تغییر ذایقه</w:t>
      </w:r>
    </w:p>
    <w:p w14:paraId="4F426048" w14:textId="494B50DF" w:rsidR="000F3ED2" w:rsidRDefault="000F3ED2" w:rsidP="007813D9">
      <w:pPr>
        <w:bidi/>
        <w:spacing w:after="0" w:line="240" w:lineRule="auto"/>
        <w:jc w:val="lowKashida"/>
        <w:rPr>
          <w:rFonts w:eastAsia="Arial" w:cs="2  Mitra" w:hint="cs"/>
          <w:rtl/>
        </w:rPr>
      </w:pPr>
      <w:r w:rsidRPr="007F3780">
        <w:rPr>
          <w:rFonts w:eastAsia="Arial" w:cs="2  Mitra"/>
          <w:rtl/>
        </w:rPr>
        <w:t>اشخاصی که از تنباکو استفاده می</w:t>
      </w:r>
      <w:r w:rsidR="00B57AAE">
        <w:rPr>
          <w:rFonts w:eastAsia="Arial" w:cs="2  Mitra" w:hint="cs"/>
          <w:rtl/>
        </w:rPr>
        <w:t>‌</w:t>
      </w:r>
      <w:r w:rsidRPr="007F3780">
        <w:rPr>
          <w:rFonts w:eastAsia="Arial" w:cs="2  Mitra"/>
          <w:rtl/>
        </w:rPr>
        <w:t>کنند به غیر نارمل شدن حس ذایقه مواجه می‌شوند. یعنی ممکن ش</w:t>
      </w:r>
      <w:r w:rsidR="00B57AAE">
        <w:rPr>
          <w:rFonts w:eastAsia="Arial" w:cs="2  Mitra" w:hint="cs"/>
          <w:rtl/>
        </w:rPr>
        <w:t>ی</w:t>
      </w:r>
      <w:r w:rsidRPr="007F3780">
        <w:rPr>
          <w:rFonts w:eastAsia="Arial" w:cs="2  Mitra"/>
          <w:rtl/>
        </w:rPr>
        <w:t xml:space="preserve">رینی، ترشی یا نمکی بودن غذاها را بیشتر از حد یا کمتر حس کند </w:t>
      </w:r>
      <w:r w:rsidR="00670F29">
        <w:rPr>
          <w:rFonts w:eastAsia="Arial" w:cs="2  Mitra" w:hint="cs"/>
          <w:vertAlign w:val="superscript"/>
          <w:rtl/>
        </w:rPr>
        <w:t>[23]</w:t>
      </w:r>
      <w:r w:rsidRPr="007F3780">
        <w:rPr>
          <w:rFonts w:eastAsia="Arial" w:cs="2  Mitra"/>
          <w:rtl/>
        </w:rPr>
        <w:t>.</w:t>
      </w:r>
    </w:p>
    <w:p w14:paraId="29C36E1B" w14:textId="77777777" w:rsidR="004B5FFE" w:rsidRPr="007F3780" w:rsidRDefault="004B5FFE" w:rsidP="004B5FFE">
      <w:pPr>
        <w:bidi/>
        <w:spacing w:after="0" w:line="240" w:lineRule="auto"/>
        <w:jc w:val="lowKashida"/>
        <w:rPr>
          <w:rFonts w:eastAsia="Arial" w:cs="2  Mitra"/>
        </w:rPr>
      </w:pPr>
    </w:p>
    <w:p w14:paraId="40748160" w14:textId="4C135AC9" w:rsidR="000F3ED2" w:rsidRPr="004B5FFE" w:rsidRDefault="00162848" w:rsidP="004B5FFE">
      <w:pPr>
        <w:bidi/>
        <w:spacing w:after="0" w:line="240" w:lineRule="auto"/>
        <w:jc w:val="lowKashida"/>
        <w:rPr>
          <w:rFonts w:eastAsia="Arial" w:cs="Titr"/>
          <w:b/>
          <w:bCs/>
          <w:sz w:val="20"/>
          <w:szCs w:val="20"/>
        </w:rPr>
      </w:pPr>
      <w:r w:rsidRPr="004B5FFE">
        <w:rPr>
          <w:rFonts w:eastAsia="Arial" w:cs="Titr"/>
          <w:b/>
          <w:bCs/>
          <w:sz w:val="20"/>
          <w:szCs w:val="20"/>
        </w:rPr>
        <w:t xml:space="preserve"> </w:t>
      </w:r>
      <w:r w:rsidR="004B5FFE" w:rsidRPr="004B5FFE">
        <w:rPr>
          <w:rFonts w:eastAsia="Arial" w:cs="Titr" w:hint="cs"/>
          <w:b/>
          <w:bCs/>
          <w:sz w:val="20"/>
          <w:szCs w:val="20"/>
          <w:rtl/>
        </w:rPr>
        <w:t>امپلنت</w:t>
      </w:r>
      <w:r w:rsidRPr="004B5FFE">
        <w:rPr>
          <w:rFonts w:eastAsia="Arial" w:cs="Titr"/>
          <w:b/>
          <w:bCs/>
          <w:sz w:val="20"/>
          <w:szCs w:val="20"/>
        </w:rPr>
        <w:t xml:space="preserve"> </w:t>
      </w:r>
      <w:r w:rsidRPr="004B5FFE">
        <w:rPr>
          <w:rFonts w:eastAsia="Arial" w:cs="Titr"/>
          <w:b/>
          <w:bCs/>
          <w:sz w:val="20"/>
          <w:szCs w:val="20"/>
          <w:rtl/>
        </w:rPr>
        <w:t>و</w:t>
      </w:r>
      <w:r w:rsidR="000F3ED2" w:rsidRPr="004B5FFE">
        <w:rPr>
          <w:rFonts w:eastAsia="Arial" w:cs="Titr"/>
          <w:b/>
          <w:bCs/>
          <w:sz w:val="20"/>
          <w:szCs w:val="20"/>
          <w:rtl/>
        </w:rPr>
        <w:t xml:space="preserve"> تنباکو</w:t>
      </w:r>
    </w:p>
    <w:p w14:paraId="509403D6" w14:textId="31EE1D90" w:rsidR="000F3ED2" w:rsidRPr="007F3780" w:rsidRDefault="000F3ED2" w:rsidP="007813D9">
      <w:pPr>
        <w:bidi/>
        <w:spacing w:after="0" w:line="240" w:lineRule="auto"/>
        <w:jc w:val="lowKashida"/>
        <w:rPr>
          <w:rFonts w:eastAsia="Arial" w:cs="2  Mitra"/>
        </w:rPr>
      </w:pPr>
      <w:r w:rsidRPr="007F3780">
        <w:rPr>
          <w:rFonts w:eastAsia="Arial" w:cs="2  Mitra"/>
          <w:rtl/>
        </w:rPr>
        <w:t>استفاده از تنباکو امروزه یکی از عوامل ناکامی امپلنت هایی دندانی شناخته می‌شود.</w:t>
      </w:r>
      <w:r w:rsidR="00B57AAE">
        <w:rPr>
          <w:rFonts w:eastAsia="Arial" w:cs="2  Mitra" w:hint="cs"/>
          <w:rtl/>
        </w:rPr>
        <w:t xml:space="preserve"> </w:t>
      </w:r>
      <w:r w:rsidRPr="007F3780">
        <w:rPr>
          <w:rFonts w:eastAsia="Arial" w:cs="2  Mitra"/>
          <w:rtl/>
        </w:rPr>
        <w:t>محصولات حاوی نیکوتین چون تنباکو ت</w:t>
      </w:r>
      <w:r w:rsidR="00B57AAE">
        <w:rPr>
          <w:rFonts w:eastAsia="Arial" w:cs="2  Mitra" w:hint="cs"/>
          <w:rtl/>
        </w:rPr>
        <w:t>أ</w:t>
      </w:r>
      <w:r w:rsidRPr="007F3780">
        <w:rPr>
          <w:rFonts w:eastAsia="Arial" w:cs="2  Mitra"/>
          <w:rtl/>
        </w:rPr>
        <w:t>ثیرات مخربی بالای انساج</w:t>
      </w:r>
      <w:r w:rsidRPr="007F3780">
        <w:rPr>
          <w:rFonts w:eastAsia="Arial" w:cs="2  Mitra"/>
        </w:rPr>
        <w:t xml:space="preserve"> pre-implant </w:t>
      </w:r>
      <w:r w:rsidR="00B57AAE">
        <w:rPr>
          <w:rFonts w:eastAsia="Arial" w:cs="2  Mitra" w:hint="cs"/>
          <w:rtl/>
        </w:rPr>
        <w:t xml:space="preserve"> </w:t>
      </w:r>
      <w:r w:rsidRPr="007F3780">
        <w:rPr>
          <w:rFonts w:eastAsia="Arial" w:cs="2  Mitra"/>
          <w:rtl/>
        </w:rPr>
        <w:t>دارد</w:t>
      </w:r>
      <w:r w:rsidRPr="007F3780">
        <w:rPr>
          <w:rFonts w:eastAsia="Arial" w:cs="2  Mitra"/>
        </w:rPr>
        <w:t>.</w:t>
      </w:r>
      <w:r w:rsidRPr="007F3780">
        <w:rPr>
          <w:rFonts w:eastAsia="Arial" w:cs="2  Mitra"/>
          <w:rtl/>
        </w:rPr>
        <w:t xml:space="preserve"> نیکوتین با خاصیت تقبض الوعایی خود باعث بطی شدن التیام می</w:t>
      </w:r>
      <w:r w:rsidR="00B57AAE">
        <w:rPr>
          <w:rFonts w:eastAsia="Arial" w:cs="2  Mitra" w:hint="cs"/>
          <w:rtl/>
        </w:rPr>
        <w:t>‌</w:t>
      </w:r>
      <w:r w:rsidRPr="007F3780">
        <w:rPr>
          <w:rFonts w:eastAsia="Arial" w:cs="2  Mitra"/>
          <w:rtl/>
        </w:rPr>
        <w:t>گردد</w:t>
      </w:r>
      <w:r w:rsidR="00B57AAE">
        <w:rPr>
          <w:rFonts w:eastAsia="Arial" w:cs="2  Mitra" w:hint="cs"/>
          <w:rtl/>
        </w:rPr>
        <w:t>.</w:t>
      </w:r>
      <w:r w:rsidRPr="007F3780">
        <w:rPr>
          <w:rFonts w:eastAsia="Arial" w:cs="2  Mitra"/>
          <w:rtl/>
        </w:rPr>
        <w:t xml:space="preserve"> در رشد نمو اوستیوکلاست کمک می‌کند که این به تحلیل استخوان می‌انجامد. برعلاوه قدرت چس</w:t>
      </w:r>
      <w:r w:rsidR="00B57AAE">
        <w:rPr>
          <w:rFonts w:eastAsia="Arial" w:cs="2  Mitra" w:hint="cs"/>
          <w:rtl/>
        </w:rPr>
        <w:t>ب</w:t>
      </w:r>
      <w:r w:rsidRPr="007F3780">
        <w:rPr>
          <w:rFonts w:eastAsia="Arial" w:cs="2  Mitra"/>
          <w:rtl/>
        </w:rPr>
        <w:t>ندگی ف</w:t>
      </w:r>
      <w:r w:rsidR="00B57AAE">
        <w:rPr>
          <w:rFonts w:eastAsia="Arial" w:cs="2  Mitra" w:hint="cs"/>
          <w:rtl/>
        </w:rPr>
        <w:t>ی</w:t>
      </w:r>
      <w:r w:rsidRPr="007F3780">
        <w:rPr>
          <w:rFonts w:eastAsia="Arial" w:cs="2  Mitra"/>
          <w:rtl/>
        </w:rPr>
        <w:t>بروبلاست</w:t>
      </w:r>
      <w:r w:rsidR="00B57AAE">
        <w:rPr>
          <w:rFonts w:eastAsia="Arial" w:cs="2  Mitra" w:hint="cs"/>
          <w:rtl/>
        </w:rPr>
        <w:t>‌</w:t>
      </w:r>
      <w:r w:rsidRPr="007F3780">
        <w:rPr>
          <w:rFonts w:eastAsia="Arial" w:cs="2  Mitra"/>
          <w:rtl/>
        </w:rPr>
        <w:t>ها را کم می‌سازد. تمام این عوامل در نتیجه کامیابی امپلنت</w:t>
      </w:r>
      <w:r w:rsidR="00B57AAE">
        <w:rPr>
          <w:rFonts w:eastAsia="Arial" w:cs="2  Mitra" w:hint="cs"/>
          <w:rtl/>
        </w:rPr>
        <w:t>‌</w:t>
      </w:r>
      <w:r w:rsidRPr="007F3780">
        <w:rPr>
          <w:rFonts w:eastAsia="Arial" w:cs="2  Mitra"/>
          <w:rtl/>
        </w:rPr>
        <w:t xml:space="preserve">های دندانی را به خطر مواجه می‌کنند </w:t>
      </w:r>
      <w:r w:rsidR="00670F29">
        <w:rPr>
          <w:rFonts w:eastAsia="Arial" w:cs="2  Mitra" w:hint="cs"/>
          <w:vertAlign w:val="superscript"/>
          <w:rtl/>
        </w:rPr>
        <w:t>[24]</w:t>
      </w:r>
      <w:r w:rsidRPr="007F3780">
        <w:rPr>
          <w:rFonts w:eastAsia="Arial" w:cs="2  Mitra"/>
          <w:rtl/>
        </w:rPr>
        <w:t>.</w:t>
      </w:r>
    </w:p>
    <w:p w14:paraId="5963F8EA" w14:textId="77777777" w:rsidR="000F3ED2" w:rsidRPr="007F3780" w:rsidRDefault="000F3ED2" w:rsidP="007813D9">
      <w:pPr>
        <w:bidi/>
        <w:spacing w:after="0" w:line="240" w:lineRule="auto"/>
        <w:jc w:val="lowKashida"/>
        <w:rPr>
          <w:rFonts w:eastAsia="Arial" w:cs="2  Mitra"/>
        </w:rPr>
      </w:pPr>
      <w:r w:rsidRPr="007F3780">
        <w:rPr>
          <w:rFonts w:eastAsia="Arial" w:cs="2  Mitra"/>
          <w:noProof/>
          <w:rtl/>
        </w:rPr>
        <w:drawing>
          <wp:anchor distT="0" distB="0" distL="114300" distR="114300" simplePos="0" relativeHeight="251790336" behindDoc="1" locked="0" layoutInCell="1" allowOverlap="1" wp14:anchorId="70FE9EDD" wp14:editId="79F9D80C">
            <wp:simplePos x="0" y="0"/>
            <wp:positionH relativeFrom="margin">
              <wp:posOffset>1888490</wp:posOffset>
            </wp:positionH>
            <wp:positionV relativeFrom="paragraph">
              <wp:posOffset>72390</wp:posOffset>
            </wp:positionV>
            <wp:extent cx="2257425" cy="1468755"/>
            <wp:effectExtent l="0" t="0" r="9525" b="0"/>
            <wp:wrapTight wrapText="bothSides">
              <wp:wrapPolygon edited="0">
                <wp:start x="0" y="0"/>
                <wp:lineTo x="0" y="21292"/>
                <wp:lineTo x="21509" y="21292"/>
                <wp:lineTo x="21509" y="0"/>
                <wp:lineTo x="0" y="0"/>
              </wp:wrapPolygon>
            </wp:wrapTight>
            <wp:docPr id="50" name="Picture 50" descr="C:\Users\Abubakr\Desktop\Thesis table\photo\Dental-implant-failure-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bubakr\Desktop\Thesis table\photo\Dental-implant-failure-min.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57425" cy="1468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51107B" w14:textId="77777777" w:rsidR="000F3ED2" w:rsidRPr="007F3780" w:rsidRDefault="000F3ED2" w:rsidP="007813D9">
      <w:pPr>
        <w:bidi/>
        <w:spacing w:after="0" w:line="240" w:lineRule="auto"/>
        <w:jc w:val="lowKashida"/>
        <w:rPr>
          <w:rFonts w:eastAsia="Arial" w:cs="2  Mitra"/>
        </w:rPr>
      </w:pPr>
    </w:p>
    <w:p w14:paraId="1FF238F8" w14:textId="77777777" w:rsidR="000F3ED2" w:rsidRPr="007F3780" w:rsidRDefault="000F3ED2" w:rsidP="007813D9">
      <w:pPr>
        <w:bidi/>
        <w:spacing w:after="0" w:line="240" w:lineRule="auto"/>
        <w:jc w:val="lowKashida"/>
        <w:rPr>
          <w:rFonts w:eastAsia="Arial" w:cs="2  Mitra"/>
        </w:rPr>
      </w:pPr>
      <w:r w:rsidRPr="007F3780">
        <w:rPr>
          <w:rFonts w:eastAsia="Arial" w:cs="2  Mitra"/>
        </w:rPr>
        <w:t xml:space="preserve"> </w:t>
      </w:r>
    </w:p>
    <w:p w14:paraId="2A80465B" w14:textId="77777777" w:rsidR="000F3ED2" w:rsidRPr="007F3780" w:rsidRDefault="000F3ED2" w:rsidP="007813D9">
      <w:pPr>
        <w:bidi/>
        <w:spacing w:after="0" w:line="240" w:lineRule="auto"/>
        <w:jc w:val="lowKashida"/>
        <w:rPr>
          <w:rFonts w:eastAsia="Arial" w:cs="2  Mitra"/>
        </w:rPr>
      </w:pPr>
    </w:p>
    <w:p w14:paraId="1617D6BF" w14:textId="77777777" w:rsidR="000F3ED2" w:rsidRPr="007F3780" w:rsidRDefault="000F3ED2" w:rsidP="007813D9">
      <w:pPr>
        <w:bidi/>
        <w:spacing w:after="0" w:line="240" w:lineRule="auto"/>
        <w:jc w:val="lowKashida"/>
        <w:rPr>
          <w:rFonts w:eastAsia="Arial" w:cs="2  Mitra"/>
        </w:rPr>
      </w:pPr>
    </w:p>
    <w:p w14:paraId="2B960E04" w14:textId="77777777" w:rsidR="000F3ED2" w:rsidRPr="007F3780" w:rsidRDefault="000F3ED2" w:rsidP="007813D9">
      <w:pPr>
        <w:bidi/>
        <w:spacing w:after="0" w:line="240" w:lineRule="auto"/>
        <w:jc w:val="lowKashida"/>
        <w:rPr>
          <w:rFonts w:eastAsia="Arial" w:cs="2  Mitra"/>
        </w:rPr>
      </w:pPr>
    </w:p>
    <w:p w14:paraId="36A484DF" w14:textId="77777777" w:rsidR="000F3ED2" w:rsidRPr="007F3780" w:rsidRDefault="000F3ED2" w:rsidP="007813D9">
      <w:pPr>
        <w:bidi/>
        <w:spacing w:after="0" w:line="240" w:lineRule="auto"/>
        <w:jc w:val="lowKashida"/>
        <w:rPr>
          <w:rFonts w:eastAsia="Arial" w:cs="2  Mitra"/>
        </w:rPr>
      </w:pPr>
    </w:p>
    <w:p w14:paraId="608A3B8C" w14:textId="77777777" w:rsidR="000F3ED2" w:rsidRPr="007F3780" w:rsidRDefault="000F3ED2" w:rsidP="007813D9">
      <w:pPr>
        <w:bidi/>
        <w:spacing w:after="0" w:line="240" w:lineRule="auto"/>
        <w:jc w:val="lowKashida"/>
        <w:rPr>
          <w:rFonts w:eastAsia="Arial" w:cs="2  Mitra"/>
        </w:rPr>
      </w:pPr>
    </w:p>
    <w:p w14:paraId="321B5036" w14:textId="77777777" w:rsidR="000F3ED2" w:rsidRPr="007F3780" w:rsidRDefault="000F3ED2" w:rsidP="007813D9">
      <w:pPr>
        <w:bidi/>
        <w:spacing w:after="0" w:line="240" w:lineRule="auto"/>
        <w:jc w:val="lowKashida"/>
        <w:rPr>
          <w:rFonts w:eastAsia="Arial" w:cs="2  Mitra"/>
          <w:rtl/>
        </w:rPr>
      </w:pPr>
    </w:p>
    <w:p w14:paraId="5CE1061A" w14:textId="1934D74F" w:rsidR="000F3ED2" w:rsidRPr="004B5FFE" w:rsidRDefault="00B57AAE" w:rsidP="004B5FFE">
      <w:pPr>
        <w:bidi/>
        <w:spacing w:after="0" w:line="240" w:lineRule="auto"/>
        <w:jc w:val="center"/>
        <w:rPr>
          <w:rFonts w:eastAsia="Arial" w:cs="2  Mitra"/>
          <w:sz w:val="20"/>
          <w:szCs w:val="20"/>
          <w:rtl/>
        </w:rPr>
      </w:pPr>
      <w:r w:rsidRPr="004B5FFE">
        <w:rPr>
          <w:rFonts w:eastAsia="Arial" w:cs="2  Mitra" w:hint="cs"/>
          <w:sz w:val="20"/>
          <w:szCs w:val="20"/>
          <w:rtl/>
        </w:rPr>
        <w:t>شکل 13</w:t>
      </w:r>
      <w:r w:rsidR="004B5FFE" w:rsidRPr="004B5FFE">
        <w:rPr>
          <w:rFonts w:eastAsia="Arial" w:cs="2  Mitra" w:hint="cs"/>
          <w:sz w:val="20"/>
          <w:szCs w:val="20"/>
          <w:rtl/>
        </w:rPr>
        <w:t>:</w:t>
      </w:r>
      <w:r w:rsidRPr="004B5FFE">
        <w:rPr>
          <w:rFonts w:eastAsia="Arial" w:cs="2  Mitra" w:hint="cs"/>
          <w:sz w:val="20"/>
          <w:szCs w:val="20"/>
          <w:rtl/>
        </w:rPr>
        <w:t xml:space="preserve"> ناکامی در امپلنت در اثر مصرف سگرت</w:t>
      </w:r>
    </w:p>
    <w:p w14:paraId="30D3AAC8" w14:textId="77777777" w:rsidR="004B5FFE" w:rsidRDefault="004B5FFE" w:rsidP="007813D9">
      <w:pPr>
        <w:bidi/>
        <w:spacing w:after="0" w:line="240" w:lineRule="auto"/>
        <w:jc w:val="lowKashida"/>
        <w:rPr>
          <w:rFonts w:eastAsia="Arial" w:cs="2  Mitra" w:hint="cs"/>
          <w:b/>
          <w:bCs/>
          <w:rtl/>
        </w:rPr>
      </w:pPr>
    </w:p>
    <w:p w14:paraId="434B91F3" w14:textId="77777777" w:rsidR="004B5FFE" w:rsidRDefault="004B5FFE" w:rsidP="004B5FFE">
      <w:pPr>
        <w:bidi/>
        <w:spacing w:after="0" w:line="240" w:lineRule="auto"/>
        <w:jc w:val="lowKashida"/>
        <w:rPr>
          <w:rFonts w:eastAsia="Arial" w:cs="2  Mitra" w:hint="cs"/>
          <w:b/>
          <w:bCs/>
          <w:rtl/>
        </w:rPr>
      </w:pPr>
    </w:p>
    <w:p w14:paraId="3FB3EF28" w14:textId="4A9B002B" w:rsidR="000F3ED2" w:rsidRPr="004B5FFE" w:rsidRDefault="000F3ED2" w:rsidP="004B5FFE">
      <w:pPr>
        <w:bidi/>
        <w:spacing w:after="0" w:line="240" w:lineRule="auto"/>
        <w:jc w:val="lowKashida"/>
        <w:rPr>
          <w:rFonts w:eastAsia="Arial" w:cs="Titr"/>
          <w:b/>
          <w:bCs/>
          <w:sz w:val="24"/>
          <w:szCs w:val="24"/>
        </w:rPr>
      </w:pPr>
      <w:r w:rsidRPr="004B5FFE">
        <w:rPr>
          <w:rFonts w:eastAsia="Arial" w:cs="Titr"/>
          <w:b/>
          <w:bCs/>
          <w:sz w:val="24"/>
          <w:szCs w:val="24"/>
          <w:rtl/>
        </w:rPr>
        <w:lastRenderedPageBreak/>
        <w:t>ت</w:t>
      </w:r>
      <w:r w:rsidR="00B57AAE" w:rsidRPr="004B5FFE">
        <w:rPr>
          <w:rFonts w:eastAsia="Arial" w:cs="Titr" w:hint="cs"/>
          <w:b/>
          <w:bCs/>
          <w:sz w:val="24"/>
          <w:szCs w:val="24"/>
          <w:rtl/>
        </w:rPr>
        <w:t>أ</w:t>
      </w:r>
      <w:r w:rsidRPr="004B5FFE">
        <w:rPr>
          <w:rFonts w:eastAsia="Arial" w:cs="Titr"/>
          <w:b/>
          <w:bCs/>
          <w:sz w:val="24"/>
          <w:szCs w:val="24"/>
          <w:rtl/>
        </w:rPr>
        <w:t>ثیرات ترک دایمی تنباکو روی دهن</w:t>
      </w:r>
    </w:p>
    <w:p w14:paraId="77B0BB3E" w14:textId="15262F46" w:rsidR="000F3ED2" w:rsidRDefault="000F3ED2" w:rsidP="007813D9">
      <w:pPr>
        <w:bidi/>
        <w:spacing w:after="0" w:line="240" w:lineRule="auto"/>
        <w:jc w:val="lowKashida"/>
        <w:rPr>
          <w:rFonts w:eastAsia="Arial" w:cs="2  Mitra" w:hint="cs"/>
          <w:rtl/>
        </w:rPr>
      </w:pPr>
      <w:r w:rsidRPr="007F3780">
        <w:rPr>
          <w:rFonts w:eastAsia="Arial" w:cs="2  Mitra"/>
          <w:rtl/>
          <w:lang w:bidi="fa-IR"/>
        </w:rPr>
        <w:t>مطالعات تعقیبی نشان داده است که در ترک کننده گان اعتیاد به تنباکو  یک تنقیص قابل ملاحظه در خطر وقوع سرطان های جوف دهن بوجود می‌آید. تقریب</w:t>
      </w:r>
      <w:r w:rsidR="00B57AAE">
        <w:rPr>
          <w:rFonts w:eastAsia="Arial" w:cs="2  Mitra" w:hint="cs"/>
          <w:rtl/>
          <w:lang w:bidi="fa-IR"/>
        </w:rPr>
        <w:t>اً</w:t>
      </w:r>
      <w:r w:rsidRPr="007F3780">
        <w:rPr>
          <w:rFonts w:eastAsia="Arial" w:cs="2  Mitra"/>
          <w:rtl/>
          <w:lang w:bidi="fa-IR"/>
        </w:rPr>
        <w:t xml:space="preserve"> پس از </w:t>
      </w:r>
      <w:r w:rsidRPr="007F3780">
        <w:rPr>
          <w:rFonts w:eastAsia="Arial" w:cs="2  Mitra"/>
          <w:rtl/>
          <w:lang w:bidi="ps-AF"/>
        </w:rPr>
        <w:t>۱۰</w:t>
      </w:r>
      <w:r w:rsidRPr="007F3780">
        <w:rPr>
          <w:rFonts w:eastAsia="Arial" w:cs="2  Mitra"/>
          <w:lang w:bidi="ps-AF"/>
        </w:rPr>
        <w:t xml:space="preserve"> </w:t>
      </w:r>
      <w:r w:rsidRPr="007F3780">
        <w:rPr>
          <w:rFonts w:eastAsia="Arial" w:cs="2  Mitra"/>
          <w:rtl/>
          <w:lang w:bidi="fa-IR"/>
        </w:rPr>
        <w:t>سال خطر وقوع سرطان در ترک کننده تنباکو همانند اشخاص نارمل می‌شود. به طور خلص می‌شود گفت ترک تنباکو در میانه سالی و</w:t>
      </w:r>
      <w:r w:rsidR="00B57AAE">
        <w:rPr>
          <w:rFonts w:eastAsia="Arial" w:cs="2  Mitra" w:hint="cs"/>
          <w:rtl/>
          <w:lang w:bidi="fa-IR"/>
        </w:rPr>
        <w:t xml:space="preserve"> </w:t>
      </w:r>
      <w:r w:rsidRPr="007F3780">
        <w:rPr>
          <w:rFonts w:eastAsia="Arial" w:cs="2  Mitra"/>
          <w:rtl/>
          <w:lang w:bidi="fa-IR"/>
        </w:rPr>
        <w:t>یا قبل از آن</w:t>
      </w:r>
      <w:r w:rsidR="00B57AAE">
        <w:rPr>
          <w:rFonts w:eastAsia="Arial" w:cs="2  Mitra" w:hint="cs"/>
          <w:rtl/>
          <w:lang w:bidi="fa-IR"/>
        </w:rPr>
        <w:t>،</w:t>
      </w:r>
      <w:r w:rsidRPr="007F3780">
        <w:rPr>
          <w:rFonts w:eastAsia="Arial" w:cs="2  Mitra"/>
          <w:rtl/>
          <w:lang w:bidi="fa-IR"/>
        </w:rPr>
        <w:t xml:space="preserve"> می‌تواند از بسیاری خطرات وقوع </w:t>
      </w:r>
      <w:r w:rsidRPr="00B57AAE">
        <w:rPr>
          <w:rFonts w:eastAsia="Arial" w:cs="2  Mitra"/>
          <w:rtl/>
          <w:lang w:bidi="fa-IR"/>
        </w:rPr>
        <w:t>سرطان</w:t>
      </w:r>
      <w:r w:rsidR="00B57AAE" w:rsidRPr="00B57AAE">
        <w:rPr>
          <w:rFonts w:eastAsia="Arial" w:cs="2  Mitra" w:hint="cs"/>
          <w:rtl/>
          <w:lang w:bidi="fa-IR"/>
        </w:rPr>
        <w:t>‌</w:t>
      </w:r>
      <w:r w:rsidRPr="00B57AAE">
        <w:rPr>
          <w:rFonts w:eastAsia="Arial" w:cs="2  Mitra"/>
          <w:rtl/>
          <w:lang w:bidi="fa-IR"/>
        </w:rPr>
        <w:t>هایی جوف دهن بکاهد. در مورد</w:t>
      </w:r>
      <w:r w:rsidRPr="007F3780">
        <w:rPr>
          <w:rFonts w:eastAsia="Arial" w:cs="2  Mitra"/>
          <w:rtl/>
          <w:lang w:bidi="fa-IR"/>
        </w:rPr>
        <w:t xml:space="preserve"> ت</w:t>
      </w:r>
      <w:r w:rsidR="00B57AAE">
        <w:rPr>
          <w:rFonts w:eastAsia="Arial" w:cs="2  Mitra" w:hint="cs"/>
          <w:rtl/>
          <w:lang w:bidi="fa-IR"/>
        </w:rPr>
        <w:t>أ</w:t>
      </w:r>
      <w:r w:rsidRPr="007F3780">
        <w:rPr>
          <w:rFonts w:eastAsia="Arial" w:cs="2  Mitra"/>
          <w:rtl/>
          <w:lang w:bidi="fa-IR"/>
        </w:rPr>
        <w:t>ثیرات ترک اعتیاد به تنباکو و سلامتی پریودونسیوم بطور عموم عقیده بر آن است که حالت پیریودونسیوم نسبت به معتادین به تنباکو بهتر و نسبت به اشخاص غیر معتاد نامطلوب‌تر است. ولی تعدادی از مطالعات ابراز می‌نمایند که حالت پیریودونسیوم تارکین نزدیک به غیر معتادین می‌باشد و نتیجه تداوی پیریودونتل نیز به همین قسم بهتر می‌شود. از جمله ت</w:t>
      </w:r>
      <w:r w:rsidR="00B57AAE">
        <w:rPr>
          <w:rFonts w:eastAsia="Arial" w:cs="2  Mitra" w:hint="cs"/>
          <w:rtl/>
          <w:lang w:bidi="fa-IR"/>
        </w:rPr>
        <w:t>اث</w:t>
      </w:r>
      <w:r w:rsidRPr="007F3780">
        <w:rPr>
          <w:rFonts w:eastAsia="Arial" w:cs="2  Mitra"/>
          <w:rtl/>
          <w:lang w:bidi="fa-IR"/>
        </w:rPr>
        <w:t xml:space="preserve">یرات دیگر ترک تنباکو کمتر شدن </w:t>
      </w:r>
      <w:r w:rsidR="00B57AAE">
        <w:rPr>
          <w:rFonts w:eastAsia="Arial" w:cs="2  Mitra" w:hint="cs"/>
          <w:rtl/>
          <w:lang w:bidi="fa-IR"/>
        </w:rPr>
        <w:t>احتمال از</w:t>
      </w:r>
      <w:r w:rsidRPr="007F3780">
        <w:rPr>
          <w:rFonts w:eastAsia="Arial" w:cs="2  Mitra"/>
          <w:rtl/>
          <w:lang w:bidi="fa-IR"/>
        </w:rPr>
        <w:t xml:space="preserve"> دست رفتن دندان ها می‌باشد. پس از ترک تنباکو به مرور زما</w:t>
      </w:r>
      <w:r w:rsidR="00B57AAE">
        <w:rPr>
          <w:rFonts w:eastAsia="Arial" w:cs="2  Mitra" w:hint="cs"/>
          <w:rtl/>
          <w:lang w:bidi="fa-IR"/>
        </w:rPr>
        <w:t>ن</w:t>
      </w:r>
      <w:r w:rsidRPr="007F3780">
        <w:rPr>
          <w:rFonts w:eastAsia="Arial" w:cs="2  Mitra"/>
          <w:rtl/>
          <w:lang w:bidi="fa-IR"/>
        </w:rPr>
        <w:t xml:space="preserve"> این خطر کمتر می‌شود و تا </w:t>
      </w:r>
      <w:r w:rsidRPr="007F3780">
        <w:rPr>
          <w:rFonts w:eastAsia="Arial" w:cs="2  Mitra"/>
          <w:rtl/>
          <w:lang w:bidi="ps-AF"/>
        </w:rPr>
        <w:t>۱۳</w:t>
      </w:r>
      <w:r w:rsidRPr="007F3780">
        <w:rPr>
          <w:rFonts w:eastAsia="Arial" w:cs="2  Mitra"/>
          <w:rtl/>
          <w:lang w:bidi="fa-IR"/>
        </w:rPr>
        <w:t xml:space="preserve"> سال خطر از دست رفتن دندان همانند خطر از دست رفتن دندان در یک شخص غیر معتاد می‌شود. ت</w:t>
      </w:r>
      <w:r w:rsidR="00B57AAE">
        <w:rPr>
          <w:rFonts w:eastAsia="Arial" w:cs="2  Mitra" w:hint="cs"/>
          <w:rtl/>
          <w:lang w:bidi="fa-IR"/>
        </w:rPr>
        <w:t>أ</w:t>
      </w:r>
      <w:r w:rsidRPr="007F3780">
        <w:rPr>
          <w:rFonts w:eastAsia="Arial" w:cs="2  Mitra"/>
          <w:rtl/>
          <w:lang w:bidi="fa-IR"/>
        </w:rPr>
        <w:t>ثیرات ترک تنباکو بالای از دست رفتن ایمپلنت</w:t>
      </w:r>
      <w:r w:rsidR="00B57AAE">
        <w:rPr>
          <w:rFonts w:eastAsia="Arial" w:cs="2  Mitra" w:hint="cs"/>
          <w:rtl/>
          <w:lang w:bidi="fa-IR"/>
        </w:rPr>
        <w:t>‌</w:t>
      </w:r>
      <w:r w:rsidRPr="007F3780">
        <w:rPr>
          <w:rFonts w:eastAsia="Arial" w:cs="2  Mitra"/>
          <w:rtl/>
          <w:lang w:bidi="fa-IR"/>
        </w:rPr>
        <w:t>های دندانی یا ناکامی ایمپلنت های دندانی نیز یک موضوع قابل بحث می‌باشد که یک مطالعه گزارش داده است که ناکامی ایمپلنت های دندانی در ترک کننده تنباکو همزمان با جراحی ایمپلنت به ناکامی کمتری انجامیده به نسبت کسانی</w:t>
      </w:r>
      <w:r w:rsidR="00B57AAE">
        <w:rPr>
          <w:rFonts w:eastAsia="Arial" w:cs="2  Mitra" w:hint="cs"/>
          <w:rtl/>
          <w:lang w:bidi="fa-IR"/>
        </w:rPr>
        <w:t>‌</w:t>
      </w:r>
      <w:r w:rsidR="009176DA">
        <w:rPr>
          <w:rFonts w:eastAsia="Arial" w:cs="2  Mitra" w:hint="cs"/>
          <w:rtl/>
          <w:lang w:bidi="fa-IR"/>
        </w:rPr>
        <w:t xml:space="preserve"> که</w:t>
      </w:r>
      <w:r w:rsidRPr="007F3780">
        <w:rPr>
          <w:rFonts w:eastAsia="Arial" w:cs="2  Mitra"/>
          <w:rtl/>
          <w:lang w:bidi="fa-IR"/>
        </w:rPr>
        <w:t xml:space="preserve"> به اعتیاد خود ادامه دادند. پگمنتیشن های ملانینی نیز پس از ترک تنباکو از بین می‌رود. در یک تحقیقی در کشور سویدن بالای </w:t>
      </w:r>
      <w:r w:rsidRPr="007F3780">
        <w:rPr>
          <w:rFonts w:eastAsia="Arial" w:cs="2  Mitra"/>
          <w:rtl/>
          <w:lang w:bidi="ps-AF"/>
        </w:rPr>
        <w:t xml:space="preserve">۳۰۱۸۸ نفر کاهل </w:t>
      </w:r>
      <w:r w:rsidRPr="007F3780">
        <w:rPr>
          <w:rFonts w:eastAsia="Arial" w:cs="2  Mitra"/>
          <w:rtl/>
          <w:lang w:bidi="fa-IR"/>
        </w:rPr>
        <w:t>صورت گرفت</w:t>
      </w:r>
      <w:r w:rsidR="009176DA">
        <w:rPr>
          <w:rFonts w:eastAsia="Arial" w:cs="2  Mitra" w:hint="cs"/>
          <w:rtl/>
          <w:lang w:bidi="fa-IR"/>
        </w:rPr>
        <w:t>،</w:t>
      </w:r>
      <w:r w:rsidRPr="007F3780">
        <w:rPr>
          <w:rFonts w:eastAsia="Arial" w:cs="2  Mitra"/>
          <w:rtl/>
          <w:lang w:bidi="fa-IR"/>
        </w:rPr>
        <w:t xml:space="preserve"> دریافتند که پس از یک سال استفاده از تنباکو این پگمنتیشن ها افزایش می‌یابد و پس از قطع مصرف تنباکو این لکه ها دوباره کمتر شد و پس از یک دوره حدود بیشتر از </w:t>
      </w:r>
      <w:r w:rsidRPr="007F3780">
        <w:rPr>
          <w:rFonts w:eastAsia="Arial" w:cs="2  Mitra"/>
          <w:rtl/>
          <w:lang w:bidi="ps-AF"/>
        </w:rPr>
        <w:t>۶</w:t>
      </w:r>
      <w:r w:rsidRPr="007F3780">
        <w:rPr>
          <w:rFonts w:eastAsia="Arial" w:cs="2  Mitra"/>
          <w:rtl/>
          <w:lang w:bidi="fa-IR"/>
        </w:rPr>
        <w:t xml:space="preserve"> سال این پگمنتشن هایی میلانین کاملا به حالت نارمل برگشت</w:t>
      </w:r>
      <w:r w:rsidR="009176DA">
        <w:rPr>
          <w:rFonts w:eastAsia="Arial" w:cs="2  Mitra" w:hint="cs"/>
          <w:rtl/>
          <w:lang w:bidi="fa-IR"/>
        </w:rPr>
        <w:t xml:space="preserve">. </w:t>
      </w:r>
      <w:r w:rsidRPr="007F3780">
        <w:rPr>
          <w:rFonts w:eastAsia="Arial" w:cs="2  Mitra"/>
          <w:rtl/>
        </w:rPr>
        <w:t>به طور خلاصه می‌شود گفت: ترک اعتیاد به شکل چشمگیری باعث بهبود صحت دهن در تمام دوره هایی سنی می‌شود</w:t>
      </w:r>
      <w:r w:rsidRPr="007F3780">
        <w:rPr>
          <w:rFonts w:eastAsia="Arial" w:cs="2  Mitra"/>
        </w:rPr>
        <w:t>.</w:t>
      </w:r>
    </w:p>
    <w:p w14:paraId="3B1ECFC3" w14:textId="77777777" w:rsidR="004B5FFE" w:rsidRPr="007F3780" w:rsidRDefault="004B5FFE" w:rsidP="004B5FFE">
      <w:pPr>
        <w:bidi/>
        <w:spacing w:after="0" w:line="240" w:lineRule="auto"/>
        <w:jc w:val="lowKashida"/>
        <w:rPr>
          <w:rFonts w:eastAsia="Arial" w:cs="2  Mitra"/>
          <w:lang w:bidi="fa-IR"/>
        </w:rPr>
      </w:pPr>
    </w:p>
    <w:p w14:paraId="459A95F4" w14:textId="1B2BABD3" w:rsidR="00671C63" w:rsidRPr="004B5FFE" w:rsidRDefault="009C3FDA" w:rsidP="007813D9">
      <w:pPr>
        <w:tabs>
          <w:tab w:val="left" w:pos="510"/>
        </w:tabs>
        <w:bidi/>
        <w:spacing w:after="0" w:line="240" w:lineRule="auto"/>
        <w:jc w:val="lowKashida"/>
        <w:rPr>
          <w:rFonts w:cs="Titr"/>
          <w:b/>
          <w:bCs/>
          <w:color w:val="000000" w:themeColor="text1"/>
          <w:sz w:val="24"/>
          <w:szCs w:val="24"/>
          <w:rtl/>
        </w:rPr>
      </w:pPr>
      <w:r w:rsidRPr="004B5FFE">
        <w:rPr>
          <w:rFonts w:cs="Titr"/>
          <w:b/>
          <w:bCs/>
          <w:color w:val="000000" w:themeColor="text1"/>
          <w:sz w:val="24"/>
          <w:szCs w:val="24"/>
          <w:rtl/>
        </w:rPr>
        <w:t>یافته‌ها</w:t>
      </w:r>
    </w:p>
    <w:p w14:paraId="67734575" w14:textId="77777777" w:rsidR="009176DA" w:rsidRDefault="00A05887" w:rsidP="007813D9">
      <w:pPr>
        <w:bidi/>
        <w:spacing w:after="0" w:line="240" w:lineRule="auto"/>
        <w:jc w:val="lowKashida"/>
        <w:rPr>
          <w:rFonts w:cs="2  Mitra" w:hint="cs"/>
          <w:b/>
          <w:bCs/>
          <w:color w:val="000000" w:themeColor="text1"/>
          <w:rtl/>
        </w:rPr>
      </w:pPr>
      <w:r w:rsidRPr="009176DA">
        <w:rPr>
          <w:rFonts w:cs="2  Mitra"/>
          <w:color w:val="000000" w:themeColor="text1"/>
          <w:rtl/>
        </w:rPr>
        <w:t>یافته</w:t>
      </w:r>
      <w:r w:rsidRPr="009176DA">
        <w:rPr>
          <w:rFonts w:cs="2  Mitra"/>
          <w:color w:val="000000" w:themeColor="text1"/>
        </w:rPr>
        <w:t xml:space="preserve"> </w:t>
      </w:r>
      <w:r w:rsidRPr="009176DA">
        <w:rPr>
          <w:rFonts w:cs="2  Mitra"/>
          <w:color w:val="000000" w:themeColor="text1"/>
          <w:rtl/>
        </w:rPr>
        <w:t>هایی</w:t>
      </w:r>
      <w:r w:rsidRPr="009176DA">
        <w:rPr>
          <w:rFonts w:cs="2  Mitra"/>
          <w:color w:val="000000" w:themeColor="text1"/>
        </w:rPr>
        <w:t xml:space="preserve"> </w:t>
      </w:r>
      <w:r w:rsidRPr="009176DA">
        <w:rPr>
          <w:rFonts w:cs="2  Mitra"/>
          <w:color w:val="000000" w:themeColor="text1"/>
          <w:rtl/>
        </w:rPr>
        <w:t>تحقیقات</w:t>
      </w:r>
      <w:r w:rsidRPr="009176DA">
        <w:rPr>
          <w:rFonts w:cs="2  Mitra"/>
          <w:color w:val="000000" w:themeColor="text1"/>
        </w:rPr>
        <w:t xml:space="preserve"> </w:t>
      </w:r>
      <w:r w:rsidRPr="009176DA">
        <w:rPr>
          <w:rFonts w:cs="2  Mitra"/>
          <w:color w:val="000000" w:themeColor="text1"/>
          <w:rtl/>
        </w:rPr>
        <w:t>بر</w:t>
      </w:r>
      <w:r w:rsidR="009176DA" w:rsidRPr="009176DA">
        <w:rPr>
          <w:rFonts w:cs="2  Mitra" w:hint="cs"/>
          <w:color w:val="000000" w:themeColor="text1"/>
          <w:rtl/>
        </w:rPr>
        <w:t>ر</w:t>
      </w:r>
      <w:r w:rsidRPr="009176DA">
        <w:rPr>
          <w:rFonts w:cs="2  Mitra"/>
          <w:color w:val="000000" w:themeColor="text1"/>
          <w:rtl/>
        </w:rPr>
        <w:t>سی</w:t>
      </w:r>
      <w:r w:rsidRPr="009176DA">
        <w:rPr>
          <w:rFonts w:cs="2  Mitra"/>
          <w:color w:val="000000" w:themeColor="text1"/>
        </w:rPr>
        <w:t xml:space="preserve"> </w:t>
      </w:r>
      <w:r w:rsidRPr="009176DA">
        <w:rPr>
          <w:rFonts w:cs="2  Mitra"/>
          <w:color w:val="000000" w:themeColor="text1"/>
          <w:rtl/>
        </w:rPr>
        <w:t>شده</w:t>
      </w:r>
      <w:r w:rsidRPr="009176DA">
        <w:rPr>
          <w:rFonts w:cs="2  Mitra"/>
          <w:color w:val="000000" w:themeColor="text1"/>
        </w:rPr>
        <w:t xml:space="preserve"> </w:t>
      </w:r>
      <w:r w:rsidRPr="009176DA">
        <w:rPr>
          <w:rFonts w:cs="2  Mitra"/>
          <w:color w:val="000000" w:themeColor="text1"/>
          <w:rtl/>
        </w:rPr>
        <w:t>نشان</w:t>
      </w:r>
      <w:r w:rsidRPr="009176DA">
        <w:rPr>
          <w:rFonts w:cs="2  Mitra"/>
          <w:color w:val="000000" w:themeColor="text1"/>
        </w:rPr>
        <w:t xml:space="preserve"> </w:t>
      </w:r>
      <w:r w:rsidRPr="009176DA">
        <w:rPr>
          <w:rFonts w:cs="2  Mitra"/>
          <w:color w:val="000000" w:themeColor="text1"/>
          <w:rtl/>
        </w:rPr>
        <w:t>دهنده</w:t>
      </w:r>
      <w:r w:rsidRPr="009176DA">
        <w:rPr>
          <w:rFonts w:cs="2  Mitra"/>
          <w:color w:val="000000" w:themeColor="text1"/>
        </w:rPr>
        <w:t xml:space="preserve"> </w:t>
      </w:r>
      <w:r w:rsidRPr="009176DA">
        <w:rPr>
          <w:rFonts w:cs="2  Mitra"/>
          <w:color w:val="000000" w:themeColor="text1"/>
          <w:rtl/>
        </w:rPr>
        <w:t>موجودیت</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رابطه</w:t>
      </w:r>
      <w:r w:rsidRPr="009176DA">
        <w:rPr>
          <w:rFonts w:cs="2  Mitra"/>
          <w:color w:val="000000" w:themeColor="text1"/>
        </w:rPr>
        <w:t xml:space="preserve"> </w:t>
      </w:r>
      <w:r w:rsidRPr="009176DA">
        <w:rPr>
          <w:rFonts w:cs="2  Mitra"/>
          <w:color w:val="000000" w:themeColor="text1"/>
          <w:rtl/>
        </w:rPr>
        <w:t>مثبت</w:t>
      </w:r>
      <w:r w:rsidRPr="009176DA">
        <w:rPr>
          <w:rFonts w:cs="2  Mitra"/>
          <w:color w:val="000000" w:themeColor="text1"/>
        </w:rPr>
        <w:t xml:space="preserve"> </w:t>
      </w:r>
      <w:r w:rsidRPr="009176DA">
        <w:rPr>
          <w:rFonts w:cs="2  Mitra"/>
          <w:color w:val="000000" w:themeColor="text1"/>
          <w:rtl/>
        </w:rPr>
        <w:t>وابسته</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دوز</w:t>
      </w:r>
      <w:r w:rsidRPr="009176DA">
        <w:rPr>
          <w:rFonts w:cs="2  Mitra"/>
          <w:color w:val="000000" w:themeColor="text1"/>
        </w:rPr>
        <w:t xml:space="preserve"> </w:t>
      </w:r>
      <w:r w:rsidRPr="009176DA">
        <w:rPr>
          <w:rFonts w:cs="2  Mitra"/>
          <w:color w:val="000000" w:themeColor="text1"/>
          <w:rtl/>
        </w:rPr>
        <w:t>بین</w:t>
      </w:r>
      <w:r w:rsidRPr="009176DA">
        <w:rPr>
          <w:rFonts w:cs="2  Mitra"/>
          <w:color w:val="000000" w:themeColor="text1"/>
        </w:rPr>
        <w:t xml:space="preserve"> </w:t>
      </w:r>
      <w:r w:rsidRPr="009176DA">
        <w:rPr>
          <w:rFonts w:cs="2  Mitra"/>
          <w:color w:val="000000" w:themeColor="text1"/>
          <w:rtl/>
        </w:rPr>
        <w:t>استفاده</w:t>
      </w:r>
      <w:r w:rsidRPr="009176DA">
        <w:rPr>
          <w:rFonts w:cs="2  Mitra"/>
          <w:color w:val="000000" w:themeColor="text1"/>
        </w:rPr>
        <w:t xml:space="preserve"> </w:t>
      </w:r>
      <w:r w:rsidRPr="009176DA">
        <w:rPr>
          <w:rFonts w:cs="2  Mitra"/>
          <w:color w:val="000000" w:themeColor="text1"/>
          <w:rtl/>
        </w:rPr>
        <w:t>از</w:t>
      </w:r>
      <w:r w:rsidRPr="009176DA">
        <w:rPr>
          <w:rFonts w:cs="2  Mitra"/>
          <w:color w:val="000000" w:themeColor="text1"/>
        </w:rPr>
        <w:t xml:space="preserve"> </w:t>
      </w:r>
      <w:r w:rsidRPr="009176DA">
        <w:rPr>
          <w:rFonts w:cs="2  Mitra"/>
          <w:color w:val="000000" w:themeColor="text1"/>
          <w:rtl/>
        </w:rPr>
        <w:t>تنباکوی دودی</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جویدنی</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امراض</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حالات</w:t>
      </w:r>
      <w:r w:rsidRPr="009176DA">
        <w:rPr>
          <w:rFonts w:cs="2  Mitra"/>
          <w:color w:val="000000" w:themeColor="text1"/>
        </w:rPr>
        <w:t xml:space="preserve"> </w:t>
      </w:r>
      <w:r w:rsidRPr="009176DA">
        <w:rPr>
          <w:rFonts w:cs="2  Mitra"/>
          <w:color w:val="000000" w:themeColor="text1"/>
          <w:rtl/>
        </w:rPr>
        <w:t>مختلف</w:t>
      </w:r>
      <w:r w:rsidRPr="009176DA">
        <w:rPr>
          <w:rFonts w:cs="2  Mitra"/>
          <w:color w:val="000000" w:themeColor="text1"/>
        </w:rPr>
        <w:t xml:space="preserve"> </w:t>
      </w:r>
      <w:r w:rsidRPr="009176DA">
        <w:rPr>
          <w:rFonts w:cs="2  Mitra"/>
          <w:color w:val="000000" w:themeColor="text1"/>
          <w:rtl/>
        </w:rPr>
        <w:t>ساختمان</w:t>
      </w:r>
      <w:r w:rsidRPr="009176DA">
        <w:rPr>
          <w:rFonts w:cs="2  Mitra"/>
          <w:color w:val="000000" w:themeColor="text1"/>
        </w:rPr>
        <w:t xml:space="preserve"> </w:t>
      </w:r>
      <w:r w:rsidRPr="009176DA">
        <w:rPr>
          <w:rFonts w:cs="2  Mitra"/>
          <w:color w:val="000000" w:themeColor="text1"/>
          <w:rtl/>
        </w:rPr>
        <w:t>های</w:t>
      </w:r>
      <w:r w:rsidRPr="009176DA">
        <w:rPr>
          <w:rFonts w:cs="2  Mitra"/>
          <w:color w:val="000000" w:themeColor="text1"/>
        </w:rPr>
        <w:t xml:space="preserve"> </w:t>
      </w:r>
      <w:r w:rsidRPr="009176DA">
        <w:rPr>
          <w:rFonts w:cs="2  Mitra"/>
          <w:color w:val="000000" w:themeColor="text1"/>
          <w:rtl/>
        </w:rPr>
        <w:t>جوف</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از</w:t>
      </w:r>
      <w:r w:rsidRPr="009176DA">
        <w:rPr>
          <w:rFonts w:cs="2  Mitra"/>
          <w:color w:val="000000" w:themeColor="text1"/>
        </w:rPr>
        <w:t xml:space="preserve"> </w:t>
      </w:r>
      <w:r w:rsidRPr="009176DA">
        <w:rPr>
          <w:rFonts w:cs="2  Mitra"/>
          <w:color w:val="000000" w:themeColor="text1"/>
          <w:rtl/>
        </w:rPr>
        <w:t>قبیل</w:t>
      </w:r>
      <w:r w:rsidRPr="009176DA">
        <w:rPr>
          <w:rFonts w:cs="2  Mitra"/>
          <w:color w:val="000000" w:themeColor="text1"/>
        </w:rPr>
        <w:t xml:space="preserve"> </w:t>
      </w:r>
      <w:r w:rsidRPr="009176DA">
        <w:rPr>
          <w:rFonts w:cs="2  Mitra"/>
          <w:color w:val="000000" w:themeColor="text1"/>
          <w:rtl/>
        </w:rPr>
        <w:t>مشکلات</w:t>
      </w:r>
      <w:r w:rsidRPr="009176DA">
        <w:rPr>
          <w:rFonts w:cs="2  Mitra"/>
          <w:color w:val="000000" w:themeColor="text1"/>
        </w:rPr>
        <w:t xml:space="preserve"> </w:t>
      </w:r>
      <w:r w:rsidRPr="009176DA">
        <w:rPr>
          <w:rFonts w:cs="2  Mitra"/>
          <w:color w:val="000000" w:themeColor="text1"/>
          <w:rtl/>
        </w:rPr>
        <w:t>خفیف</w:t>
      </w:r>
      <w:r w:rsidRPr="009176DA">
        <w:rPr>
          <w:rFonts w:cs="2  Mitra"/>
          <w:color w:val="000000" w:themeColor="text1"/>
        </w:rPr>
        <w:t xml:space="preserve"> </w:t>
      </w:r>
      <w:r w:rsidRPr="009176DA">
        <w:rPr>
          <w:rFonts w:cs="2  Mitra"/>
          <w:color w:val="000000" w:themeColor="text1"/>
          <w:rtl/>
        </w:rPr>
        <w:t>دندان</w:t>
      </w:r>
      <w:r w:rsidR="009176DA" w:rsidRPr="009176DA">
        <w:rPr>
          <w:rFonts w:cs="2  Mitra" w:hint="cs"/>
          <w:color w:val="000000" w:themeColor="text1"/>
          <w:rtl/>
          <w:lang w:bidi="fa-IR"/>
        </w:rPr>
        <w:t xml:space="preserve">، </w:t>
      </w:r>
      <w:r w:rsidRPr="009176DA">
        <w:rPr>
          <w:rFonts w:cs="2  Mitra"/>
          <w:color w:val="000000" w:themeColor="text1"/>
          <w:rtl/>
        </w:rPr>
        <w:t>بیره</w:t>
      </w:r>
      <w:r w:rsidR="009176DA" w:rsidRPr="009176DA">
        <w:rPr>
          <w:rFonts w:cs="2  Mitra" w:hint="cs"/>
          <w:color w:val="000000" w:themeColor="text1"/>
          <w:rtl/>
        </w:rPr>
        <w:t>‌ا</w:t>
      </w:r>
      <w:r w:rsidRPr="009176DA">
        <w:rPr>
          <w:rFonts w:cs="2  Mitra"/>
          <w:color w:val="000000" w:themeColor="text1"/>
          <w:rtl/>
        </w:rPr>
        <w:t>ی</w:t>
      </w:r>
      <w:r w:rsidR="009176DA" w:rsidRPr="009176DA">
        <w:rPr>
          <w:rFonts w:cs="2  Mitra" w:hint="cs"/>
          <w:color w:val="000000" w:themeColor="text1"/>
          <w:rtl/>
        </w:rPr>
        <w:t>،</w:t>
      </w:r>
      <w:r w:rsidRPr="009176DA">
        <w:rPr>
          <w:rFonts w:cs="2  Mitra"/>
          <w:color w:val="000000" w:themeColor="text1"/>
        </w:rPr>
        <w:t xml:space="preserve"> </w:t>
      </w:r>
      <w:r w:rsidRPr="009176DA">
        <w:rPr>
          <w:rFonts w:cs="2  Mitra"/>
          <w:color w:val="000000" w:themeColor="text1"/>
          <w:rtl/>
        </w:rPr>
        <w:t>پیریودونسیوم</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خشکی</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حالات</w:t>
      </w:r>
      <w:r w:rsidRPr="009176DA">
        <w:rPr>
          <w:rFonts w:cs="2  Mitra"/>
          <w:color w:val="000000" w:themeColor="text1"/>
        </w:rPr>
        <w:t xml:space="preserve"> </w:t>
      </w:r>
      <w:r w:rsidRPr="009176DA">
        <w:rPr>
          <w:rFonts w:cs="2  Mitra"/>
          <w:color w:val="000000" w:themeColor="text1"/>
          <w:rtl/>
        </w:rPr>
        <w:t>شدید</w:t>
      </w:r>
      <w:r w:rsidR="009176DA" w:rsidRPr="009176DA">
        <w:rPr>
          <w:rFonts w:cs="2  Mitra" w:hint="cs"/>
          <w:color w:val="000000" w:themeColor="text1"/>
          <w:rtl/>
        </w:rPr>
        <w:t>ً</w:t>
      </w:r>
      <w:r w:rsidRPr="009176DA">
        <w:rPr>
          <w:rFonts w:cs="2  Mitra"/>
          <w:color w:val="000000" w:themeColor="text1"/>
          <w:rtl/>
        </w:rPr>
        <w:t>ا</w:t>
      </w:r>
      <w:r w:rsidRPr="009176DA">
        <w:rPr>
          <w:rFonts w:cs="2  Mitra"/>
          <w:color w:val="000000" w:themeColor="text1"/>
        </w:rPr>
        <w:t xml:space="preserve"> </w:t>
      </w:r>
      <w:r w:rsidRPr="009176DA">
        <w:rPr>
          <w:rFonts w:cs="2  Mitra"/>
          <w:color w:val="000000" w:themeColor="text1"/>
          <w:rtl/>
        </w:rPr>
        <w:t>خطرناکی</w:t>
      </w:r>
      <w:r w:rsidRPr="009176DA">
        <w:rPr>
          <w:rFonts w:cs="2  Mitra"/>
          <w:color w:val="000000" w:themeColor="text1"/>
        </w:rPr>
        <w:t xml:space="preserve"> </w:t>
      </w:r>
      <w:r w:rsidRPr="009176DA">
        <w:rPr>
          <w:rFonts w:cs="2  Mitra"/>
          <w:color w:val="000000" w:themeColor="text1"/>
          <w:rtl/>
        </w:rPr>
        <w:t>چون</w:t>
      </w:r>
      <w:r w:rsidRPr="009176DA">
        <w:rPr>
          <w:rFonts w:cs="2  Mitra"/>
          <w:color w:val="000000" w:themeColor="text1"/>
        </w:rPr>
        <w:t xml:space="preserve"> </w:t>
      </w:r>
      <w:r w:rsidRPr="009176DA">
        <w:rPr>
          <w:rFonts w:cs="2  Mitra"/>
          <w:color w:val="000000" w:themeColor="text1"/>
          <w:rtl/>
        </w:rPr>
        <w:t>خباثت</w:t>
      </w:r>
      <w:r w:rsidRPr="009176DA">
        <w:rPr>
          <w:rFonts w:cs="2  Mitra"/>
          <w:color w:val="000000" w:themeColor="text1"/>
        </w:rPr>
        <w:t xml:space="preserve"> </w:t>
      </w:r>
      <w:r w:rsidRPr="009176DA">
        <w:rPr>
          <w:rFonts w:cs="2  Mitra"/>
          <w:color w:val="000000" w:themeColor="text1"/>
          <w:rtl/>
        </w:rPr>
        <w:t>هایی</w:t>
      </w:r>
      <w:r w:rsidRPr="009176DA">
        <w:rPr>
          <w:rFonts w:cs="2  Mitra"/>
          <w:color w:val="000000" w:themeColor="text1"/>
        </w:rPr>
        <w:t xml:space="preserve"> </w:t>
      </w:r>
      <w:r w:rsidRPr="009176DA">
        <w:rPr>
          <w:rFonts w:cs="2  Mitra"/>
          <w:color w:val="000000" w:themeColor="text1"/>
          <w:rtl/>
        </w:rPr>
        <w:t>جوف</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می</w:t>
      </w:r>
      <w:r w:rsidR="009176DA" w:rsidRPr="009176DA">
        <w:rPr>
          <w:rFonts w:cs="2  Mitra" w:hint="cs"/>
          <w:color w:val="000000" w:themeColor="text1"/>
          <w:rtl/>
        </w:rPr>
        <w:t>‌</w:t>
      </w:r>
      <w:r w:rsidRPr="009176DA">
        <w:rPr>
          <w:rFonts w:cs="2  Mitra"/>
          <w:color w:val="000000" w:themeColor="text1"/>
          <w:rtl/>
        </w:rPr>
        <w:t>باشد</w:t>
      </w:r>
      <w:r w:rsidRPr="009176DA">
        <w:rPr>
          <w:rFonts w:cs="2  Mitra"/>
          <w:color w:val="000000" w:themeColor="text1"/>
        </w:rPr>
        <w:t>.</w:t>
      </w:r>
      <w:r w:rsidRPr="009176DA">
        <w:rPr>
          <w:rFonts w:cs="2  Mitra"/>
          <w:color w:val="000000" w:themeColor="text1"/>
          <w:rtl/>
        </w:rPr>
        <w:t xml:space="preserve"> تمامی</w:t>
      </w:r>
      <w:r w:rsidRPr="009176DA">
        <w:rPr>
          <w:rFonts w:cs="2  Mitra"/>
          <w:color w:val="000000" w:themeColor="text1"/>
        </w:rPr>
        <w:t xml:space="preserve"> </w:t>
      </w:r>
      <w:r w:rsidRPr="009176DA">
        <w:rPr>
          <w:rFonts w:cs="2  Mitra"/>
          <w:color w:val="000000" w:themeColor="text1"/>
          <w:rtl/>
        </w:rPr>
        <w:t>مقالات</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مرور</w:t>
      </w:r>
      <w:r w:rsidRPr="009176DA">
        <w:rPr>
          <w:rFonts w:cs="2  Mitra"/>
          <w:color w:val="000000" w:themeColor="text1"/>
        </w:rPr>
        <w:t xml:space="preserve"> </w:t>
      </w:r>
      <w:r w:rsidRPr="009176DA">
        <w:rPr>
          <w:rFonts w:cs="2  Mitra"/>
          <w:color w:val="000000" w:themeColor="text1"/>
          <w:rtl/>
        </w:rPr>
        <w:t>گردیده</w:t>
      </w:r>
      <w:r w:rsidRPr="009176DA">
        <w:rPr>
          <w:rFonts w:cs="2  Mitra"/>
          <w:color w:val="000000" w:themeColor="text1"/>
        </w:rPr>
        <w:t xml:space="preserve"> </w:t>
      </w:r>
      <w:r w:rsidRPr="009176DA">
        <w:rPr>
          <w:rFonts w:cs="2  Mitra"/>
          <w:color w:val="000000" w:themeColor="text1"/>
          <w:rtl/>
        </w:rPr>
        <w:t>اند،</w:t>
      </w:r>
      <w:r w:rsidRPr="009176DA">
        <w:rPr>
          <w:rFonts w:cs="2  Mitra"/>
          <w:color w:val="000000" w:themeColor="text1"/>
        </w:rPr>
        <w:t xml:space="preserve"> </w:t>
      </w:r>
      <w:r w:rsidRPr="009176DA">
        <w:rPr>
          <w:rFonts w:cs="2  Mitra"/>
          <w:color w:val="000000" w:themeColor="text1"/>
          <w:rtl/>
        </w:rPr>
        <w:t>نتایج</w:t>
      </w:r>
      <w:r w:rsidRPr="009176DA">
        <w:rPr>
          <w:rFonts w:cs="2  Mitra"/>
          <w:color w:val="000000" w:themeColor="text1"/>
        </w:rPr>
        <w:t xml:space="preserve"> </w:t>
      </w:r>
      <w:r w:rsidRPr="009176DA">
        <w:rPr>
          <w:rFonts w:cs="2  Mitra"/>
          <w:color w:val="000000" w:themeColor="text1"/>
          <w:rtl/>
        </w:rPr>
        <w:t>آنها</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طور</w:t>
      </w:r>
      <w:r w:rsidRPr="009176DA">
        <w:rPr>
          <w:rFonts w:cs="2  Mitra"/>
          <w:color w:val="000000" w:themeColor="text1"/>
        </w:rPr>
        <w:t xml:space="preserve"> </w:t>
      </w:r>
      <w:r w:rsidRPr="009176DA">
        <w:rPr>
          <w:rFonts w:cs="2  Mitra"/>
          <w:color w:val="000000" w:themeColor="text1"/>
          <w:rtl/>
        </w:rPr>
        <w:t>پیوسته</w:t>
      </w:r>
      <w:r w:rsidRPr="009176DA">
        <w:rPr>
          <w:rFonts w:cs="2  Mitra"/>
          <w:color w:val="000000" w:themeColor="text1"/>
        </w:rPr>
        <w:t xml:space="preserve"> </w:t>
      </w:r>
      <w:r w:rsidRPr="009176DA">
        <w:rPr>
          <w:rFonts w:cs="2  Mitra"/>
          <w:color w:val="000000" w:themeColor="text1"/>
          <w:rtl/>
        </w:rPr>
        <w:t>نشان</w:t>
      </w:r>
      <w:r w:rsidRPr="009176DA">
        <w:rPr>
          <w:rFonts w:cs="2  Mitra"/>
          <w:color w:val="000000" w:themeColor="text1"/>
        </w:rPr>
        <w:t xml:space="preserve"> </w:t>
      </w:r>
      <w:r w:rsidRPr="009176DA">
        <w:rPr>
          <w:rFonts w:cs="2  Mitra"/>
          <w:color w:val="000000" w:themeColor="text1"/>
          <w:rtl/>
        </w:rPr>
        <w:t>دهنده</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رابطه</w:t>
      </w:r>
      <w:r w:rsidRPr="009176DA">
        <w:rPr>
          <w:rFonts w:cs="2  Mitra"/>
          <w:color w:val="000000" w:themeColor="text1"/>
        </w:rPr>
        <w:t xml:space="preserve"> </w:t>
      </w:r>
      <w:r w:rsidRPr="009176DA">
        <w:rPr>
          <w:rFonts w:cs="2  Mitra"/>
          <w:color w:val="000000" w:themeColor="text1"/>
          <w:rtl/>
        </w:rPr>
        <w:t>ی</w:t>
      </w:r>
      <w:r w:rsidRPr="009176DA">
        <w:rPr>
          <w:rFonts w:cs="2  Mitra"/>
          <w:color w:val="000000" w:themeColor="text1"/>
        </w:rPr>
        <w:t xml:space="preserve"> </w:t>
      </w:r>
      <w:r w:rsidRPr="009176DA">
        <w:rPr>
          <w:rFonts w:cs="2  Mitra"/>
          <w:color w:val="000000" w:themeColor="text1"/>
          <w:rtl/>
        </w:rPr>
        <w:t>مثبت</w:t>
      </w:r>
      <w:r w:rsidRPr="009176DA">
        <w:rPr>
          <w:rFonts w:cs="2  Mitra"/>
          <w:color w:val="000000" w:themeColor="text1"/>
        </w:rPr>
        <w:t xml:space="preserve"> </w:t>
      </w:r>
      <w:r w:rsidRPr="009176DA">
        <w:rPr>
          <w:rFonts w:cs="2  Mitra"/>
          <w:color w:val="000000" w:themeColor="text1"/>
          <w:rtl/>
        </w:rPr>
        <w:t>بودند</w:t>
      </w:r>
      <w:r w:rsidRPr="009176DA">
        <w:rPr>
          <w:rFonts w:cs="2  Mitra"/>
          <w:color w:val="000000" w:themeColor="text1"/>
        </w:rPr>
        <w:t>.</w:t>
      </w:r>
      <w:r w:rsidRPr="009176DA">
        <w:rPr>
          <w:rFonts w:cs="2  Mitra"/>
          <w:color w:val="000000" w:themeColor="text1"/>
          <w:rtl/>
        </w:rPr>
        <w:t xml:space="preserve"> به</w:t>
      </w:r>
      <w:r w:rsidRPr="009176DA">
        <w:rPr>
          <w:rFonts w:cs="2  Mitra"/>
          <w:color w:val="000000" w:themeColor="text1"/>
        </w:rPr>
        <w:t xml:space="preserve"> </w:t>
      </w:r>
      <w:r w:rsidRPr="009176DA">
        <w:rPr>
          <w:rFonts w:cs="2  Mitra"/>
          <w:color w:val="000000" w:themeColor="text1"/>
          <w:rtl/>
        </w:rPr>
        <w:t>طور</w:t>
      </w:r>
      <w:r w:rsidRPr="009176DA">
        <w:rPr>
          <w:rFonts w:cs="2  Mitra"/>
          <w:color w:val="000000" w:themeColor="text1"/>
        </w:rPr>
        <w:t xml:space="preserve"> </w:t>
      </w:r>
      <w:r w:rsidRPr="009176DA">
        <w:rPr>
          <w:rFonts w:cs="2  Mitra"/>
          <w:color w:val="000000" w:themeColor="text1"/>
          <w:rtl/>
        </w:rPr>
        <w:t>نمونه</w:t>
      </w:r>
      <w:r w:rsidRPr="009176DA">
        <w:rPr>
          <w:rFonts w:cs="2  Mitra"/>
          <w:color w:val="000000" w:themeColor="text1"/>
        </w:rPr>
        <w:t xml:space="preserve"> </w:t>
      </w:r>
      <w:r w:rsidRPr="009176DA">
        <w:rPr>
          <w:rFonts w:cs="2  Mitra"/>
          <w:color w:val="000000" w:themeColor="text1"/>
          <w:rtl/>
        </w:rPr>
        <w:t>از</w:t>
      </w:r>
      <w:r w:rsidRPr="009176DA">
        <w:rPr>
          <w:rFonts w:cs="2  Mitra"/>
          <w:color w:val="000000" w:themeColor="text1"/>
        </w:rPr>
        <w:t xml:space="preserve"> </w:t>
      </w:r>
      <w:r w:rsidRPr="009176DA">
        <w:rPr>
          <w:rFonts w:cs="2  Mitra"/>
          <w:color w:val="000000" w:themeColor="text1"/>
          <w:rtl/>
        </w:rPr>
        <w:t>میان</w:t>
      </w:r>
      <w:r w:rsidRPr="009176DA">
        <w:rPr>
          <w:rFonts w:cs="2  Mitra"/>
          <w:color w:val="000000" w:themeColor="text1"/>
        </w:rPr>
        <w:t xml:space="preserve"> </w:t>
      </w:r>
      <w:r w:rsidRPr="009176DA">
        <w:rPr>
          <w:rFonts w:cs="2  Mitra"/>
          <w:color w:val="000000" w:themeColor="text1"/>
          <w:rtl/>
        </w:rPr>
        <w:t>مقالات</w:t>
      </w:r>
      <w:r w:rsidRPr="009176DA">
        <w:rPr>
          <w:rFonts w:cs="2  Mitra"/>
          <w:color w:val="000000" w:themeColor="text1"/>
        </w:rPr>
        <w:t xml:space="preserve"> </w:t>
      </w:r>
      <w:r w:rsidRPr="009176DA">
        <w:rPr>
          <w:rFonts w:cs="2  Mitra"/>
          <w:color w:val="000000" w:themeColor="text1"/>
          <w:rtl/>
        </w:rPr>
        <w:t>می</w:t>
      </w:r>
      <w:r w:rsidR="009176DA" w:rsidRPr="009176DA">
        <w:rPr>
          <w:rFonts w:cs="2  Mitra" w:hint="cs"/>
          <w:color w:val="000000" w:themeColor="text1"/>
          <w:rtl/>
        </w:rPr>
        <w:t>‌</w:t>
      </w:r>
      <w:r w:rsidRPr="009176DA">
        <w:rPr>
          <w:rFonts w:cs="2  Mitra"/>
          <w:color w:val="000000" w:themeColor="text1"/>
          <w:rtl/>
        </w:rPr>
        <w:t>توان</w:t>
      </w:r>
      <w:r w:rsidRPr="009176DA">
        <w:rPr>
          <w:rFonts w:cs="2  Mitra"/>
          <w:color w:val="000000" w:themeColor="text1"/>
        </w:rPr>
        <w:t xml:space="preserve"> </w:t>
      </w:r>
      <w:r w:rsidRPr="009176DA">
        <w:rPr>
          <w:rFonts w:cs="2  Mitra"/>
          <w:color w:val="000000" w:themeColor="text1"/>
          <w:rtl/>
        </w:rPr>
        <w:t>ذکر</w:t>
      </w:r>
      <w:r w:rsidRPr="009176DA">
        <w:rPr>
          <w:rFonts w:cs="2  Mitra"/>
          <w:color w:val="000000" w:themeColor="text1"/>
        </w:rPr>
        <w:t xml:space="preserve"> </w:t>
      </w:r>
      <w:r w:rsidRPr="009176DA">
        <w:rPr>
          <w:rFonts w:cs="2  Mitra"/>
          <w:color w:val="000000" w:themeColor="text1"/>
          <w:rtl/>
        </w:rPr>
        <w:t>کرد</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در</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تحقیق</w:t>
      </w:r>
      <w:r w:rsidRPr="009176DA">
        <w:rPr>
          <w:rFonts w:cs="2  Mitra"/>
          <w:color w:val="000000" w:themeColor="text1"/>
        </w:rPr>
        <w:t xml:space="preserve"> </w:t>
      </w:r>
      <w:r w:rsidRPr="009176DA">
        <w:rPr>
          <w:rFonts w:cs="2  Mitra"/>
          <w:color w:val="000000" w:themeColor="text1"/>
          <w:rtl/>
        </w:rPr>
        <w:t>مقطعی</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منظور</w:t>
      </w:r>
      <w:r w:rsidRPr="009176DA">
        <w:rPr>
          <w:rFonts w:cs="2  Mitra"/>
          <w:color w:val="000000" w:themeColor="text1"/>
        </w:rPr>
        <w:t xml:space="preserve"> </w:t>
      </w:r>
      <w:r w:rsidRPr="009176DA">
        <w:rPr>
          <w:rFonts w:cs="2  Mitra"/>
          <w:color w:val="000000" w:themeColor="text1"/>
          <w:rtl/>
        </w:rPr>
        <w:t>ارزیابی</w:t>
      </w:r>
      <w:r w:rsidRPr="009176DA">
        <w:rPr>
          <w:rFonts w:cs="2  Mitra"/>
          <w:color w:val="000000" w:themeColor="text1"/>
        </w:rPr>
        <w:t xml:space="preserve"> </w:t>
      </w:r>
      <w:r w:rsidRPr="009176DA">
        <w:rPr>
          <w:rFonts w:cs="2  Mitra"/>
          <w:color w:val="000000" w:themeColor="text1"/>
          <w:rtl/>
        </w:rPr>
        <w:t>سلامتی</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و مصرف</w:t>
      </w:r>
      <w:r w:rsidRPr="009176DA">
        <w:rPr>
          <w:rFonts w:cs="2  Mitra"/>
          <w:color w:val="000000" w:themeColor="text1"/>
        </w:rPr>
        <w:t xml:space="preserve"> </w:t>
      </w:r>
      <w:r w:rsidRPr="009176DA">
        <w:rPr>
          <w:rFonts w:cs="2  Mitra"/>
          <w:color w:val="000000" w:themeColor="text1"/>
          <w:rtl/>
        </w:rPr>
        <w:t>تنباکو</w:t>
      </w:r>
      <w:r w:rsidRPr="009176DA">
        <w:rPr>
          <w:rFonts w:cs="2  Mitra"/>
          <w:color w:val="000000" w:themeColor="text1"/>
        </w:rPr>
        <w:t xml:space="preserve"> </w:t>
      </w:r>
      <w:r w:rsidRPr="009176DA">
        <w:rPr>
          <w:rFonts w:cs="2  Mitra"/>
          <w:color w:val="000000" w:themeColor="text1"/>
          <w:rtl/>
        </w:rPr>
        <w:t>اجرا</w:t>
      </w:r>
      <w:r w:rsidRPr="009176DA">
        <w:rPr>
          <w:rFonts w:cs="2  Mitra"/>
          <w:color w:val="000000" w:themeColor="text1"/>
        </w:rPr>
        <w:t xml:space="preserve"> </w:t>
      </w:r>
      <w:r w:rsidRPr="009176DA">
        <w:rPr>
          <w:rFonts w:cs="2  Mitra"/>
          <w:color w:val="000000" w:themeColor="text1"/>
          <w:rtl/>
        </w:rPr>
        <w:t>شد</w:t>
      </w:r>
      <w:r w:rsidRPr="009176DA">
        <w:rPr>
          <w:rFonts w:cs="2  Mitra"/>
          <w:color w:val="000000" w:themeColor="text1"/>
        </w:rPr>
        <w:t xml:space="preserve"> </w:t>
      </w:r>
      <w:r w:rsidRPr="009176DA">
        <w:rPr>
          <w:rFonts w:cs="2  Mitra"/>
          <w:color w:val="000000" w:themeColor="text1"/>
          <w:rtl/>
        </w:rPr>
        <w:t>دریافتند</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نزد</w:t>
      </w:r>
      <w:r w:rsidRPr="009176DA">
        <w:rPr>
          <w:rFonts w:cs="2  Mitra"/>
          <w:color w:val="000000" w:themeColor="text1"/>
        </w:rPr>
        <w:t xml:space="preserve"> </w:t>
      </w:r>
      <w:r w:rsidRPr="009176DA">
        <w:rPr>
          <w:rFonts w:cs="2  Mitra"/>
          <w:color w:val="000000" w:themeColor="text1"/>
          <w:rtl/>
        </w:rPr>
        <w:t>معتادین</w:t>
      </w:r>
      <w:r w:rsidRPr="009176DA">
        <w:rPr>
          <w:rFonts w:cs="2  Mitra"/>
          <w:color w:val="000000" w:themeColor="text1"/>
        </w:rPr>
        <w:t xml:space="preserve"> </w:t>
      </w:r>
      <w:r w:rsidRPr="009176DA">
        <w:rPr>
          <w:rFonts w:cs="2  Mitra"/>
          <w:color w:val="000000" w:themeColor="text1"/>
          <w:rtl/>
        </w:rPr>
        <w:t>وضعیت</w:t>
      </w:r>
      <w:r w:rsidRPr="009176DA">
        <w:rPr>
          <w:rFonts w:cs="2  Mitra"/>
          <w:color w:val="000000" w:themeColor="text1"/>
        </w:rPr>
        <w:t xml:space="preserve"> </w:t>
      </w:r>
      <w:r w:rsidRPr="009176DA">
        <w:rPr>
          <w:rFonts w:cs="2  Mitra"/>
          <w:color w:val="000000" w:themeColor="text1"/>
          <w:rtl/>
        </w:rPr>
        <w:t>عمومی</w:t>
      </w:r>
      <w:r w:rsidRPr="009176DA">
        <w:rPr>
          <w:rFonts w:cs="2  Mitra"/>
          <w:color w:val="000000" w:themeColor="text1"/>
        </w:rPr>
        <w:t xml:space="preserve"> </w:t>
      </w:r>
      <w:r w:rsidRPr="009176DA">
        <w:rPr>
          <w:rFonts w:cs="2  Mitra"/>
          <w:color w:val="000000" w:themeColor="text1"/>
          <w:rtl/>
        </w:rPr>
        <w:t>حفظ</w:t>
      </w:r>
      <w:r w:rsidRPr="009176DA">
        <w:rPr>
          <w:rFonts w:cs="2  Mitra"/>
          <w:color w:val="000000" w:themeColor="text1"/>
        </w:rPr>
        <w:t xml:space="preserve"> </w:t>
      </w:r>
      <w:r w:rsidRPr="009176DA">
        <w:rPr>
          <w:rFonts w:cs="2  Mitra"/>
          <w:color w:val="000000" w:themeColor="text1"/>
          <w:rtl/>
        </w:rPr>
        <w:t>الصحه</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خوب</w:t>
      </w:r>
      <w:r w:rsidRPr="009176DA">
        <w:rPr>
          <w:rFonts w:cs="2  Mitra"/>
          <w:color w:val="000000" w:themeColor="text1"/>
        </w:rPr>
        <w:t xml:space="preserve"> </w:t>
      </w:r>
      <w:r w:rsidRPr="009176DA">
        <w:rPr>
          <w:rFonts w:cs="2  Mitra"/>
          <w:color w:val="000000" w:themeColor="text1"/>
          <w:rtl/>
        </w:rPr>
        <w:t>نبوده</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تعداد</w:t>
      </w:r>
      <w:r w:rsidRPr="009176DA">
        <w:rPr>
          <w:rFonts w:cs="2  Mitra"/>
          <w:color w:val="000000" w:themeColor="text1"/>
        </w:rPr>
        <w:t xml:space="preserve"> </w:t>
      </w:r>
      <w:r w:rsidRPr="009176DA">
        <w:rPr>
          <w:rFonts w:cs="2  Mitra"/>
          <w:color w:val="000000" w:themeColor="text1"/>
          <w:rtl/>
        </w:rPr>
        <w:t>زیادی آنها</w:t>
      </w:r>
      <w:r w:rsidRPr="009176DA">
        <w:rPr>
          <w:rFonts w:cs="2  Mitra"/>
          <w:color w:val="000000" w:themeColor="text1"/>
        </w:rPr>
        <w:t xml:space="preserve"> </w:t>
      </w:r>
      <w:r w:rsidRPr="009176DA">
        <w:rPr>
          <w:rFonts w:cs="2  Mitra"/>
          <w:color w:val="000000" w:themeColor="text1"/>
          <w:rtl/>
        </w:rPr>
        <w:t>دارای</w:t>
      </w:r>
      <w:r w:rsidRPr="009176DA">
        <w:rPr>
          <w:rFonts w:cs="2  Mitra"/>
          <w:color w:val="000000" w:themeColor="text1"/>
        </w:rPr>
        <w:t xml:space="preserve"> </w:t>
      </w:r>
      <w:r w:rsidRPr="009176DA">
        <w:rPr>
          <w:rFonts w:cs="2  Mitra"/>
          <w:color w:val="000000" w:themeColor="text1"/>
          <w:rtl/>
        </w:rPr>
        <w:t>پوسیدگی</w:t>
      </w:r>
      <w:r w:rsidRPr="009176DA">
        <w:rPr>
          <w:rFonts w:cs="2  Mitra"/>
          <w:color w:val="000000" w:themeColor="text1"/>
        </w:rPr>
        <w:t xml:space="preserve"> </w:t>
      </w:r>
      <w:r w:rsidRPr="009176DA">
        <w:rPr>
          <w:rFonts w:cs="2  Mitra"/>
          <w:color w:val="000000" w:themeColor="text1"/>
          <w:rtl/>
        </w:rPr>
        <w:t>بیشتر</w:t>
      </w:r>
      <w:r w:rsidRPr="009176DA">
        <w:rPr>
          <w:rFonts w:cs="2  Mitra"/>
          <w:color w:val="000000" w:themeColor="text1"/>
        </w:rPr>
        <w:t xml:space="preserve"> </w:t>
      </w:r>
      <w:r w:rsidRPr="009176DA">
        <w:rPr>
          <w:rFonts w:cs="2  Mitra"/>
          <w:color w:val="000000" w:themeColor="text1"/>
          <w:rtl/>
        </w:rPr>
        <w:t>دندان</w:t>
      </w:r>
      <w:r w:rsidRPr="009176DA">
        <w:rPr>
          <w:rFonts w:cs="2  Mitra"/>
          <w:color w:val="000000" w:themeColor="text1"/>
        </w:rPr>
        <w:t xml:space="preserve"> </w:t>
      </w:r>
      <w:r w:rsidRPr="009176DA">
        <w:rPr>
          <w:rFonts w:cs="2  Mitra"/>
          <w:color w:val="000000" w:themeColor="text1"/>
          <w:rtl/>
        </w:rPr>
        <w:t>نظر</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غیر</w:t>
      </w:r>
      <w:r w:rsidRPr="009176DA">
        <w:rPr>
          <w:rFonts w:cs="2  Mitra"/>
          <w:color w:val="000000" w:themeColor="text1"/>
        </w:rPr>
        <w:t xml:space="preserve"> </w:t>
      </w:r>
      <w:r w:rsidRPr="009176DA">
        <w:rPr>
          <w:rFonts w:cs="2  Mitra"/>
          <w:color w:val="000000" w:themeColor="text1"/>
          <w:rtl/>
        </w:rPr>
        <w:t>معتادین</w:t>
      </w:r>
      <w:r w:rsidRPr="009176DA">
        <w:rPr>
          <w:rFonts w:cs="2  Mitra"/>
          <w:color w:val="000000" w:themeColor="text1"/>
        </w:rPr>
        <w:t xml:space="preserve"> </w:t>
      </w:r>
      <w:r w:rsidRPr="009176DA">
        <w:rPr>
          <w:rFonts w:cs="2  Mitra"/>
          <w:color w:val="000000" w:themeColor="text1"/>
          <w:rtl/>
        </w:rPr>
        <w:t>بودند</w:t>
      </w:r>
      <w:r w:rsidRPr="009176DA">
        <w:rPr>
          <w:rFonts w:cs="2  Mitra"/>
          <w:color w:val="000000" w:themeColor="text1"/>
        </w:rPr>
        <w:t>.</w:t>
      </w:r>
      <w:r w:rsidRPr="009176DA">
        <w:rPr>
          <w:rFonts w:cs="2  Mitra"/>
          <w:color w:val="000000" w:themeColor="text1"/>
          <w:rtl/>
        </w:rPr>
        <w:t>در</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تحقیق</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هدف</w:t>
      </w:r>
      <w:r w:rsidRPr="009176DA">
        <w:rPr>
          <w:rFonts w:cs="2  Mitra"/>
          <w:color w:val="000000" w:themeColor="text1"/>
        </w:rPr>
        <w:t xml:space="preserve"> </w:t>
      </w:r>
      <w:r w:rsidRPr="009176DA">
        <w:rPr>
          <w:rFonts w:cs="2  Mitra"/>
          <w:color w:val="000000" w:themeColor="text1"/>
          <w:rtl/>
        </w:rPr>
        <w:t>تعیین</w:t>
      </w:r>
      <w:r w:rsidRPr="009176DA">
        <w:rPr>
          <w:rFonts w:cs="2  Mitra"/>
          <w:color w:val="000000" w:themeColor="text1"/>
        </w:rPr>
        <w:t xml:space="preserve"> </w:t>
      </w:r>
      <w:r w:rsidRPr="009176DA">
        <w:rPr>
          <w:rFonts w:cs="2  Mitra"/>
          <w:color w:val="000000" w:themeColor="text1"/>
          <w:rtl/>
        </w:rPr>
        <w:t>اثرات</w:t>
      </w:r>
      <w:r w:rsidRPr="009176DA">
        <w:rPr>
          <w:rFonts w:cs="2  Mitra"/>
          <w:color w:val="000000" w:themeColor="text1"/>
        </w:rPr>
        <w:t xml:space="preserve"> </w:t>
      </w:r>
      <w:r w:rsidRPr="009176DA">
        <w:rPr>
          <w:rFonts w:cs="2  Mitra"/>
          <w:color w:val="000000" w:themeColor="text1"/>
          <w:rtl/>
        </w:rPr>
        <w:t>مصرف طولانی</w:t>
      </w:r>
      <w:r w:rsidRPr="009176DA">
        <w:rPr>
          <w:rFonts w:cs="2  Mitra"/>
          <w:color w:val="000000" w:themeColor="text1"/>
        </w:rPr>
        <w:t xml:space="preserve"> </w:t>
      </w:r>
      <w:r w:rsidRPr="009176DA">
        <w:rPr>
          <w:rFonts w:cs="2  Mitra"/>
          <w:color w:val="000000" w:themeColor="text1"/>
          <w:rtl/>
        </w:rPr>
        <w:t>مدت</w:t>
      </w:r>
      <w:r w:rsidRPr="009176DA">
        <w:rPr>
          <w:rFonts w:cs="2  Mitra"/>
          <w:color w:val="000000" w:themeColor="text1"/>
        </w:rPr>
        <w:t xml:space="preserve"> </w:t>
      </w:r>
      <w:r w:rsidRPr="009176DA">
        <w:rPr>
          <w:rFonts w:cs="2  Mitra"/>
          <w:color w:val="000000" w:themeColor="text1"/>
          <w:rtl/>
        </w:rPr>
        <w:t>دخانیات</w:t>
      </w:r>
      <w:r w:rsidRPr="009176DA">
        <w:rPr>
          <w:rFonts w:cs="2  Mitra"/>
          <w:color w:val="000000" w:themeColor="text1"/>
        </w:rPr>
        <w:t xml:space="preserve"> </w:t>
      </w:r>
      <w:r w:rsidRPr="009176DA">
        <w:rPr>
          <w:rFonts w:cs="2  Mitra"/>
          <w:color w:val="000000" w:themeColor="text1"/>
          <w:rtl/>
        </w:rPr>
        <w:t>بر</w:t>
      </w:r>
      <w:r w:rsidRPr="009176DA">
        <w:rPr>
          <w:rFonts w:cs="2  Mitra"/>
          <w:color w:val="000000" w:themeColor="text1"/>
        </w:rPr>
        <w:t xml:space="preserve"> SFR(salivary flow rate) </w:t>
      </w:r>
      <w:r w:rsidRPr="009176DA">
        <w:rPr>
          <w:rFonts w:cs="2  Mitra"/>
          <w:color w:val="000000" w:themeColor="text1"/>
          <w:rtl/>
        </w:rPr>
        <w:t>و</w:t>
      </w:r>
      <w:r w:rsidRPr="009176DA">
        <w:rPr>
          <w:rFonts w:cs="2  Mitra"/>
          <w:color w:val="000000" w:themeColor="text1"/>
        </w:rPr>
        <w:t xml:space="preserve"> pH </w:t>
      </w:r>
      <w:r w:rsidRPr="009176DA">
        <w:rPr>
          <w:rFonts w:cs="2  Mitra"/>
          <w:color w:val="000000" w:themeColor="text1"/>
          <w:rtl/>
        </w:rPr>
        <w:t>لعاب</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سلامت</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دندان</w:t>
      </w:r>
      <w:r w:rsidRPr="009176DA">
        <w:rPr>
          <w:rFonts w:cs="2  Mitra"/>
          <w:color w:val="000000" w:themeColor="text1"/>
        </w:rPr>
        <w:t xml:space="preserve"> </w:t>
      </w:r>
      <w:r w:rsidRPr="009176DA">
        <w:rPr>
          <w:rFonts w:cs="2  Mitra"/>
          <w:color w:val="000000" w:themeColor="text1"/>
          <w:rtl/>
        </w:rPr>
        <w:t>در</w:t>
      </w:r>
      <w:r w:rsidRPr="009176DA">
        <w:rPr>
          <w:rFonts w:cs="2  Mitra"/>
          <w:color w:val="000000" w:themeColor="text1"/>
        </w:rPr>
        <w:t xml:space="preserve"> </w:t>
      </w:r>
      <w:r w:rsidRPr="009176DA">
        <w:rPr>
          <w:rFonts w:cs="2  Mitra"/>
          <w:color w:val="000000" w:themeColor="text1"/>
          <w:rtl/>
        </w:rPr>
        <w:t>جوندگان</w:t>
      </w:r>
      <w:r w:rsidRPr="009176DA">
        <w:rPr>
          <w:rFonts w:cs="2  Mitra"/>
          <w:color w:val="000000" w:themeColor="text1"/>
        </w:rPr>
        <w:t xml:space="preserve"> </w:t>
      </w:r>
      <w:r w:rsidRPr="009176DA">
        <w:rPr>
          <w:rFonts w:cs="2  Mitra"/>
          <w:color w:val="000000" w:themeColor="text1"/>
          <w:rtl/>
        </w:rPr>
        <w:t>تنباکو، سگرتی</w:t>
      </w:r>
      <w:r w:rsidRPr="009176DA">
        <w:rPr>
          <w:rFonts w:cs="2  Mitra"/>
          <w:color w:val="000000" w:themeColor="text1"/>
        </w:rPr>
        <w:t xml:space="preserve"> </w:t>
      </w:r>
      <w:r w:rsidRPr="009176DA">
        <w:rPr>
          <w:rFonts w:cs="2  Mitra"/>
          <w:color w:val="000000" w:themeColor="text1"/>
          <w:rtl/>
        </w:rPr>
        <w:t>ها</w:t>
      </w:r>
      <w:r w:rsidRPr="009176DA">
        <w:rPr>
          <w:rFonts w:cs="2  Mitra"/>
          <w:color w:val="000000" w:themeColor="text1"/>
        </w:rPr>
        <w:t xml:space="preserve"> </w:t>
      </w:r>
      <w:r w:rsidRPr="009176DA">
        <w:rPr>
          <w:rFonts w:cs="2  Mitra"/>
          <w:color w:val="000000" w:themeColor="text1"/>
          <w:rtl/>
        </w:rPr>
        <w:t>انجام</w:t>
      </w:r>
      <w:r w:rsidRPr="009176DA">
        <w:rPr>
          <w:rFonts w:cs="2  Mitra"/>
          <w:color w:val="000000" w:themeColor="text1"/>
        </w:rPr>
        <w:t xml:space="preserve"> </w:t>
      </w:r>
      <w:r w:rsidRPr="009176DA">
        <w:rPr>
          <w:rFonts w:cs="2  Mitra"/>
          <w:color w:val="000000" w:themeColor="text1"/>
          <w:rtl/>
        </w:rPr>
        <w:t>شد</w:t>
      </w:r>
      <w:r w:rsidRPr="009176DA">
        <w:rPr>
          <w:rFonts w:cs="2  Mitra"/>
          <w:color w:val="000000" w:themeColor="text1"/>
        </w:rPr>
        <w:t xml:space="preserve"> </w:t>
      </w:r>
      <w:r w:rsidRPr="009176DA">
        <w:rPr>
          <w:rFonts w:cs="2  Mitra"/>
          <w:color w:val="000000" w:themeColor="text1"/>
          <w:rtl/>
        </w:rPr>
        <w:t>دریافت</w:t>
      </w:r>
      <w:r w:rsidRPr="009176DA">
        <w:rPr>
          <w:rFonts w:cs="2  Mitra"/>
          <w:color w:val="000000" w:themeColor="text1"/>
        </w:rPr>
        <w:t xml:space="preserve"> </w:t>
      </w:r>
      <w:r w:rsidRPr="009176DA">
        <w:rPr>
          <w:rFonts w:cs="2  Mitra"/>
          <w:color w:val="000000" w:themeColor="text1"/>
          <w:rtl/>
        </w:rPr>
        <w:t>گردید</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استفاده</w:t>
      </w:r>
      <w:r w:rsidRPr="009176DA">
        <w:rPr>
          <w:rFonts w:cs="2  Mitra"/>
          <w:color w:val="000000" w:themeColor="text1"/>
        </w:rPr>
        <w:t xml:space="preserve"> </w:t>
      </w:r>
      <w:r w:rsidRPr="009176DA">
        <w:rPr>
          <w:rFonts w:cs="2  Mitra"/>
          <w:color w:val="000000" w:themeColor="text1"/>
          <w:rtl/>
        </w:rPr>
        <w:t>طولانی</w:t>
      </w:r>
      <w:r w:rsidRPr="009176DA">
        <w:rPr>
          <w:rFonts w:cs="2  Mitra"/>
          <w:color w:val="000000" w:themeColor="text1"/>
        </w:rPr>
        <w:t xml:space="preserve"> </w:t>
      </w:r>
      <w:r w:rsidRPr="009176DA">
        <w:rPr>
          <w:rFonts w:cs="2  Mitra"/>
          <w:color w:val="000000" w:themeColor="text1"/>
          <w:rtl/>
        </w:rPr>
        <w:t>مدت</w:t>
      </w:r>
      <w:r w:rsidRPr="009176DA">
        <w:rPr>
          <w:rFonts w:cs="2  Mitra"/>
          <w:color w:val="000000" w:themeColor="text1"/>
        </w:rPr>
        <w:t xml:space="preserve"> </w:t>
      </w:r>
      <w:r w:rsidRPr="009176DA">
        <w:rPr>
          <w:rFonts w:cs="2  Mitra"/>
          <w:color w:val="000000" w:themeColor="text1"/>
          <w:rtl/>
        </w:rPr>
        <w:t>تنباکو</w:t>
      </w:r>
      <w:r w:rsidRPr="009176DA">
        <w:rPr>
          <w:rFonts w:cs="2  Mitra"/>
          <w:color w:val="000000" w:themeColor="text1"/>
        </w:rPr>
        <w:t xml:space="preserve"> </w:t>
      </w:r>
      <w:r w:rsidRPr="009176DA">
        <w:rPr>
          <w:rFonts w:cs="2  Mitra"/>
          <w:color w:val="000000" w:themeColor="text1"/>
          <w:rtl/>
        </w:rPr>
        <w:t>تاثیر</w:t>
      </w:r>
      <w:r w:rsidRPr="009176DA">
        <w:rPr>
          <w:rFonts w:cs="2  Mitra"/>
          <w:color w:val="000000" w:themeColor="text1"/>
        </w:rPr>
        <w:t xml:space="preserve"> </w:t>
      </w:r>
      <w:r w:rsidRPr="009176DA">
        <w:rPr>
          <w:rFonts w:cs="2  Mitra"/>
          <w:color w:val="000000" w:themeColor="text1"/>
          <w:rtl/>
        </w:rPr>
        <w:t>منفی</w:t>
      </w:r>
      <w:r w:rsidRPr="009176DA">
        <w:rPr>
          <w:rFonts w:cs="2  Mitra"/>
          <w:color w:val="000000" w:themeColor="text1"/>
        </w:rPr>
        <w:t xml:space="preserve"> </w:t>
      </w:r>
      <w:r w:rsidRPr="009176DA">
        <w:rPr>
          <w:rFonts w:cs="2  Mitra"/>
          <w:color w:val="000000" w:themeColor="text1"/>
          <w:rtl/>
        </w:rPr>
        <w:t>بالای</w:t>
      </w:r>
      <w:r w:rsidRPr="009176DA">
        <w:rPr>
          <w:rFonts w:cs="2  Mitra"/>
          <w:color w:val="000000" w:themeColor="text1"/>
        </w:rPr>
        <w:t xml:space="preserve"> SFR(salivary flow rate) </w:t>
      </w:r>
      <w:r w:rsidRPr="009176DA">
        <w:rPr>
          <w:rFonts w:cs="2  Mitra"/>
          <w:color w:val="000000" w:themeColor="text1"/>
          <w:rtl/>
        </w:rPr>
        <w:t>و</w:t>
      </w:r>
      <w:r w:rsidRPr="009176DA">
        <w:rPr>
          <w:rFonts w:cs="2  Mitra"/>
          <w:color w:val="000000" w:themeColor="text1"/>
        </w:rPr>
        <w:t xml:space="preserve"> pH </w:t>
      </w:r>
      <w:r w:rsidRPr="009176DA">
        <w:rPr>
          <w:rFonts w:cs="2  Mitra"/>
          <w:color w:val="000000" w:themeColor="text1"/>
          <w:rtl/>
        </w:rPr>
        <w:t>لعاب</w:t>
      </w:r>
      <w:r w:rsidRPr="009176DA">
        <w:rPr>
          <w:rFonts w:cs="2  Mitra"/>
          <w:color w:val="000000" w:themeColor="text1"/>
        </w:rPr>
        <w:t xml:space="preserve"> </w:t>
      </w:r>
      <w:r w:rsidRPr="009176DA">
        <w:rPr>
          <w:rFonts w:cs="2  Mitra"/>
          <w:color w:val="000000" w:themeColor="text1"/>
          <w:rtl/>
        </w:rPr>
        <w:t>دارد</w:t>
      </w:r>
      <w:r w:rsidRPr="009176DA">
        <w:rPr>
          <w:rFonts w:cs="2  Mitra"/>
          <w:color w:val="000000" w:themeColor="text1"/>
        </w:rPr>
        <w:t xml:space="preserve">. </w:t>
      </w:r>
      <w:r w:rsidRPr="009176DA">
        <w:rPr>
          <w:rFonts w:cs="2  Mitra"/>
          <w:color w:val="000000" w:themeColor="text1"/>
          <w:rtl/>
        </w:rPr>
        <w:t>در</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تحقیق</w:t>
      </w:r>
      <w:r w:rsidRPr="009176DA">
        <w:rPr>
          <w:rFonts w:cs="2  Mitra"/>
          <w:color w:val="000000" w:themeColor="text1"/>
        </w:rPr>
        <w:t xml:space="preserve"> </w:t>
      </w:r>
      <w:r w:rsidRPr="009176DA">
        <w:rPr>
          <w:rFonts w:cs="2  Mitra"/>
          <w:color w:val="000000" w:themeColor="text1"/>
          <w:rtl/>
        </w:rPr>
        <w:t>دیگر</w:t>
      </w:r>
      <w:r w:rsidRPr="009176DA">
        <w:rPr>
          <w:rFonts w:cs="2  Mitra"/>
          <w:color w:val="000000" w:themeColor="text1"/>
        </w:rPr>
        <w:t xml:space="preserve"> </w:t>
      </w:r>
      <w:r w:rsidRPr="009176DA">
        <w:rPr>
          <w:rFonts w:cs="2  Mitra"/>
          <w:color w:val="000000" w:themeColor="text1"/>
          <w:rtl/>
        </w:rPr>
        <w:t>به</w:t>
      </w:r>
      <w:r w:rsidRPr="009176DA">
        <w:rPr>
          <w:rFonts w:cs="2  Mitra"/>
          <w:color w:val="000000" w:themeColor="text1"/>
        </w:rPr>
        <w:t xml:space="preserve"> </w:t>
      </w:r>
      <w:r w:rsidRPr="009176DA">
        <w:rPr>
          <w:rFonts w:cs="2  Mitra"/>
          <w:color w:val="000000" w:themeColor="text1"/>
          <w:rtl/>
        </w:rPr>
        <w:t>روش</w:t>
      </w:r>
      <w:r w:rsidRPr="009176DA">
        <w:rPr>
          <w:rFonts w:cs="2  Mitra"/>
          <w:color w:val="000000" w:themeColor="text1"/>
        </w:rPr>
        <w:t xml:space="preserve"> </w:t>
      </w:r>
      <w:r w:rsidRPr="009176DA">
        <w:rPr>
          <w:rFonts w:cs="2  Mitra"/>
          <w:color w:val="000000" w:themeColor="text1"/>
          <w:rtl/>
        </w:rPr>
        <w:t>کوهورت</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برای</w:t>
      </w:r>
      <w:r w:rsidRPr="009176DA">
        <w:rPr>
          <w:rFonts w:cs="2  Mitra"/>
          <w:color w:val="000000" w:themeColor="text1"/>
        </w:rPr>
        <w:t xml:space="preserve"> </w:t>
      </w:r>
      <w:r w:rsidRPr="009176DA">
        <w:rPr>
          <w:rFonts w:cs="2  Mitra"/>
          <w:color w:val="000000" w:themeColor="text1"/>
          <w:rtl/>
        </w:rPr>
        <w:t>برسی</w:t>
      </w:r>
      <w:r w:rsidRPr="009176DA">
        <w:rPr>
          <w:rFonts w:cs="2  Mitra"/>
          <w:color w:val="000000" w:themeColor="text1"/>
        </w:rPr>
        <w:t xml:space="preserve"> </w:t>
      </w:r>
      <w:r w:rsidRPr="009176DA">
        <w:rPr>
          <w:rFonts w:cs="2  Mitra"/>
          <w:color w:val="000000" w:themeColor="text1"/>
          <w:rtl/>
        </w:rPr>
        <w:t>ارتباط</w:t>
      </w:r>
      <w:r w:rsidRPr="009176DA">
        <w:rPr>
          <w:rFonts w:cs="2  Mitra"/>
          <w:color w:val="000000" w:themeColor="text1"/>
        </w:rPr>
        <w:t xml:space="preserve"> </w:t>
      </w:r>
      <w:r w:rsidRPr="009176DA">
        <w:rPr>
          <w:rFonts w:cs="2  Mitra"/>
          <w:color w:val="000000" w:themeColor="text1"/>
          <w:rtl/>
        </w:rPr>
        <w:t>میان</w:t>
      </w:r>
      <w:r w:rsidRPr="009176DA">
        <w:rPr>
          <w:rFonts w:cs="2  Mitra"/>
          <w:color w:val="000000" w:themeColor="text1"/>
        </w:rPr>
        <w:t xml:space="preserve"> </w:t>
      </w:r>
      <w:r w:rsidRPr="009176DA">
        <w:rPr>
          <w:rFonts w:cs="2  Mitra"/>
          <w:color w:val="000000" w:themeColor="text1"/>
          <w:rtl/>
        </w:rPr>
        <w:t>تنباکوی جویدنی</w:t>
      </w:r>
      <w:r w:rsidRPr="009176DA">
        <w:rPr>
          <w:rFonts w:cs="2  Mitra"/>
          <w:color w:val="000000" w:themeColor="text1"/>
        </w:rPr>
        <w:t>,</w:t>
      </w:r>
      <w:r w:rsidRPr="009176DA">
        <w:rPr>
          <w:rFonts w:cs="2  Mitra"/>
          <w:color w:val="000000" w:themeColor="text1"/>
          <w:rtl/>
        </w:rPr>
        <w:t>دودکردن</w:t>
      </w:r>
      <w:r w:rsidRPr="009176DA">
        <w:rPr>
          <w:rFonts w:cs="2  Mitra"/>
          <w:color w:val="000000" w:themeColor="text1"/>
        </w:rPr>
        <w:t xml:space="preserve"> </w:t>
      </w:r>
      <w:r w:rsidRPr="009176DA">
        <w:rPr>
          <w:rFonts w:cs="2  Mitra"/>
          <w:color w:val="000000" w:themeColor="text1"/>
          <w:rtl/>
        </w:rPr>
        <w:t>بیدی</w:t>
      </w:r>
      <w:r w:rsidRPr="009176DA">
        <w:rPr>
          <w:rFonts w:cs="2  Mitra"/>
          <w:color w:val="000000" w:themeColor="text1"/>
        </w:rPr>
        <w:t xml:space="preserve"> </w:t>
      </w:r>
      <w:r w:rsidRPr="009176DA">
        <w:rPr>
          <w:rFonts w:cs="2  Mitra"/>
          <w:color w:val="000000" w:themeColor="text1"/>
          <w:rtl/>
        </w:rPr>
        <w:t>با</w:t>
      </w:r>
      <w:r w:rsidRPr="009176DA">
        <w:rPr>
          <w:rFonts w:cs="2  Mitra"/>
          <w:color w:val="000000" w:themeColor="text1"/>
        </w:rPr>
        <w:t xml:space="preserve"> </w:t>
      </w:r>
      <w:r w:rsidRPr="009176DA">
        <w:rPr>
          <w:rFonts w:cs="2  Mitra"/>
          <w:color w:val="000000" w:themeColor="text1"/>
          <w:rtl/>
        </w:rPr>
        <w:t>سرطانهایی</w:t>
      </w:r>
      <w:r w:rsidRPr="009176DA">
        <w:rPr>
          <w:rFonts w:cs="2  Mitra"/>
          <w:color w:val="000000" w:themeColor="text1"/>
        </w:rPr>
        <w:t xml:space="preserve"> </w:t>
      </w:r>
      <w:r w:rsidRPr="009176DA">
        <w:rPr>
          <w:rFonts w:cs="2  Mitra"/>
          <w:color w:val="000000" w:themeColor="text1"/>
          <w:rtl/>
        </w:rPr>
        <w:t>جوف</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انجام</w:t>
      </w:r>
      <w:r w:rsidRPr="009176DA">
        <w:rPr>
          <w:rFonts w:cs="2  Mitra"/>
          <w:color w:val="000000" w:themeColor="text1"/>
        </w:rPr>
        <w:t xml:space="preserve"> </w:t>
      </w:r>
      <w:r w:rsidRPr="009176DA">
        <w:rPr>
          <w:rFonts w:cs="2  Mitra"/>
          <w:color w:val="000000" w:themeColor="text1"/>
          <w:rtl/>
        </w:rPr>
        <w:t>شد</w:t>
      </w:r>
      <w:r w:rsidRPr="009176DA">
        <w:rPr>
          <w:rFonts w:cs="2  Mitra"/>
          <w:color w:val="000000" w:themeColor="text1"/>
        </w:rPr>
        <w:t xml:space="preserve"> </w:t>
      </w:r>
      <w:r w:rsidRPr="009176DA">
        <w:rPr>
          <w:rFonts w:cs="2  Mitra"/>
          <w:color w:val="000000" w:themeColor="text1"/>
          <w:rtl/>
        </w:rPr>
        <w:t>دریافتند</w:t>
      </w:r>
      <w:r w:rsidRPr="009176DA">
        <w:rPr>
          <w:rFonts w:cs="2  Mitra"/>
          <w:color w:val="000000" w:themeColor="text1"/>
        </w:rPr>
        <w:t xml:space="preserve"> </w:t>
      </w:r>
      <w:r w:rsidRPr="009176DA">
        <w:rPr>
          <w:rFonts w:cs="2  Mitra"/>
          <w:color w:val="000000" w:themeColor="text1"/>
          <w:rtl/>
        </w:rPr>
        <w:t>که</w:t>
      </w:r>
      <w:r w:rsidRPr="009176DA">
        <w:rPr>
          <w:rFonts w:cs="2  Mitra"/>
          <w:color w:val="000000" w:themeColor="text1"/>
        </w:rPr>
        <w:t xml:space="preserve"> </w:t>
      </w:r>
      <w:r w:rsidRPr="009176DA">
        <w:rPr>
          <w:rFonts w:cs="2  Mitra"/>
          <w:color w:val="000000" w:themeColor="text1"/>
          <w:rtl/>
        </w:rPr>
        <w:t>تنباکوی</w:t>
      </w:r>
      <w:r w:rsidRPr="009176DA">
        <w:rPr>
          <w:rFonts w:cs="2  Mitra"/>
          <w:color w:val="000000" w:themeColor="text1"/>
        </w:rPr>
        <w:t xml:space="preserve"> </w:t>
      </w:r>
      <w:r w:rsidRPr="009176DA">
        <w:rPr>
          <w:rFonts w:cs="2  Mitra"/>
          <w:color w:val="000000" w:themeColor="text1"/>
          <w:rtl/>
        </w:rPr>
        <w:t>دودی</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جویدنی</w:t>
      </w:r>
      <w:r w:rsidRPr="009176DA">
        <w:rPr>
          <w:rFonts w:cs="2  Mitra"/>
          <w:color w:val="000000" w:themeColor="text1"/>
        </w:rPr>
        <w:t xml:space="preserve"> </w:t>
      </w:r>
      <w:r w:rsidRPr="009176DA">
        <w:rPr>
          <w:rFonts w:cs="2  Mitra"/>
          <w:color w:val="000000" w:themeColor="text1"/>
          <w:rtl/>
        </w:rPr>
        <w:t>هردو باعث</w:t>
      </w:r>
      <w:r w:rsidRPr="009176DA">
        <w:rPr>
          <w:rFonts w:cs="2  Mitra"/>
          <w:color w:val="000000" w:themeColor="text1"/>
        </w:rPr>
        <w:t xml:space="preserve"> </w:t>
      </w:r>
      <w:r w:rsidRPr="009176DA">
        <w:rPr>
          <w:rFonts w:cs="2  Mitra"/>
          <w:color w:val="000000" w:themeColor="text1"/>
          <w:rtl/>
        </w:rPr>
        <w:t>سرطان</w:t>
      </w:r>
      <w:r w:rsidRPr="009176DA">
        <w:rPr>
          <w:rFonts w:cs="2  Mitra"/>
          <w:color w:val="000000" w:themeColor="text1"/>
        </w:rPr>
        <w:t xml:space="preserve"> </w:t>
      </w:r>
      <w:r w:rsidRPr="009176DA">
        <w:rPr>
          <w:rFonts w:cs="2  Mitra"/>
          <w:color w:val="000000" w:themeColor="text1"/>
          <w:rtl/>
        </w:rPr>
        <w:t>در</w:t>
      </w:r>
      <w:r w:rsidRPr="009176DA">
        <w:rPr>
          <w:rFonts w:cs="2  Mitra"/>
          <w:color w:val="000000" w:themeColor="text1"/>
        </w:rPr>
        <w:t xml:space="preserve"> </w:t>
      </w:r>
      <w:r w:rsidRPr="009176DA">
        <w:rPr>
          <w:rFonts w:cs="2  Mitra"/>
          <w:color w:val="000000" w:themeColor="text1"/>
          <w:rtl/>
        </w:rPr>
        <w:t>نزد</w:t>
      </w:r>
      <w:r w:rsidRPr="009176DA">
        <w:rPr>
          <w:rFonts w:cs="2  Mitra"/>
          <w:color w:val="000000" w:themeColor="text1"/>
        </w:rPr>
        <w:t xml:space="preserve"> </w:t>
      </w:r>
      <w:r w:rsidRPr="009176DA">
        <w:rPr>
          <w:rFonts w:cs="2  Mitra"/>
          <w:color w:val="000000" w:themeColor="text1"/>
          <w:rtl/>
        </w:rPr>
        <w:t>معتادین</w:t>
      </w:r>
      <w:r w:rsidRPr="009176DA">
        <w:rPr>
          <w:rFonts w:cs="2  Mitra"/>
          <w:color w:val="000000" w:themeColor="text1"/>
        </w:rPr>
        <w:t xml:space="preserve"> </w:t>
      </w:r>
      <w:r w:rsidRPr="009176DA">
        <w:rPr>
          <w:rFonts w:cs="2  Mitra"/>
          <w:color w:val="000000" w:themeColor="text1"/>
          <w:rtl/>
        </w:rPr>
        <w:t>شده</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یک</w:t>
      </w:r>
      <w:r w:rsidRPr="009176DA">
        <w:rPr>
          <w:rFonts w:cs="2  Mitra"/>
          <w:color w:val="000000" w:themeColor="text1"/>
        </w:rPr>
        <w:t xml:space="preserve"> </w:t>
      </w:r>
      <w:r w:rsidRPr="009176DA">
        <w:rPr>
          <w:rFonts w:cs="2  Mitra"/>
          <w:color w:val="000000" w:themeColor="text1"/>
          <w:rtl/>
        </w:rPr>
        <w:t>ارتباط</w:t>
      </w:r>
      <w:r w:rsidRPr="009176DA">
        <w:rPr>
          <w:rFonts w:cs="2  Mitra"/>
          <w:color w:val="000000" w:themeColor="text1"/>
        </w:rPr>
        <w:t xml:space="preserve"> </w:t>
      </w:r>
      <w:r w:rsidRPr="009176DA">
        <w:rPr>
          <w:rFonts w:cs="2  Mitra"/>
          <w:color w:val="000000" w:themeColor="text1"/>
          <w:rtl/>
        </w:rPr>
        <w:t>قوی</w:t>
      </w:r>
      <w:r w:rsidRPr="009176DA">
        <w:rPr>
          <w:rFonts w:cs="2  Mitra"/>
          <w:color w:val="000000" w:themeColor="text1"/>
        </w:rPr>
        <w:t xml:space="preserve"> </w:t>
      </w:r>
      <w:r w:rsidRPr="009176DA">
        <w:rPr>
          <w:rFonts w:cs="2  Mitra"/>
          <w:color w:val="000000" w:themeColor="text1"/>
          <w:rtl/>
        </w:rPr>
        <w:t>میان</w:t>
      </w:r>
      <w:r w:rsidRPr="009176DA">
        <w:rPr>
          <w:rFonts w:cs="2  Mitra"/>
          <w:color w:val="000000" w:themeColor="text1"/>
        </w:rPr>
        <w:t xml:space="preserve"> </w:t>
      </w:r>
      <w:r w:rsidRPr="009176DA">
        <w:rPr>
          <w:rFonts w:cs="2  Mitra"/>
          <w:color w:val="000000" w:themeColor="text1"/>
          <w:rtl/>
        </w:rPr>
        <w:t>استفاده</w:t>
      </w:r>
      <w:r w:rsidRPr="009176DA">
        <w:rPr>
          <w:rFonts w:cs="2  Mitra"/>
          <w:color w:val="000000" w:themeColor="text1"/>
        </w:rPr>
        <w:t xml:space="preserve"> </w:t>
      </w:r>
      <w:r w:rsidRPr="009176DA">
        <w:rPr>
          <w:rFonts w:cs="2  Mitra"/>
          <w:color w:val="000000" w:themeColor="text1"/>
          <w:rtl/>
        </w:rPr>
        <w:t>از</w:t>
      </w:r>
      <w:r w:rsidRPr="009176DA">
        <w:rPr>
          <w:rFonts w:cs="2  Mitra"/>
          <w:color w:val="000000" w:themeColor="text1"/>
        </w:rPr>
        <w:t xml:space="preserve"> </w:t>
      </w:r>
      <w:r w:rsidRPr="009176DA">
        <w:rPr>
          <w:rFonts w:cs="2  Mitra"/>
          <w:color w:val="000000" w:themeColor="text1"/>
          <w:rtl/>
        </w:rPr>
        <w:t>تنباکو</w:t>
      </w:r>
      <w:r w:rsidRPr="009176DA">
        <w:rPr>
          <w:rFonts w:cs="2  Mitra"/>
          <w:color w:val="000000" w:themeColor="text1"/>
        </w:rPr>
        <w:t xml:space="preserve"> </w:t>
      </w:r>
      <w:r w:rsidRPr="009176DA">
        <w:rPr>
          <w:rFonts w:cs="2  Mitra"/>
          <w:color w:val="000000" w:themeColor="text1"/>
          <w:rtl/>
        </w:rPr>
        <w:t>و</w:t>
      </w:r>
      <w:r w:rsidRPr="009176DA">
        <w:rPr>
          <w:rFonts w:cs="2  Mitra"/>
          <w:color w:val="000000" w:themeColor="text1"/>
        </w:rPr>
        <w:t xml:space="preserve"> </w:t>
      </w:r>
      <w:r w:rsidRPr="009176DA">
        <w:rPr>
          <w:rFonts w:cs="2  Mitra"/>
          <w:color w:val="000000" w:themeColor="text1"/>
          <w:rtl/>
        </w:rPr>
        <w:t>سرطان</w:t>
      </w:r>
      <w:r w:rsidRPr="009176DA">
        <w:rPr>
          <w:rFonts w:cs="2  Mitra"/>
          <w:color w:val="000000" w:themeColor="text1"/>
        </w:rPr>
        <w:t xml:space="preserve"> </w:t>
      </w:r>
      <w:r w:rsidRPr="009176DA">
        <w:rPr>
          <w:rFonts w:cs="2  Mitra"/>
          <w:color w:val="000000" w:themeColor="text1"/>
          <w:rtl/>
        </w:rPr>
        <w:t>هایی</w:t>
      </w:r>
      <w:r w:rsidRPr="009176DA">
        <w:rPr>
          <w:rFonts w:cs="2  Mitra"/>
          <w:color w:val="000000" w:themeColor="text1"/>
        </w:rPr>
        <w:t xml:space="preserve"> </w:t>
      </w:r>
      <w:r w:rsidRPr="009176DA">
        <w:rPr>
          <w:rFonts w:cs="2  Mitra"/>
          <w:color w:val="000000" w:themeColor="text1"/>
          <w:rtl/>
        </w:rPr>
        <w:t>دهن</w:t>
      </w:r>
      <w:r w:rsidRPr="009176DA">
        <w:rPr>
          <w:rFonts w:cs="2  Mitra"/>
          <w:color w:val="000000" w:themeColor="text1"/>
        </w:rPr>
        <w:t xml:space="preserve"> </w:t>
      </w:r>
      <w:r w:rsidRPr="009176DA">
        <w:rPr>
          <w:rFonts w:cs="2  Mitra"/>
          <w:color w:val="000000" w:themeColor="text1"/>
          <w:rtl/>
        </w:rPr>
        <w:t>وجود</w:t>
      </w:r>
      <w:r w:rsidRPr="009176DA">
        <w:rPr>
          <w:rFonts w:cs="2  Mitra"/>
          <w:color w:val="000000" w:themeColor="text1"/>
        </w:rPr>
        <w:t xml:space="preserve"> </w:t>
      </w:r>
      <w:r w:rsidRPr="009176DA">
        <w:rPr>
          <w:rFonts w:cs="2  Mitra"/>
          <w:color w:val="000000" w:themeColor="text1"/>
          <w:rtl/>
        </w:rPr>
        <w:t>دارد</w:t>
      </w:r>
      <w:r w:rsidR="009176DA">
        <w:rPr>
          <w:rFonts w:cs="2  Mitra" w:hint="cs"/>
          <w:color w:val="000000" w:themeColor="text1"/>
          <w:rtl/>
        </w:rPr>
        <w:t>.</w:t>
      </w:r>
      <w:r w:rsidR="009176DA" w:rsidRPr="009176DA">
        <w:rPr>
          <w:rFonts w:cs="2  Mitra"/>
          <w:b/>
          <w:bCs/>
          <w:color w:val="000000" w:themeColor="text1"/>
          <w:rtl/>
        </w:rPr>
        <w:t xml:space="preserve"> </w:t>
      </w:r>
    </w:p>
    <w:p w14:paraId="4AAECB2B" w14:textId="77777777" w:rsidR="004B5FFE" w:rsidRDefault="004B5FFE" w:rsidP="004B5FFE">
      <w:pPr>
        <w:bidi/>
        <w:spacing w:after="0" w:line="240" w:lineRule="auto"/>
        <w:jc w:val="lowKashida"/>
        <w:rPr>
          <w:rFonts w:cs="2  Mitra"/>
          <w:b/>
          <w:bCs/>
          <w:color w:val="000000" w:themeColor="text1"/>
          <w:rtl/>
        </w:rPr>
      </w:pPr>
    </w:p>
    <w:p w14:paraId="33A608C4" w14:textId="77777777" w:rsidR="009176DA" w:rsidRPr="004B5FFE" w:rsidRDefault="009176DA" w:rsidP="007813D9">
      <w:pPr>
        <w:tabs>
          <w:tab w:val="left" w:pos="510"/>
        </w:tabs>
        <w:bidi/>
        <w:spacing w:after="0" w:line="240" w:lineRule="auto"/>
        <w:jc w:val="lowKashida"/>
        <w:rPr>
          <w:rFonts w:ascii="IRMitra" w:eastAsiaTheme="majorEastAsia" w:hAnsi="IRMitra" w:cs="Titr"/>
          <w:color w:val="000000" w:themeColor="text1"/>
          <w:sz w:val="24"/>
          <w:szCs w:val="24"/>
          <w:rtl/>
        </w:rPr>
      </w:pPr>
      <w:r w:rsidRPr="004B5FFE">
        <w:rPr>
          <w:rFonts w:ascii="IRMitra" w:hAnsi="IRMitra" w:cs="Titr"/>
          <w:b/>
          <w:bCs/>
          <w:color w:val="000000" w:themeColor="text1"/>
          <w:sz w:val="24"/>
          <w:szCs w:val="24"/>
          <w:rtl/>
        </w:rPr>
        <w:t>مناقشه</w:t>
      </w:r>
      <w:r w:rsidRPr="004B5FFE">
        <w:rPr>
          <w:rFonts w:ascii="IRMitra" w:eastAsiaTheme="majorEastAsia" w:hAnsi="IRMitra" w:cs="Titr"/>
          <w:color w:val="000000" w:themeColor="text1"/>
          <w:sz w:val="24"/>
          <w:szCs w:val="24"/>
          <w:rtl/>
        </w:rPr>
        <w:t xml:space="preserve"> </w:t>
      </w:r>
    </w:p>
    <w:p w14:paraId="0FFB3920" w14:textId="1E59B04F" w:rsidR="00C808CD" w:rsidRDefault="009176DA" w:rsidP="007813D9">
      <w:pPr>
        <w:tabs>
          <w:tab w:val="left" w:pos="510"/>
        </w:tabs>
        <w:bidi/>
        <w:spacing w:after="0" w:line="240" w:lineRule="auto"/>
        <w:jc w:val="lowKashida"/>
        <w:rPr>
          <w:rFonts w:cs="2  Mitra" w:hint="cs"/>
          <w:color w:val="000000" w:themeColor="text1"/>
          <w:rtl/>
          <w:lang w:bidi="prs-AF"/>
        </w:rPr>
      </w:pP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یک</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مطالعه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ارتباط</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معنی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داری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عادات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شیوع</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۱۵</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فیصدی نسبت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خطر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ابتلا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مقایسه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غیرسگرتی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ثبت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w:t>
      </w:r>
      <w:r>
        <w:rPr>
          <w:rFonts w:eastAsiaTheme="majorEastAsia" w:cs="2  Mitra" w:hint="cs"/>
          <w:color w:val="000000" w:themeColor="text1"/>
          <w:rtl/>
        </w:rPr>
        <w:t>د</w:t>
      </w:r>
      <w:r>
        <w:rPr>
          <w:rFonts w:eastAsiaTheme="majorEastAsia" w:cs="2  Mitra" w:hint="cs"/>
          <w:color w:val="000000" w:themeColor="text1"/>
          <w:rtl/>
          <w:lang w:bidi="prs-AF"/>
        </w:rPr>
        <w:t xml:space="preserve">. </w:t>
      </w:r>
      <w:r w:rsidRPr="007F3780">
        <w:rPr>
          <w:rFonts w:eastAsiaTheme="majorEastAsia" w:cs="2  Mitra"/>
          <w:color w:val="000000" w:themeColor="text1"/>
          <w:rtl/>
        </w:rPr>
        <w:t>این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نتیجه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00E43F4B">
        <w:rPr>
          <w:rFonts w:eastAsiaTheme="majorEastAsia" w:cs="2  Mitra" w:hint="cs"/>
          <w:color w:val="000000" w:themeColor="text1"/>
          <w:rtl/>
        </w:rPr>
        <w:t xml:space="preserve"> </w:t>
      </w:r>
      <w:r w:rsidRPr="007F3780">
        <w:rPr>
          <w:rFonts w:eastAsiaTheme="majorEastAsia" w:cs="2  Mitra"/>
          <w:color w:val="000000" w:themeColor="text1"/>
          <w:rtl/>
        </w:rPr>
        <w:t>استفاده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یک</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طرح</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مطالعه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مبتنی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ثبت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نظر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گرفتن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کنترل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سایر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متغیرهای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مورد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علاقه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صورت</w:t>
      </w:r>
      <w:r w:rsidRPr="007F3780">
        <w:rPr>
          <w:rFonts w:cs="2  Mitra"/>
          <w:color w:val="000000" w:themeColor="text1"/>
          <w:rtl/>
          <w:lang w:bidi="prs-AF"/>
        </w:rPr>
        <w:t xml:space="preserve"> </w:t>
      </w:r>
      <w:r w:rsidRPr="007F3780">
        <w:rPr>
          <w:rFonts w:eastAsiaTheme="majorEastAsia" w:cs="2  Mitra"/>
          <w:color w:val="000000" w:themeColor="text1"/>
          <w:rtl/>
        </w:rPr>
        <w:t>گرفت</w:t>
      </w:r>
      <w:r w:rsidR="00E43F4B">
        <w:rPr>
          <w:rFonts w:eastAsiaTheme="majorEastAsia" w:cs="2  Mitra" w:hint="cs"/>
          <w:color w:val="000000" w:themeColor="text1"/>
          <w:rtl/>
          <w:lang w:bidi="prs-AF"/>
        </w:rPr>
        <w:t>.</w:t>
      </w:r>
      <w:r w:rsidR="00E43F4B">
        <w:rPr>
          <w:rFonts w:eastAsiaTheme="majorEastAsia" w:cs="2  Mitra" w:hint="cs"/>
          <w:color w:val="000000" w:themeColor="text1"/>
          <w:rtl/>
        </w:rPr>
        <w:t xml:space="preserve"> </w:t>
      </w:r>
      <w:r w:rsidRPr="007F3780">
        <w:rPr>
          <w:rFonts w:eastAsiaTheme="majorEastAsia" w:cs="2  Mitra"/>
          <w:color w:val="000000" w:themeColor="text1"/>
          <w:rtl/>
        </w:rPr>
        <w:t>یک</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بررسی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سیستماتیک</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w:t>
      </w:r>
      <w:r w:rsidR="00E43F4B">
        <w:rPr>
          <w:rFonts w:eastAsiaTheme="majorEastAsia" w:cs="2  Mitra" w:hint="cs"/>
          <w:color w:val="000000" w:themeColor="text1"/>
          <w:rtl/>
        </w:rPr>
        <w:t>أ</w:t>
      </w:r>
      <w:r w:rsidRPr="007F3780">
        <w:rPr>
          <w:rFonts w:eastAsiaTheme="majorEastAsia" w:cs="2  Mitra"/>
          <w:color w:val="000000" w:themeColor="text1"/>
          <w:rtl/>
        </w:rPr>
        <w:t>ثیر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بزرگسال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ارزیابی</w:t>
      </w:r>
      <w:r w:rsidRPr="007F3780">
        <w:rPr>
          <w:rFonts w:cs="2  Mitra"/>
          <w:color w:val="000000" w:themeColor="text1"/>
          <w:rtl/>
          <w:lang w:bidi="prs-AF"/>
        </w:rPr>
        <w:t xml:space="preserve"> </w:t>
      </w:r>
      <w:r w:rsidRPr="007F3780">
        <w:rPr>
          <w:rFonts w:eastAsiaTheme="majorEastAsia" w:cs="2  Mitra"/>
          <w:color w:val="000000" w:themeColor="text1"/>
          <w:rtl/>
        </w:rPr>
        <w:t>کرد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ارتباط</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منطقی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قرار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گرفتن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معرض</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خطر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آشکار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کرد</w:t>
      </w:r>
      <w:r w:rsidR="00E43F4B">
        <w:rPr>
          <w:rFonts w:eastAsiaTheme="majorEastAsia" w:cs="2  Mitra" w:hint="cs"/>
          <w:color w:val="000000" w:themeColor="text1"/>
          <w:rtl/>
          <w:lang w:bidi="fa-IR"/>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برنابه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cs="2  Mitra"/>
          <w:color w:val="000000" w:themeColor="text1"/>
          <w:rtl/>
          <w:lang w:bidi="prs-AF"/>
        </w:rPr>
        <w:t xml:space="preserve"> </w:t>
      </w:r>
      <w:r w:rsidRPr="007F3780">
        <w:rPr>
          <w:rFonts w:eastAsiaTheme="majorEastAsia" w:cs="2  Mitra"/>
          <w:color w:val="000000" w:themeColor="text1"/>
          <w:rtl/>
        </w:rPr>
        <w:t>همکارانش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مطالعه</w:t>
      </w:r>
      <w:r w:rsidR="00E43F4B">
        <w:rPr>
          <w:rFonts w:eastAsiaTheme="majorEastAsia" w:cs="2  Mitra" w:hint="cs"/>
          <w:color w:val="000000" w:themeColor="text1"/>
          <w:rtl/>
        </w:rPr>
        <w:t>‌</w:t>
      </w:r>
      <w:r w:rsidRPr="007F3780">
        <w:rPr>
          <w:rFonts w:eastAsiaTheme="majorEastAsia" w:cs="2  Mitra"/>
          <w:color w:val="000000" w:themeColor="text1"/>
          <w:rtl/>
        </w:rPr>
        <w:t>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شامل</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۱۲۲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مریض</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بزرگسال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بود،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تأثیر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روزانه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خالص</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۴</w:t>
      </w:r>
      <w:r w:rsidRPr="007F3780">
        <w:rPr>
          <w:rFonts w:cs="2  Mitra"/>
          <w:color w:val="000000" w:themeColor="text1"/>
          <w:rtl/>
          <w:lang w:bidi="prs-AF"/>
        </w:rPr>
        <w:t xml:space="preserve"> </w:t>
      </w:r>
      <w:r w:rsidRPr="007F3780">
        <w:rPr>
          <w:rFonts w:eastAsiaTheme="majorEastAsia" w:cs="2  Mitra"/>
          <w:color w:val="000000" w:themeColor="text1"/>
          <w:rtl/>
        </w:rPr>
        <w:t>ساله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تعداد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00E43F4B">
        <w:rPr>
          <w:rFonts w:eastAsiaTheme="majorEastAsia" w:cs="2  Mitra" w:hint="cs"/>
          <w:color w:val="000000" w:themeColor="text1"/>
          <w:rtl/>
        </w:rPr>
        <w:t>‌</w:t>
      </w:r>
      <w:r w:rsidRPr="007F3780">
        <w:rPr>
          <w:rFonts w:eastAsiaTheme="majorEastAsia" w:cs="2  Mitra"/>
          <w:color w:val="000000" w:themeColor="text1"/>
          <w:rtl/>
        </w:rPr>
        <w:t>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رفته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ارزیابی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کردند</w:t>
      </w:r>
      <w:r w:rsidR="00E43F4B">
        <w:rPr>
          <w:rFonts w:eastAsiaTheme="majorEastAsia" w:cs="2  Mitra" w:hint="cs"/>
          <w:color w:val="000000" w:themeColor="text1"/>
          <w:rtl/>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همچنین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بروز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cs="2  Mitra"/>
          <w:color w:val="000000" w:themeColor="text1"/>
          <w:rtl/>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گزارش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کردن</w:t>
      </w:r>
      <w:r w:rsidR="00E43F4B">
        <w:rPr>
          <w:rFonts w:eastAsiaTheme="majorEastAsia" w:cs="2  Mitra" w:hint="cs"/>
          <w:color w:val="000000" w:themeColor="text1"/>
          <w:rtl/>
        </w:rPr>
        <w:t>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مطالعه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دیگر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نویسندگان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نتیجه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رسیدند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طور</w:t>
      </w:r>
      <w:r w:rsidRPr="007F3780">
        <w:rPr>
          <w:rFonts w:cs="2  Mitra"/>
          <w:color w:val="000000" w:themeColor="text1"/>
          <w:rtl/>
          <w:lang w:bidi="prs-AF"/>
        </w:rPr>
        <w:t xml:space="preserve"> </w:t>
      </w:r>
      <w:r w:rsidRPr="007F3780">
        <w:rPr>
          <w:rFonts w:eastAsiaTheme="majorEastAsia" w:cs="2  Mitra"/>
          <w:color w:val="000000" w:themeColor="text1"/>
          <w:rtl/>
        </w:rPr>
        <w:t>مستقل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ایجاد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۱۱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فیصدی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نسبت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بروز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00E43F4B">
        <w:rPr>
          <w:rFonts w:eastAsiaTheme="majorEastAsia" w:cs="2  Mitra" w:hint="cs"/>
          <w:color w:val="000000" w:themeColor="text1"/>
          <w:rtl/>
          <w:lang w:bidi="prs-AF"/>
        </w:rPr>
        <w:t>‌</w:t>
      </w:r>
      <w:r w:rsidRPr="007F3780">
        <w:rPr>
          <w:rFonts w:eastAsiaTheme="majorEastAsia" w:cs="2  Mitra"/>
          <w:color w:val="000000" w:themeColor="text1"/>
          <w:rtl/>
        </w:rPr>
        <w:t>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مقایسه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cs="2  Mitra"/>
          <w:color w:val="000000" w:themeColor="text1"/>
          <w:rtl/>
          <w:lang w:bidi="prs-AF"/>
        </w:rPr>
        <w:t xml:space="preserve"> </w:t>
      </w:r>
      <w:r w:rsidRPr="007F3780">
        <w:rPr>
          <w:rFonts w:eastAsiaTheme="majorEastAsia" w:cs="2  Mitra"/>
          <w:color w:val="000000" w:themeColor="text1"/>
          <w:rtl/>
        </w:rPr>
        <w:t>افراد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غیرسگرتی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مرتبط</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w:t>
      </w:r>
      <w:r>
        <w:rPr>
          <w:rFonts w:eastAsiaTheme="majorEastAsia" w:cs="2  Mitra" w:hint="cs"/>
          <w:color w:val="000000" w:themeColor="text1"/>
          <w:rtl/>
        </w:rPr>
        <w:t xml:space="preserve">ت.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ممکن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طور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بالقوه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بروز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تأثیر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بگذا</w:t>
      </w:r>
      <w:r w:rsidR="00E43F4B">
        <w:rPr>
          <w:rFonts w:eastAsiaTheme="majorEastAsia" w:cs="2  Mitra" w:hint="cs"/>
          <w:color w:val="000000" w:themeColor="text1"/>
          <w:rtl/>
          <w:lang w:bidi="fa-IR"/>
        </w:rPr>
        <w:t>رد.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تاثیر</w:t>
      </w:r>
      <w:r w:rsidRPr="007F3780">
        <w:rPr>
          <w:rFonts w:cs="2  Mitra"/>
          <w:color w:val="000000" w:themeColor="text1"/>
          <w:rtl/>
          <w:lang w:bidi="prs-AF"/>
        </w:rPr>
        <w:t xml:space="preserve"> </w:t>
      </w:r>
      <w:r w:rsidRPr="007F3780">
        <w:rPr>
          <w:rFonts w:eastAsiaTheme="majorEastAsia" w:cs="2  Mitra"/>
          <w:color w:val="000000" w:themeColor="text1"/>
          <w:rtl/>
        </w:rPr>
        <w:t>منفی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مریضان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شامل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تعداد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بیشتر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باکتریا</w:t>
      </w:r>
      <w:r w:rsidRPr="007F3780">
        <w:rPr>
          <w:rFonts w:eastAsiaTheme="majorEastAsia" w:cs="2  Mitra"/>
          <w:color w:val="000000" w:themeColor="text1"/>
          <w:lang w:bidi="prs-AF"/>
        </w:rPr>
        <w:t xml:space="preserve"> (Streptococcus mutans)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اثر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بفری</w:t>
      </w:r>
      <w:r w:rsidRPr="007F3780">
        <w:rPr>
          <w:rFonts w:cs="2  Mitra"/>
          <w:color w:val="000000" w:themeColor="text1"/>
          <w:rtl/>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ممکن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حساسیت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مریض</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۵۲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فیصد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تنوع</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خطر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cs="2  Mitra"/>
          <w:color w:val="000000" w:themeColor="text1"/>
          <w:rtl/>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خود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اختصاص</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دهد</w:t>
      </w:r>
      <w:r w:rsidR="00E43F4B">
        <w:rPr>
          <w:rFonts w:eastAsiaTheme="majorEastAsia" w:cs="2  Mitra" w:hint="cs"/>
          <w:color w:val="000000" w:themeColor="text1"/>
          <w:rtl/>
          <w:lang w:bidi="fa-IR"/>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قبلاً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غلظت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کمتر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ایمونوگلوبولین</w:t>
      </w:r>
      <w:r w:rsidRPr="007F3780">
        <w:rPr>
          <w:rFonts w:eastAsiaTheme="majorEastAsia" w:cs="2  Mitra"/>
          <w:color w:val="000000" w:themeColor="text1"/>
          <w:lang w:bidi="prs-AF"/>
        </w:rPr>
        <w:t xml:space="preserve"> A </w:t>
      </w:r>
      <w:r w:rsidRPr="007F3780">
        <w:rPr>
          <w:rFonts w:eastAsiaTheme="majorEastAsia" w:cs="2  Mitra"/>
          <w:color w:val="000000" w:themeColor="text1"/>
          <w:rtl/>
        </w:rPr>
        <w:t>ترشحی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لعابی</w:t>
      </w:r>
      <w:r w:rsidRPr="007F3780">
        <w:rPr>
          <w:rFonts w:eastAsiaTheme="majorEastAsia" w:cs="2  Mitra"/>
          <w:color w:val="000000" w:themeColor="text1"/>
          <w:lang w:bidi="prs-AF"/>
        </w:rPr>
        <w:t>(IgA)</w:t>
      </w:r>
      <w:r w:rsidR="00E43F4B">
        <w:rPr>
          <w:rFonts w:eastAsiaTheme="majorEastAsia" w:cs="2  Mitra"/>
          <w:color w:val="000000" w:themeColor="text1"/>
          <w:lang w:bidi="prs-AF"/>
        </w:rPr>
        <w:t xml:space="preserve"> </w:t>
      </w:r>
      <w:r w:rsidRPr="007F3780">
        <w:rPr>
          <w:rFonts w:cs="2  Mitra"/>
          <w:color w:val="000000" w:themeColor="text1"/>
          <w:rtl/>
          <w:lang w:bidi="prs-AF"/>
        </w:rPr>
        <w:t xml:space="preserve"> </w:t>
      </w:r>
      <w:r w:rsidRPr="007F3780">
        <w:rPr>
          <w:rFonts w:eastAsiaTheme="majorEastAsia" w:cs="2  Mitra"/>
          <w:color w:val="000000" w:themeColor="text1"/>
          <w:rtl/>
        </w:rPr>
        <w:t>مرتبط</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بو</w:t>
      </w:r>
      <w:r w:rsidR="00E43F4B">
        <w:rPr>
          <w:rFonts w:eastAsiaTheme="majorEastAsia" w:cs="2  Mitra" w:hint="cs"/>
          <w:color w:val="000000" w:themeColor="text1"/>
          <w:rtl/>
          <w:lang w:bidi="fa-IR"/>
        </w:rPr>
        <w:t>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ویژگی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عملکرد</w:t>
      </w:r>
      <w:r w:rsidRPr="007F3780">
        <w:rPr>
          <w:rFonts w:eastAsiaTheme="majorEastAsia" w:cs="2  Mitra"/>
          <w:color w:val="000000" w:themeColor="text1"/>
          <w:lang w:bidi="prs-AF"/>
        </w:rPr>
        <w:t xml:space="preserve"> IgA </w:t>
      </w:r>
      <w:r w:rsidRPr="007F3780">
        <w:rPr>
          <w:rFonts w:eastAsiaTheme="majorEastAsia" w:cs="2  Mitra"/>
          <w:color w:val="000000" w:themeColor="text1"/>
          <w:rtl/>
        </w:rPr>
        <w:t>نشان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مکانیسم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دفاعی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خاص</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اصلی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جوف</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w:t>
      </w:r>
      <w:r w:rsidRPr="007F3780">
        <w:rPr>
          <w:rFonts w:cs="2  Mitra"/>
          <w:color w:val="000000" w:themeColor="text1"/>
          <w:rtl/>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مطالع</w:t>
      </w:r>
      <w:r w:rsidR="00E43F4B">
        <w:rPr>
          <w:rFonts w:eastAsiaTheme="majorEastAsia" w:cs="2  Mitra" w:hint="cs"/>
          <w:color w:val="000000" w:themeColor="text1"/>
          <w:rtl/>
          <w:lang w:bidi="fa-IR"/>
        </w:rPr>
        <w:t>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دیگر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اثرات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طولانی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مدت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سرعت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جریان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سلامت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بررسی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کردند</w:t>
      </w:r>
      <w:r w:rsidRPr="007F3780">
        <w:rPr>
          <w:rFonts w:eastAsiaTheme="majorEastAsia" w:cs="2  Mitra"/>
          <w:color w:val="000000" w:themeColor="text1"/>
          <w:lang w:bidi="prs-AF"/>
        </w:rPr>
        <w:t>.</w:t>
      </w:r>
      <w:r w:rsidRPr="007F3780">
        <w:rPr>
          <w:rFonts w:cs="2  Mitra"/>
          <w:color w:val="000000" w:themeColor="text1"/>
          <w:rtl/>
          <w:lang w:bidi="prs-AF"/>
        </w:rPr>
        <w:t xml:space="preserve"> </w:t>
      </w:r>
      <w:r w:rsidRPr="007F3780">
        <w:rPr>
          <w:rFonts w:eastAsiaTheme="majorEastAsia" w:cs="2  Mitra"/>
          <w:color w:val="000000" w:themeColor="text1"/>
          <w:rtl/>
        </w:rPr>
        <w:t>مطالعه</w:t>
      </w:r>
      <w:r w:rsidRPr="007F3780">
        <w:rPr>
          <w:rFonts w:eastAsiaTheme="majorEastAsia" w:cs="2  Mitra"/>
          <w:color w:val="000000" w:themeColor="text1"/>
          <w:lang w:bidi="prs-AF"/>
        </w:rPr>
        <w:t xml:space="preserve"> Case-Control </w:t>
      </w:r>
      <w:r w:rsidRPr="007F3780">
        <w:rPr>
          <w:rFonts w:eastAsiaTheme="majorEastAsia" w:cs="2  Mitra"/>
          <w:color w:val="000000" w:themeColor="text1"/>
          <w:rtl/>
        </w:rPr>
        <w:t>آنها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شامل</w:t>
      </w:r>
      <w:r w:rsidRPr="007F3780">
        <w:rPr>
          <w:rFonts w:eastAsiaTheme="majorEastAsia" w:cs="2  Mitra"/>
          <w:color w:val="000000" w:themeColor="text1"/>
          <w:lang w:bidi="prs-AF"/>
        </w:rPr>
        <w:t xml:space="preserve"> </w:t>
      </w:r>
      <w:r w:rsidRPr="007F3780">
        <w:rPr>
          <w:rFonts w:eastAsiaTheme="majorEastAsia" w:cs="2  Mitra"/>
          <w:color w:val="000000" w:themeColor="text1"/>
          <w:rtl/>
          <w:lang w:bidi="fa-IR"/>
        </w:rPr>
        <w:t>۳۱۱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نفر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بود</w:t>
      </w:r>
      <w:r w:rsidR="00E43F4B">
        <w:rPr>
          <w:rFonts w:eastAsiaTheme="majorEastAsia" w:cs="2  Mitra"/>
          <w:color w:val="000000" w:themeColor="text1"/>
          <w:lang w:bidi="prs-AF"/>
        </w:rPr>
        <w:t xml:space="preserve"> .</w:t>
      </w:r>
      <w:r w:rsidRPr="007F3780">
        <w:rPr>
          <w:rFonts w:eastAsiaTheme="majorEastAsia" w:cs="2  Mitra"/>
          <w:color w:val="000000" w:themeColor="text1"/>
          <w:rtl/>
        </w:rPr>
        <w:t>آنها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نتیجه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رسیدند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طولانی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مدت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cs="2  Mitra"/>
          <w:color w:val="000000" w:themeColor="text1"/>
          <w:rtl/>
          <w:lang w:bidi="prs-AF"/>
        </w:rPr>
        <w:t xml:space="preserve"> </w:t>
      </w:r>
      <w:r w:rsidRPr="007F3780">
        <w:rPr>
          <w:rFonts w:eastAsiaTheme="majorEastAsia" w:cs="2  Mitra"/>
          <w:color w:val="000000" w:themeColor="text1"/>
          <w:rtl/>
        </w:rPr>
        <w:t>طور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قابل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توجهی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میزان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جریان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00E43F4B">
        <w:rPr>
          <w:rFonts w:eastAsiaTheme="majorEastAsia" w:cs="2  Mitra" w:hint="cs"/>
          <w:color w:val="000000" w:themeColor="text1"/>
          <w:rtl/>
          <w:lang w:bidi="prs-AF"/>
        </w:rPr>
        <w:t>‌</w:t>
      </w:r>
      <w:r w:rsidRPr="007F3780">
        <w:rPr>
          <w:rFonts w:eastAsiaTheme="majorEastAsia" w:cs="2  Mitra"/>
          <w:color w:val="000000" w:themeColor="text1"/>
          <w:rtl/>
        </w:rPr>
        <w:t>دهد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اختلالات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مرتبط</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خشکی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دهن،</w:t>
      </w:r>
      <w:r w:rsidRPr="007F3780">
        <w:rPr>
          <w:rFonts w:cs="2  Mitra"/>
          <w:color w:val="000000" w:themeColor="text1"/>
          <w:rtl/>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ویژه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پوسیدگی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w:t>
      </w:r>
      <w:r w:rsidR="00E43F4B">
        <w:rPr>
          <w:rFonts w:eastAsiaTheme="majorEastAsia" w:cs="2  Mitra" w:hint="cs"/>
          <w:color w:val="000000" w:themeColor="text1"/>
          <w:rtl/>
        </w:rPr>
        <w:t>ا</w:t>
      </w:r>
      <w:r w:rsidRPr="007F3780">
        <w:rPr>
          <w:rFonts w:eastAsiaTheme="majorEastAsia" w:cs="2  Mitra"/>
          <w:color w:val="000000" w:themeColor="text1"/>
          <w:rtl/>
        </w:rPr>
        <w:t>نه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رحم،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التهاب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لثه،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لق</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هالیتوزیس</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سنگ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دندانی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افزایش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cs="2  Mitra"/>
          <w:color w:val="000000" w:themeColor="text1"/>
          <w:rtl/>
          <w:lang w:bidi="prs-AF"/>
        </w:rPr>
        <w:t xml:space="preserve"> </w:t>
      </w:r>
      <w:r w:rsidRPr="007F3780">
        <w:rPr>
          <w:rFonts w:eastAsiaTheme="majorEastAsia" w:cs="2  Mitra"/>
          <w:color w:val="000000" w:themeColor="text1"/>
          <w:rtl/>
        </w:rPr>
        <w:t>دهد</w:t>
      </w:r>
      <w:r w:rsidRPr="007F3780">
        <w:rPr>
          <w:rFonts w:eastAsiaTheme="majorEastAsia" w:cs="2  Mitra"/>
          <w:color w:val="000000" w:themeColor="text1"/>
          <w:lang w:bidi="prs-AF"/>
        </w:rPr>
        <w:t xml:space="preserve"> </w:t>
      </w:r>
      <w:r w:rsidR="00E43F4B">
        <w:rPr>
          <w:rFonts w:eastAsiaTheme="majorEastAsia" w:cs="2  Mitra"/>
          <w:color w:val="000000" w:themeColor="text1"/>
          <w:lang w:bidi="prs-AF"/>
        </w:rPr>
        <w:t>.</w:t>
      </w:r>
      <w:r w:rsidRPr="007F3780">
        <w:rPr>
          <w:rFonts w:eastAsiaTheme="majorEastAsia" w:cs="2  Mitra"/>
          <w:color w:val="000000" w:themeColor="text1"/>
          <w:rtl/>
        </w:rPr>
        <w:t>مطالعه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دیگر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نشان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مصرف</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مقایسه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وضعیت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غیرسگرتی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باعث</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بیشتر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میزان</w:t>
      </w:r>
      <w:r w:rsidRPr="007F3780">
        <w:rPr>
          <w:rFonts w:cs="2  Mitra"/>
          <w:color w:val="000000" w:themeColor="text1"/>
          <w:rtl/>
          <w:lang w:bidi="prs-AF"/>
        </w:rPr>
        <w:t xml:space="preserve"> </w:t>
      </w:r>
      <w:r w:rsidRPr="007F3780">
        <w:rPr>
          <w:rFonts w:eastAsiaTheme="majorEastAsia" w:cs="2  Mitra"/>
          <w:color w:val="000000" w:themeColor="text1"/>
          <w:rtl/>
        </w:rPr>
        <w:t>جریان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شود</w:t>
      </w:r>
      <w:r w:rsidR="00E43F4B">
        <w:rPr>
          <w:rFonts w:eastAsiaTheme="majorEastAsia" w:cs="2  Mitra" w:hint="cs"/>
          <w:color w:val="000000" w:themeColor="text1"/>
          <w:rtl/>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لازم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ذکر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حرارت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تولید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هنگام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تدریج</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جریان</w:t>
      </w:r>
      <w:r w:rsidRPr="007F3780">
        <w:rPr>
          <w:rFonts w:cs="2  Mitra"/>
          <w:color w:val="000000" w:themeColor="text1"/>
          <w:rtl/>
          <w:lang w:bidi="prs-AF"/>
        </w:rPr>
        <w:t xml:space="preserve"> </w:t>
      </w:r>
      <w:r w:rsidRPr="007F3780">
        <w:rPr>
          <w:rFonts w:eastAsiaTheme="majorEastAsia" w:cs="2  Mitra"/>
          <w:color w:val="000000" w:themeColor="text1"/>
          <w:rtl/>
        </w:rPr>
        <w:t>خون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تأثیر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گذارد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خون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رسانی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نتیجه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باعث</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شود</w:t>
      </w:r>
      <w:r w:rsidR="00E43F4B">
        <w:rPr>
          <w:rFonts w:eastAsiaTheme="majorEastAsia" w:cs="2  Mitra" w:hint="cs"/>
          <w:color w:val="000000" w:themeColor="text1"/>
          <w:rtl/>
          <w:lang w:bidi="fa-IR"/>
        </w:rPr>
        <w:t xml:space="preserve">. </w:t>
      </w:r>
      <w:r w:rsidRPr="007F3780">
        <w:rPr>
          <w:rFonts w:eastAsiaTheme="majorEastAsia" w:cs="2  Mitra"/>
          <w:color w:val="000000" w:themeColor="text1"/>
          <w:rtl/>
        </w:rPr>
        <w:t>ایمونوگلوبولین</w:t>
      </w:r>
      <w:r w:rsidR="00E43F4B">
        <w:rPr>
          <w:rFonts w:cs="2  Mitra" w:hint="cs"/>
          <w:color w:val="000000" w:themeColor="text1"/>
          <w:rtl/>
          <w:lang w:bidi="prs-AF"/>
        </w:rPr>
        <w:t>‌</w:t>
      </w:r>
      <w:r w:rsidRPr="007F3780">
        <w:rPr>
          <w:rFonts w:eastAsiaTheme="majorEastAsia" w:cs="2  Mitra"/>
          <w:color w:val="000000" w:themeColor="text1"/>
          <w:rtl/>
        </w:rPr>
        <w:t>ها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ویژه</w:t>
      </w:r>
      <w:r w:rsidRPr="007F3780">
        <w:rPr>
          <w:rFonts w:eastAsiaTheme="majorEastAsia" w:cs="2  Mitra"/>
          <w:color w:val="000000" w:themeColor="text1"/>
          <w:lang w:bidi="prs-AF"/>
        </w:rPr>
        <w:t xml:space="preserve"> (IgA)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سایر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عوامل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محافظتی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خون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نیز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دلیل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کشیدن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کاهش</w:t>
      </w:r>
      <w:r w:rsidRPr="007F3780">
        <w:rPr>
          <w:rFonts w:eastAsiaTheme="majorEastAsia" w:cs="2  Mitra"/>
          <w:color w:val="000000" w:themeColor="text1"/>
          <w:lang w:bidi="prs-AF"/>
        </w:rPr>
        <w:t xml:space="preserve"> </w:t>
      </w:r>
      <w:r w:rsidR="00E43F4B">
        <w:rPr>
          <w:rFonts w:eastAsiaTheme="majorEastAsia" w:cs="2  Mitra" w:hint="cs"/>
          <w:color w:val="000000" w:themeColor="text1"/>
          <w:rtl/>
          <w:lang w:bidi="fa-IR"/>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یاب</w:t>
      </w:r>
      <w:r w:rsidR="00E43F4B">
        <w:rPr>
          <w:rFonts w:eastAsiaTheme="majorEastAsia" w:cs="2  Mitra" w:hint="cs"/>
          <w:color w:val="000000" w:themeColor="text1"/>
          <w:rtl/>
        </w:rPr>
        <w:t xml:space="preserve">د. </w:t>
      </w:r>
      <w:r w:rsidRPr="007F3780">
        <w:rPr>
          <w:rFonts w:eastAsiaTheme="majorEastAsia" w:cs="2  Mitra"/>
          <w:color w:val="000000" w:themeColor="text1"/>
          <w:rtl/>
        </w:rPr>
        <w:t>سموم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موجود</w:t>
      </w:r>
      <w:r w:rsidRPr="007F3780">
        <w:rPr>
          <w:rFonts w:cs="2  Mitra"/>
          <w:color w:val="000000" w:themeColor="text1"/>
          <w:rtl/>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تدریج</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پارانشیم</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تأثیر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گذارد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غدد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بین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بر</w:t>
      </w:r>
      <w:r w:rsidR="00E43F4B">
        <w:rPr>
          <w:rFonts w:eastAsiaTheme="majorEastAsia" w:cs="2  Mitra" w:hint="cs"/>
          <w:color w:val="000000" w:themeColor="text1"/>
          <w:rtl/>
        </w:rPr>
        <w:t>د</w:t>
      </w:r>
      <w:r w:rsidR="00E43F4B">
        <w:rPr>
          <w:rFonts w:eastAsiaTheme="majorEastAsia" w:cs="2  Mitra" w:hint="cs"/>
          <w:color w:val="000000" w:themeColor="text1"/>
          <w:rtl/>
          <w:lang w:bidi="fa-IR"/>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مونوکساید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کاربن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یکی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 35</w:t>
      </w:r>
      <w:r w:rsidRPr="007F3780">
        <w:rPr>
          <w:rFonts w:cs="2  Mitra"/>
          <w:color w:val="000000" w:themeColor="text1"/>
          <w:rtl/>
          <w:lang w:bidi="prs-AF"/>
        </w:rPr>
        <w:t xml:space="preserve"> </w:t>
      </w:r>
      <w:r w:rsidRPr="007F3780">
        <w:rPr>
          <w:rFonts w:eastAsiaTheme="majorEastAsia" w:cs="2  Mitra"/>
          <w:color w:val="000000" w:themeColor="text1"/>
          <w:rtl/>
        </w:rPr>
        <w:t>گازهای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اصلی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سگرت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از</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طریق</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تجزیه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ویتامین</w:t>
      </w:r>
      <w:r w:rsidRPr="007F3780">
        <w:rPr>
          <w:rFonts w:eastAsiaTheme="majorEastAsia" w:cs="2  Mitra"/>
          <w:color w:val="000000" w:themeColor="text1"/>
          <w:lang w:bidi="prs-AF"/>
        </w:rPr>
        <w:t xml:space="preserve"> A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محدود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کردن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جریان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خون،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ترشح</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لعاب</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راکاهش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دهد</w:t>
      </w:r>
      <w:r w:rsidRPr="007F3780">
        <w:rPr>
          <w:rFonts w:eastAsiaTheme="majorEastAsia" w:cs="2  Mitra"/>
          <w:color w:val="000000" w:themeColor="text1"/>
          <w:lang w:bidi="prs-AF"/>
        </w:rPr>
        <w:t>.</w:t>
      </w:r>
      <w:r w:rsidRPr="007F3780">
        <w:rPr>
          <w:rFonts w:cs="2  Mitra"/>
          <w:color w:val="000000" w:themeColor="text1"/>
          <w:rtl/>
          <w:lang w:bidi="prs-AF"/>
        </w:rPr>
        <w:t xml:space="preserve"> </w:t>
      </w:r>
      <w:r w:rsidRPr="007F3780">
        <w:rPr>
          <w:rFonts w:eastAsiaTheme="majorEastAsia" w:cs="2  Mitra"/>
          <w:color w:val="000000" w:themeColor="text1"/>
          <w:rtl/>
        </w:rPr>
        <w:t>مطالعات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ثابت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ساخته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است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تنباکو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حاوی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ترکیبات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مرکبات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مضر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زیادی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00E43F4B">
        <w:rPr>
          <w:rFonts w:eastAsiaTheme="majorEastAsia" w:cs="2  Mitra" w:hint="cs"/>
          <w:color w:val="000000" w:themeColor="text1"/>
          <w:rtl/>
        </w:rPr>
        <w:t>‌</w:t>
      </w:r>
      <w:r w:rsidRPr="007F3780">
        <w:rPr>
          <w:rFonts w:eastAsiaTheme="majorEastAsia" w:cs="2  Mitra"/>
          <w:color w:val="000000" w:themeColor="text1"/>
          <w:rtl/>
        </w:rPr>
        <w:t>باشد</w:t>
      </w:r>
      <w:r w:rsidR="00E43F4B">
        <w:rPr>
          <w:rFonts w:eastAsiaTheme="majorEastAsia" w:cs="2  Mitra" w:hint="cs"/>
          <w:color w:val="000000" w:themeColor="text1"/>
          <w:rtl/>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من</w:t>
      </w:r>
      <w:r w:rsidR="00E43F4B">
        <w:rPr>
          <w:rFonts w:eastAsiaTheme="majorEastAsia" w:cs="2  Mitra" w:hint="cs"/>
          <w:color w:val="000000" w:themeColor="text1"/>
          <w:rtl/>
        </w:rPr>
        <w:t>‌</w:t>
      </w:r>
      <w:r w:rsidRPr="007F3780">
        <w:rPr>
          <w:rFonts w:eastAsiaTheme="majorEastAsia" w:cs="2  Mitra"/>
          <w:color w:val="000000" w:themeColor="text1"/>
          <w:rtl/>
        </w:rPr>
        <w:t>جمله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ترکیبات</w:t>
      </w:r>
      <w:r w:rsidRPr="007F3780">
        <w:rPr>
          <w:rFonts w:cs="2  Mitra"/>
          <w:color w:val="000000" w:themeColor="text1"/>
          <w:rtl/>
          <w:lang w:bidi="prs-AF"/>
        </w:rPr>
        <w:t xml:space="preserve"> </w:t>
      </w:r>
      <w:r w:rsidRPr="007F3780">
        <w:rPr>
          <w:rFonts w:eastAsiaTheme="majorEastAsia" w:cs="2  Mitra"/>
          <w:color w:val="000000" w:themeColor="text1"/>
          <w:rtl/>
        </w:rPr>
        <w:t>نایتروزو،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من</w:t>
      </w:r>
      <w:r w:rsidR="00E43F4B">
        <w:rPr>
          <w:rFonts w:eastAsiaTheme="majorEastAsia" w:cs="2  Mitra" w:hint="cs"/>
          <w:color w:val="000000" w:themeColor="text1"/>
          <w:rtl/>
        </w:rPr>
        <w:t>‌</w:t>
      </w:r>
      <w:r w:rsidRPr="007F3780">
        <w:rPr>
          <w:rFonts w:eastAsiaTheme="majorEastAsia" w:cs="2  Mitra"/>
          <w:color w:val="000000" w:themeColor="text1"/>
          <w:rtl/>
        </w:rPr>
        <w:t>حیث</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سرطان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زا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شناخته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شده،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که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نقش</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مهمی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تشکیل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خباثت</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دارن</w:t>
      </w:r>
      <w:r w:rsidR="00E43F4B">
        <w:rPr>
          <w:rFonts w:eastAsiaTheme="majorEastAsia" w:cs="2  Mitra" w:hint="cs"/>
          <w:color w:val="000000" w:themeColor="text1"/>
          <w:rtl/>
          <w:lang w:bidi="fa-IR"/>
        </w:rPr>
        <w:t>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سایر</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مواد</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سرطان</w:t>
      </w:r>
      <w:r w:rsidRPr="007F3780">
        <w:rPr>
          <w:rFonts w:cs="2  Mitra"/>
          <w:color w:val="000000" w:themeColor="text1"/>
          <w:rtl/>
          <w:lang w:bidi="prs-AF"/>
        </w:rPr>
        <w:t xml:space="preserve"> </w:t>
      </w:r>
      <w:r w:rsidRPr="007F3780">
        <w:rPr>
          <w:rFonts w:eastAsiaTheme="majorEastAsia" w:cs="2  Mitra"/>
          <w:color w:val="000000" w:themeColor="text1"/>
          <w:rtl/>
        </w:rPr>
        <w:t>زا</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شامل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هایدروکاربن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های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پولی</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سایکلیک</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آروماتیک</w:t>
      </w:r>
      <w:r w:rsidRPr="007F3780">
        <w:rPr>
          <w:rFonts w:eastAsiaTheme="majorEastAsia" w:cs="2  Mitra"/>
          <w:color w:val="000000" w:themeColor="text1"/>
          <w:lang w:bidi="prs-AF"/>
        </w:rPr>
        <w:t xml:space="preserve"> (PAH) </w:t>
      </w:r>
      <w:r w:rsidRPr="007F3780">
        <w:rPr>
          <w:rFonts w:eastAsiaTheme="majorEastAsia" w:cs="2  Mitra"/>
          <w:color w:val="000000" w:themeColor="text1"/>
          <w:rtl/>
        </w:rPr>
        <w:t>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میتایل</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نایتروزآمینو</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می</w:t>
      </w:r>
      <w:r w:rsidR="00E43F4B">
        <w:rPr>
          <w:rFonts w:eastAsiaTheme="majorEastAsia" w:cs="2  Mitra" w:hint="cs"/>
          <w:color w:val="000000" w:themeColor="text1"/>
          <w:rtl/>
        </w:rPr>
        <w:t>‌</w:t>
      </w:r>
      <w:r w:rsidRPr="007F3780">
        <w:rPr>
          <w:rFonts w:eastAsiaTheme="majorEastAsia" w:cs="2  Mitra"/>
          <w:color w:val="000000" w:themeColor="text1"/>
          <w:rtl/>
        </w:rPr>
        <w:t>باشد</w:t>
      </w:r>
      <w:r w:rsidR="00E43F4B">
        <w:rPr>
          <w:rFonts w:eastAsiaTheme="majorEastAsia" w:cs="2  Mitra" w:hint="cs"/>
          <w:color w:val="000000" w:themeColor="text1"/>
          <w:rtl/>
          <w:lang w:bidi="fa-IR"/>
        </w:rPr>
        <w:t>.</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مواجهه</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مزمن</w:t>
      </w:r>
      <w:r w:rsidRPr="007F3780">
        <w:rPr>
          <w:rFonts w:eastAsiaTheme="majorEastAsia" w:cs="2  Mitra"/>
          <w:color w:val="000000" w:themeColor="text1"/>
          <w:lang w:bidi="prs-AF"/>
        </w:rPr>
        <w:t xml:space="preserve"> </w:t>
      </w:r>
      <w:r w:rsidRPr="007F3780">
        <w:rPr>
          <w:rFonts w:eastAsiaTheme="majorEastAsia" w:cs="2  Mitra"/>
          <w:color w:val="000000" w:themeColor="text1"/>
          <w:rtl/>
        </w:rPr>
        <w:t>با</w:t>
      </w:r>
      <w:r>
        <w:rPr>
          <w:rFonts w:eastAsiaTheme="majorEastAsia" w:cs="2  Mitra" w:hint="cs"/>
          <w:color w:val="000000" w:themeColor="text1"/>
          <w:rtl/>
        </w:rPr>
        <w:t xml:space="preserve"> </w:t>
      </w:r>
      <w:r w:rsidRPr="009176DA">
        <w:rPr>
          <w:rFonts w:eastAsiaTheme="majorEastAsia" w:cs="2  Mitra"/>
          <w:color w:val="000000" w:themeColor="text1"/>
          <w:rtl/>
        </w:rPr>
        <w:t>مواد سرطان</w:t>
      </w:r>
      <w:r w:rsidR="00E43F4B">
        <w:rPr>
          <w:rFonts w:eastAsiaTheme="majorEastAsia" w:cs="2  Mitra" w:hint="cs"/>
          <w:color w:val="000000" w:themeColor="text1"/>
          <w:rtl/>
        </w:rPr>
        <w:t>‌</w:t>
      </w:r>
      <w:r w:rsidRPr="009176DA">
        <w:rPr>
          <w:rFonts w:eastAsiaTheme="majorEastAsia" w:cs="2  Mitra"/>
          <w:color w:val="000000" w:themeColor="text1"/>
          <w:rtl/>
        </w:rPr>
        <w:t>زا</w:t>
      </w:r>
      <w:r w:rsidRPr="009176DA">
        <w:rPr>
          <w:rFonts w:eastAsiaTheme="majorEastAsia" w:cs="2  Mitra" w:hint="cs"/>
          <w:color w:val="000000" w:themeColor="text1"/>
          <w:rtl/>
        </w:rPr>
        <w:t>ی</w:t>
      </w:r>
      <w:r w:rsidRPr="009176DA">
        <w:rPr>
          <w:rFonts w:eastAsiaTheme="majorEastAsia" w:cs="2  Mitra"/>
          <w:color w:val="000000" w:themeColor="text1"/>
          <w:rtl/>
        </w:rPr>
        <w:t xml:space="preserve"> تنباکو در مخاط دهن باعث تغ</w:t>
      </w:r>
      <w:r w:rsidRPr="009176DA">
        <w:rPr>
          <w:rFonts w:eastAsiaTheme="majorEastAsia" w:cs="2  Mitra" w:hint="cs"/>
          <w:color w:val="000000" w:themeColor="text1"/>
          <w:rtl/>
        </w:rPr>
        <w:t>یی</w:t>
      </w:r>
      <w:r w:rsidRPr="009176DA">
        <w:rPr>
          <w:rFonts w:eastAsiaTheme="majorEastAsia" w:cs="2  Mitra" w:hint="eastAsia"/>
          <w:color w:val="000000" w:themeColor="text1"/>
          <w:rtl/>
        </w:rPr>
        <w:t>رات</w:t>
      </w:r>
      <w:r w:rsidRPr="009176DA">
        <w:rPr>
          <w:rFonts w:eastAsiaTheme="majorEastAsia" w:cs="2  Mitra"/>
          <w:color w:val="000000" w:themeColor="text1"/>
          <w:rtl/>
        </w:rPr>
        <w:t xml:space="preserve"> جنت</w:t>
      </w:r>
      <w:r w:rsidRPr="009176DA">
        <w:rPr>
          <w:rFonts w:eastAsiaTheme="majorEastAsia" w:cs="2  Mitra" w:hint="cs"/>
          <w:color w:val="000000" w:themeColor="text1"/>
          <w:rtl/>
        </w:rPr>
        <w:t>ی</w:t>
      </w:r>
      <w:r w:rsidRPr="009176DA">
        <w:rPr>
          <w:rFonts w:eastAsiaTheme="majorEastAsia" w:cs="2  Mitra" w:hint="eastAsia"/>
          <w:color w:val="000000" w:themeColor="text1"/>
          <w:rtl/>
        </w:rPr>
        <w:t>ک</w:t>
      </w:r>
      <w:r w:rsidRPr="009176DA">
        <w:rPr>
          <w:rFonts w:eastAsiaTheme="majorEastAsia" w:cs="2  Mitra" w:hint="cs"/>
          <w:color w:val="000000" w:themeColor="text1"/>
          <w:rtl/>
        </w:rPr>
        <w:t>ی</w:t>
      </w:r>
      <w:r w:rsidRPr="009176DA">
        <w:rPr>
          <w:rFonts w:eastAsiaTheme="majorEastAsia" w:cs="2  Mitra"/>
          <w:color w:val="000000" w:themeColor="text1"/>
          <w:rtl/>
        </w:rPr>
        <w:t xml:space="preserve"> در حجرات</w:t>
      </w:r>
      <w:r w:rsidR="00E43F4B">
        <w:rPr>
          <w:rFonts w:eastAsiaTheme="majorEastAsia" w:cs="2  Mitra" w:hint="cs"/>
          <w:color w:val="000000" w:themeColor="text1"/>
          <w:rtl/>
        </w:rPr>
        <w:t>‌</w:t>
      </w:r>
      <w:r w:rsidRPr="009176DA">
        <w:rPr>
          <w:rFonts w:eastAsiaTheme="majorEastAsia" w:cs="2  Mitra"/>
          <w:color w:val="000000" w:themeColor="text1"/>
          <w:rtl/>
        </w:rPr>
        <w:t xml:space="preserve"> </w:t>
      </w:r>
      <w:r w:rsidRPr="009176DA">
        <w:rPr>
          <w:rFonts w:eastAsiaTheme="majorEastAsia" w:cs="2  Mitra"/>
          <w:color w:val="000000" w:themeColor="text1"/>
          <w:rtl/>
        </w:rPr>
        <w:lastRenderedPageBreak/>
        <w:t>اپ</w:t>
      </w:r>
      <w:r w:rsidRPr="009176DA">
        <w:rPr>
          <w:rFonts w:eastAsiaTheme="majorEastAsia" w:cs="2  Mitra" w:hint="cs"/>
          <w:color w:val="000000" w:themeColor="text1"/>
          <w:rtl/>
        </w:rPr>
        <w:t>ی</w:t>
      </w:r>
      <w:r w:rsidRPr="009176DA">
        <w:rPr>
          <w:rFonts w:eastAsiaTheme="majorEastAsia" w:cs="2  Mitra" w:hint="eastAsia"/>
          <w:color w:val="000000" w:themeColor="text1"/>
          <w:rtl/>
        </w:rPr>
        <w:t>تل</w:t>
      </w:r>
      <w:r w:rsidRPr="009176DA">
        <w:rPr>
          <w:rFonts w:eastAsiaTheme="majorEastAsia" w:cs="2  Mitra" w:hint="cs"/>
          <w:color w:val="000000" w:themeColor="text1"/>
          <w:rtl/>
        </w:rPr>
        <w:t>ی</w:t>
      </w:r>
      <w:r w:rsidRPr="009176DA">
        <w:rPr>
          <w:rFonts w:eastAsiaTheme="majorEastAsia" w:cs="2  Mitra" w:hint="eastAsia"/>
          <w:color w:val="000000" w:themeColor="text1"/>
          <w:rtl/>
        </w:rPr>
        <w:t>ل</w:t>
      </w:r>
      <w:r w:rsidRPr="009176DA">
        <w:rPr>
          <w:rFonts w:eastAsiaTheme="majorEastAsia" w:cs="2  Mitra"/>
          <w:color w:val="000000" w:themeColor="text1"/>
          <w:rtl/>
        </w:rPr>
        <w:t xml:space="preserve"> م</w:t>
      </w:r>
      <w:r w:rsidRPr="009176DA">
        <w:rPr>
          <w:rFonts w:eastAsiaTheme="majorEastAsia" w:cs="2  Mitra" w:hint="cs"/>
          <w:color w:val="000000" w:themeColor="text1"/>
          <w:rtl/>
        </w:rPr>
        <w:t>ی</w:t>
      </w:r>
      <w:r w:rsidR="00E43F4B">
        <w:rPr>
          <w:rFonts w:eastAsiaTheme="majorEastAsia" w:cs="2  Mitra" w:hint="cs"/>
          <w:color w:val="000000" w:themeColor="text1"/>
          <w:rtl/>
        </w:rPr>
        <w:t>‌</w:t>
      </w:r>
      <w:r w:rsidRPr="009176DA">
        <w:rPr>
          <w:rFonts w:eastAsiaTheme="majorEastAsia" w:cs="2  Mitra" w:hint="eastAsia"/>
          <w:color w:val="000000" w:themeColor="text1"/>
          <w:rtl/>
        </w:rPr>
        <w:t>شود</w:t>
      </w:r>
      <w:r w:rsidRPr="009176DA">
        <w:rPr>
          <w:rFonts w:eastAsiaTheme="majorEastAsia" w:cs="2  Mitra"/>
          <w:color w:val="000000" w:themeColor="text1"/>
          <w:rtl/>
        </w:rPr>
        <w:t>. تغ</w:t>
      </w:r>
      <w:r w:rsidRPr="009176DA">
        <w:rPr>
          <w:rFonts w:eastAsiaTheme="majorEastAsia" w:cs="2  Mitra" w:hint="cs"/>
          <w:color w:val="000000" w:themeColor="text1"/>
          <w:rtl/>
        </w:rPr>
        <w:t>یی</w:t>
      </w:r>
      <w:r w:rsidRPr="009176DA">
        <w:rPr>
          <w:rFonts w:eastAsiaTheme="majorEastAsia" w:cs="2  Mitra" w:hint="eastAsia"/>
          <w:color w:val="000000" w:themeColor="text1"/>
          <w:rtl/>
        </w:rPr>
        <w:t>رات</w:t>
      </w:r>
      <w:r w:rsidRPr="009176DA">
        <w:rPr>
          <w:rFonts w:eastAsiaTheme="majorEastAsia" w:cs="2  Mitra"/>
          <w:color w:val="000000" w:themeColor="text1"/>
          <w:rtl/>
        </w:rPr>
        <w:t xml:space="preserve"> جنت</w:t>
      </w:r>
      <w:r w:rsidRPr="009176DA">
        <w:rPr>
          <w:rFonts w:eastAsiaTheme="majorEastAsia" w:cs="2  Mitra" w:hint="cs"/>
          <w:color w:val="000000" w:themeColor="text1"/>
          <w:rtl/>
        </w:rPr>
        <w:t>ی</w:t>
      </w:r>
      <w:r w:rsidRPr="009176DA">
        <w:rPr>
          <w:rFonts w:eastAsiaTheme="majorEastAsia" w:cs="2  Mitra" w:hint="eastAsia"/>
          <w:color w:val="000000" w:themeColor="text1"/>
          <w:rtl/>
        </w:rPr>
        <w:t>ک</w:t>
      </w:r>
      <w:r w:rsidRPr="009176DA">
        <w:rPr>
          <w:rFonts w:eastAsiaTheme="majorEastAsia" w:cs="2  Mitra" w:hint="cs"/>
          <w:color w:val="000000" w:themeColor="text1"/>
          <w:rtl/>
        </w:rPr>
        <w:t>ی</w:t>
      </w:r>
      <w:r w:rsidRPr="009176DA">
        <w:rPr>
          <w:rFonts w:eastAsiaTheme="majorEastAsia" w:cs="2  Mitra"/>
          <w:color w:val="000000" w:themeColor="text1"/>
          <w:rtl/>
        </w:rPr>
        <w:t xml:space="preserve"> تجمع</w:t>
      </w:r>
      <w:r w:rsidRPr="009176DA">
        <w:rPr>
          <w:rFonts w:eastAsiaTheme="majorEastAsia" w:cs="2  Mitra" w:hint="cs"/>
          <w:color w:val="000000" w:themeColor="text1"/>
          <w:rtl/>
        </w:rPr>
        <w:t>ی</w:t>
      </w:r>
      <w:r w:rsidRPr="009176DA">
        <w:rPr>
          <w:rFonts w:eastAsiaTheme="majorEastAsia" w:cs="2  Mitra"/>
          <w:color w:val="000000" w:themeColor="text1"/>
          <w:rtl/>
        </w:rPr>
        <w:t xml:space="preserve"> منجر به ب</w:t>
      </w:r>
      <w:r w:rsidRPr="009176DA">
        <w:rPr>
          <w:rFonts w:eastAsiaTheme="majorEastAsia" w:cs="2  Mitra" w:hint="cs"/>
          <w:color w:val="000000" w:themeColor="text1"/>
          <w:rtl/>
        </w:rPr>
        <w:t>ی</w:t>
      </w:r>
      <w:r w:rsidRPr="009176DA">
        <w:rPr>
          <w:rFonts w:eastAsiaTheme="majorEastAsia" w:cs="2  Mitra"/>
          <w:color w:val="000000" w:themeColor="text1"/>
          <w:rtl/>
        </w:rPr>
        <w:t xml:space="preserve"> ثبات</w:t>
      </w:r>
      <w:r w:rsidRPr="009176DA">
        <w:rPr>
          <w:rFonts w:eastAsiaTheme="majorEastAsia" w:cs="2  Mitra" w:hint="cs"/>
          <w:color w:val="000000" w:themeColor="text1"/>
          <w:rtl/>
        </w:rPr>
        <w:t>ی</w:t>
      </w:r>
      <w:r w:rsidRPr="009176DA">
        <w:rPr>
          <w:rFonts w:eastAsiaTheme="majorEastAsia" w:cs="2  Mitra"/>
          <w:color w:val="000000" w:themeColor="text1"/>
          <w:rtl/>
        </w:rPr>
        <w:t xml:space="preserve"> ج</w:t>
      </w:r>
      <w:r w:rsidRPr="009176DA">
        <w:rPr>
          <w:rFonts w:eastAsiaTheme="majorEastAsia" w:cs="2  Mitra" w:hint="cs"/>
          <w:color w:val="000000" w:themeColor="text1"/>
          <w:rtl/>
        </w:rPr>
        <w:t>ی</w:t>
      </w:r>
      <w:r w:rsidRPr="009176DA">
        <w:rPr>
          <w:rFonts w:eastAsiaTheme="majorEastAsia" w:cs="2  Mitra" w:hint="eastAsia"/>
          <w:color w:val="000000" w:themeColor="text1"/>
          <w:rtl/>
        </w:rPr>
        <w:t>نوم</w:t>
      </w:r>
      <w:r w:rsidRPr="009176DA">
        <w:rPr>
          <w:rFonts w:eastAsiaTheme="majorEastAsia" w:cs="2  Mitra" w:hint="cs"/>
          <w:color w:val="000000" w:themeColor="text1"/>
          <w:rtl/>
        </w:rPr>
        <w:t>ی</w:t>
      </w:r>
      <w:r w:rsidRPr="009176DA">
        <w:rPr>
          <w:rFonts w:eastAsiaTheme="majorEastAsia" w:cs="2  Mitra" w:hint="eastAsia"/>
          <w:color w:val="000000" w:themeColor="text1"/>
          <w:rtl/>
        </w:rPr>
        <w:t>،</w:t>
      </w:r>
      <w:r w:rsidRPr="009176DA">
        <w:rPr>
          <w:rFonts w:eastAsiaTheme="majorEastAsia" w:cs="2  Mitra"/>
          <w:color w:val="000000" w:themeColor="text1"/>
          <w:rtl/>
        </w:rPr>
        <w:t xml:space="preserve"> ا</w:t>
      </w:r>
      <w:r w:rsidRPr="009176DA">
        <w:rPr>
          <w:rFonts w:eastAsiaTheme="majorEastAsia" w:cs="2  Mitra" w:hint="cs"/>
          <w:color w:val="000000" w:themeColor="text1"/>
          <w:rtl/>
        </w:rPr>
        <w:t>ی</w:t>
      </w:r>
      <w:r w:rsidRPr="009176DA">
        <w:rPr>
          <w:rFonts w:eastAsiaTheme="majorEastAsia" w:cs="2  Mitra" w:hint="eastAsia"/>
          <w:color w:val="000000" w:themeColor="text1"/>
          <w:rtl/>
        </w:rPr>
        <w:t>جاد</w:t>
      </w:r>
      <w:r w:rsidRPr="009176DA">
        <w:rPr>
          <w:rFonts w:eastAsiaTheme="majorEastAsia" w:cs="2  Mitra"/>
          <w:color w:val="000000" w:themeColor="text1"/>
          <w:rtl/>
        </w:rPr>
        <w:t xml:space="preserve"> ضا</w:t>
      </w:r>
      <w:r w:rsidRPr="009176DA">
        <w:rPr>
          <w:rFonts w:eastAsiaTheme="majorEastAsia" w:cs="2  Mitra" w:hint="cs"/>
          <w:color w:val="000000" w:themeColor="text1"/>
          <w:rtl/>
        </w:rPr>
        <w:t>ی</w:t>
      </w:r>
      <w:r w:rsidRPr="009176DA">
        <w:rPr>
          <w:rFonts w:eastAsiaTheme="majorEastAsia" w:cs="2  Mitra" w:hint="eastAsia"/>
          <w:color w:val="000000" w:themeColor="text1"/>
          <w:rtl/>
        </w:rPr>
        <w:t>عات</w:t>
      </w:r>
      <w:r w:rsidRPr="009176DA">
        <w:rPr>
          <w:rFonts w:eastAsiaTheme="majorEastAsia" w:cs="2  Mitra"/>
          <w:color w:val="000000" w:themeColor="text1"/>
          <w:rtl/>
        </w:rPr>
        <w:t xml:space="preserve"> پ</w:t>
      </w:r>
      <w:r w:rsidRPr="009176DA">
        <w:rPr>
          <w:rFonts w:eastAsiaTheme="majorEastAsia" w:cs="2  Mitra" w:hint="cs"/>
          <w:color w:val="000000" w:themeColor="text1"/>
          <w:rtl/>
        </w:rPr>
        <w:t>ی</w:t>
      </w:r>
      <w:r w:rsidRPr="009176DA">
        <w:rPr>
          <w:rFonts w:eastAsiaTheme="majorEastAsia" w:cs="2  Mitra" w:hint="eastAsia"/>
          <w:color w:val="000000" w:themeColor="text1"/>
          <w:rtl/>
        </w:rPr>
        <w:t>ش</w:t>
      </w:r>
      <w:r w:rsidRPr="009176DA">
        <w:rPr>
          <w:rFonts w:eastAsiaTheme="majorEastAsia" w:cs="2  Mitra"/>
          <w:color w:val="000000" w:themeColor="text1"/>
          <w:rtl/>
        </w:rPr>
        <w:t xml:space="preserve"> سرطان</w:t>
      </w:r>
      <w:r w:rsidRPr="009176DA">
        <w:rPr>
          <w:rFonts w:eastAsiaTheme="majorEastAsia" w:cs="2  Mitra" w:hint="cs"/>
          <w:color w:val="000000" w:themeColor="text1"/>
          <w:rtl/>
        </w:rPr>
        <w:t>ی</w:t>
      </w:r>
      <w:r w:rsidRPr="009176DA">
        <w:rPr>
          <w:rFonts w:eastAsiaTheme="majorEastAsia" w:cs="2  Mitra"/>
          <w:color w:val="000000" w:themeColor="text1"/>
          <w:rtl/>
        </w:rPr>
        <w:t xml:space="preserve"> و در نها</w:t>
      </w:r>
      <w:r w:rsidRPr="009176DA">
        <w:rPr>
          <w:rFonts w:eastAsiaTheme="majorEastAsia" w:cs="2  Mitra" w:hint="cs"/>
          <w:color w:val="000000" w:themeColor="text1"/>
          <w:rtl/>
        </w:rPr>
        <w:t>ی</w:t>
      </w:r>
      <w:r w:rsidRPr="009176DA">
        <w:rPr>
          <w:rFonts w:eastAsiaTheme="majorEastAsia" w:cs="2  Mitra" w:hint="eastAsia"/>
          <w:color w:val="000000" w:themeColor="text1"/>
          <w:rtl/>
        </w:rPr>
        <w:t>ت</w:t>
      </w:r>
      <w:r w:rsidRPr="009176DA">
        <w:rPr>
          <w:rFonts w:eastAsiaTheme="majorEastAsia" w:cs="2  Mitra"/>
          <w:color w:val="000000" w:themeColor="text1"/>
          <w:rtl/>
        </w:rPr>
        <w:t xml:space="preserve"> کارس</w:t>
      </w:r>
      <w:r w:rsidRPr="009176DA">
        <w:rPr>
          <w:rFonts w:eastAsiaTheme="majorEastAsia" w:cs="2  Mitra" w:hint="cs"/>
          <w:color w:val="000000" w:themeColor="text1"/>
          <w:rtl/>
        </w:rPr>
        <w:t>ی</w:t>
      </w:r>
      <w:r w:rsidRPr="009176DA">
        <w:rPr>
          <w:rFonts w:eastAsiaTheme="majorEastAsia" w:cs="2  Mitra" w:hint="eastAsia"/>
          <w:color w:val="000000" w:themeColor="text1"/>
          <w:rtl/>
        </w:rPr>
        <w:t>نوما</w:t>
      </w:r>
      <w:r w:rsidR="009D491C">
        <w:rPr>
          <w:rFonts w:eastAsiaTheme="majorEastAsia" w:cs="2  Mitra" w:hint="cs"/>
          <w:color w:val="000000" w:themeColor="text1"/>
          <w:rtl/>
        </w:rPr>
        <w:t>ی</w:t>
      </w:r>
      <w:r w:rsidRPr="009176DA">
        <w:rPr>
          <w:rFonts w:eastAsiaTheme="majorEastAsia" w:cs="2  Mitra"/>
          <w:color w:val="000000" w:themeColor="text1"/>
          <w:rtl/>
        </w:rPr>
        <w:t xml:space="preserve"> مهاجم م</w:t>
      </w:r>
      <w:r w:rsidRPr="009176DA">
        <w:rPr>
          <w:rFonts w:eastAsiaTheme="majorEastAsia" w:cs="2  Mitra" w:hint="cs"/>
          <w:color w:val="000000" w:themeColor="text1"/>
          <w:rtl/>
        </w:rPr>
        <w:t>ی</w:t>
      </w:r>
      <w:r w:rsidRPr="009176DA">
        <w:rPr>
          <w:rFonts w:eastAsiaTheme="majorEastAsia" w:cs="2  Mitra"/>
          <w:color w:val="000000" w:themeColor="text1"/>
          <w:rtl/>
        </w:rPr>
        <w:t xml:space="preserve"> شود. تنباکو همچن</w:t>
      </w:r>
      <w:r w:rsidRPr="009176DA">
        <w:rPr>
          <w:rFonts w:eastAsiaTheme="majorEastAsia" w:cs="2  Mitra" w:hint="cs"/>
          <w:color w:val="000000" w:themeColor="text1"/>
          <w:rtl/>
        </w:rPr>
        <w:t>ی</w:t>
      </w:r>
      <w:r w:rsidRPr="009176DA">
        <w:rPr>
          <w:rFonts w:eastAsiaTheme="majorEastAsia" w:cs="2  Mitra" w:hint="eastAsia"/>
          <w:color w:val="000000" w:themeColor="text1"/>
          <w:rtl/>
        </w:rPr>
        <w:t>ن</w:t>
      </w:r>
      <w:r w:rsidRPr="009176DA">
        <w:rPr>
          <w:rFonts w:eastAsiaTheme="majorEastAsia" w:cs="2  Mitra"/>
          <w:color w:val="000000" w:themeColor="text1"/>
          <w:rtl/>
        </w:rPr>
        <w:t xml:space="preserve"> ممکن است از طر</w:t>
      </w:r>
      <w:r w:rsidRPr="009176DA">
        <w:rPr>
          <w:rFonts w:eastAsiaTheme="majorEastAsia" w:cs="2  Mitra" w:hint="cs"/>
          <w:color w:val="000000" w:themeColor="text1"/>
          <w:rtl/>
        </w:rPr>
        <w:t>ی</w:t>
      </w:r>
      <w:r w:rsidRPr="009176DA">
        <w:rPr>
          <w:rFonts w:eastAsiaTheme="majorEastAsia" w:cs="2  Mitra" w:hint="eastAsia"/>
          <w:color w:val="000000" w:themeColor="text1"/>
          <w:rtl/>
        </w:rPr>
        <w:t>ق</w:t>
      </w:r>
      <w:r w:rsidRPr="009176DA">
        <w:rPr>
          <w:rFonts w:eastAsiaTheme="majorEastAsia" w:cs="2  Mitra"/>
          <w:color w:val="000000" w:themeColor="text1"/>
          <w:rtl/>
        </w:rPr>
        <w:t xml:space="preserve"> فعالساز</w:t>
      </w:r>
      <w:r w:rsidRPr="009176DA">
        <w:rPr>
          <w:rFonts w:eastAsiaTheme="majorEastAsia" w:cs="2  Mitra" w:hint="cs"/>
          <w:color w:val="000000" w:themeColor="text1"/>
          <w:rtl/>
        </w:rPr>
        <w:t>ی</w:t>
      </w:r>
      <w:r w:rsidRPr="009176DA">
        <w:rPr>
          <w:rFonts w:eastAsiaTheme="majorEastAsia" w:cs="2  Mitra"/>
          <w:color w:val="000000" w:themeColor="text1"/>
          <w:rtl/>
        </w:rPr>
        <w:t xml:space="preserve"> گ</w:t>
      </w:r>
      <w:r w:rsidRPr="009176DA">
        <w:rPr>
          <w:rFonts w:eastAsiaTheme="majorEastAsia" w:cs="2  Mitra" w:hint="cs"/>
          <w:color w:val="000000" w:themeColor="text1"/>
          <w:rtl/>
        </w:rPr>
        <w:t>ی</w:t>
      </w:r>
      <w:r w:rsidRPr="009176DA">
        <w:rPr>
          <w:rFonts w:eastAsiaTheme="majorEastAsia" w:cs="2  Mitra" w:hint="eastAsia"/>
          <w:color w:val="000000" w:themeColor="text1"/>
          <w:rtl/>
        </w:rPr>
        <w:t>رنده</w:t>
      </w:r>
      <w:r w:rsidRPr="009176DA">
        <w:rPr>
          <w:rFonts w:eastAsiaTheme="majorEastAsia" w:cs="2  Mitra"/>
          <w:color w:val="000000" w:themeColor="text1"/>
          <w:rtl/>
        </w:rPr>
        <w:t xml:space="preserve"> </w:t>
      </w:r>
      <w:r w:rsidRPr="009176DA">
        <w:rPr>
          <w:rFonts w:eastAsiaTheme="majorEastAsia" w:cs="2  Mitra"/>
          <w:color w:val="000000" w:themeColor="text1"/>
        </w:rPr>
        <w:t>EGFR</w:t>
      </w:r>
      <w:r w:rsidRPr="009176DA">
        <w:rPr>
          <w:rFonts w:eastAsiaTheme="majorEastAsia" w:cs="2  Mitra"/>
          <w:color w:val="000000" w:themeColor="text1"/>
          <w:rtl/>
        </w:rPr>
        <w:t xml:space="preserve"> و م</w:t>
      </w:r>
      <w:r w:rsidRPr="009176DA">
        <w:rPr>
          <w:rFonts w:eastAsiaTheme="majorEastAsia" w:cs="2  Mitra" w:hint="cs"/>
          <w:color w:val="000000" w:themeColor="text1"/>
          <w:rtl/>
        </w:rPr>
        <w:t>ی</w:t>
      </w:r>
      <w:r w:rsidRPr="009176DA">
        <w:rPr>
          <w:rFonts w:eastAsiaTheme="majorEastAsia" w:cs="2  Mitra" w:hint="eastAsia"/>
          <w:color w:val="000000" w:themeColor="text1"/>
          <w:rtl/>
        </w:rPr>
        <w:t>کان</w:t>
      </w:r>
      <w:r w:rsidRPr="009176DA">
        <w:rPr>
          <w:rFonts w:eastAsiaTheme="majorEastAsia" w:cs="2  Mitra" w:hint="cs"/>
          <w:color w:val="000000" w:themeColor="text1"/>
          <w:rtl/>
        </w:rPr>
        <w:t>ی</w:t>
      </w:r>
      <w:r w:rsidRPr="009176DA">
        <w:rPr>
          <w:rFonts w:eastAsiaTheme="majorEastAsia" w:cs="2  Mitra" w:hint="eastAsia"/>
          <w:color w:val="000000" w:themeColor="text1"/>
          <w:rtl/>
        </w:rPr>
        <w:t>سم</w:t>
      </w:r>
      <w:r w:rsidR="009D491C">
        <w:rPr>
          <w:rFonts w:eastAsiaTheme="majorEastAsia" w:cs="2  Mitra" w:hint="eastAsia"/>
          <w:color w:val="000000" w:themeColor="text1"/>
        </w:rPr>
        <w:t>‌</w:t>
      </w:r>
      <w:r w:rsidRPr="009176DA">
        <w:rPr>
          <w:rFonts w:eastAsiaTheme="majorEastAsia" w:cs="2  Mitra" w:hint="eastAsia"/>
          <w:color w:val="000000" w:themeColor="text1"/>
          <w:rtl/>
        </w:rPr>
        <w:t>ها</w:t>
      </w:r>
      <w:r w:rsidRPr="009176DA">
        <w:rPr>
          <w:rFonts w:eastAsiaTheme="majorEastAsia" w:cs="2  Mitra" w:hint="cs"/>
          <w:color w:val="000000" w:themeColor="text1"/>
          <w:rtl/>
        </w:rPr>
        <w:t>ی</w:t>
      </w:r>
      <w:r w:rsidRPr="009176DA">
        <w:rPr>
          <w:rFonts w:eastAsiaTheme="majorEastAsia" w:cs="2  Mitra"/>
          <w:color w:val="000000" w:themeColor="text1"/>
          <w:rtl/>
        </w:rPr>
        <w:t xml:space="preserve"> آن، ف</w:t>
      </w:r>
      <w:r w:rsidRPr="009176DA">
        <w:rPr>
          <w:rFonts w:eastAsiaTheme="majorEastAsia" w:cs="2  Mitra" w:hint="eastAsia"/>
          <w:color w:val="000000" w:themeColor="text1"/>
          <w:rtl/>
        </w:rPr>
        <w:t>عال</w:t>
      </w:r>
      <w:r w:rsidRPr="009176DA">
        <w:rPr>
          <w:rFonts w:eastAsiaTheme="majorEastAsia" w:cs="2  Mitra" w:hint="cs"/>
          <w:color w:val="000000" w:themeColor="text1"/>
          <w:rtl/>
        </w:rPr>
        <w:t>ی</w:t>
      </w:r>
      <w:r w:rsidRPr="009176DA">
        <w:rPr>
          <w:rFonts w:eastAsiaTheme="majorEastAsia" w:cs="2  Mitra" w:hint="eastAsia"/>
          <w:color w:val="000000" w:themeColor="text1"/>
          <w:rtl/>
        </w:rPr>
        <w:t>ت</w:t>
      </w:r>
      <w:r w:rsidRPr="009176DA">
        <w:rPr>
          <w:rFonts w:eastAsiaTheme="majorEastAsia" w:cs="2  Mitra"/>
          <w:color w:val="000000" w:themeColor="text1"/>
          <w:rtl/>
        </w:rPr>
        <w:t xml:space="preserve"> تکث</w:t>
      </w:r>
      <w:r w:rsidRPr="009176DA">
        <w:rPr>
          <w:rFonts w:eastAsiaTheme="majorEastAsia" w:cs="2  Mitra" w:hint="cs"/>
          <w:color w:val="000000" w:themeColor="text1"/>
          <w:rtl/>
        </w:rPr>
        <w:t>ی</w:t>
      </w:r>
      <w:r w:rsidRPr="009176DA">
        <w:rPr>
          <w:rFonts w:eastAsiaTheme="majorEastAsia" w:cs="2  Mitra" w:hint="eastAsia"/>
          <w:color w:val="000000" w:themeColor="text1"/>
          <w:rtl/>
        </w:rPr>
        <w:t>ر</w:t>
      </w:r>
      <w:r w:rsidRPr="009176DA">
        <w:rPr>
          <w:rFonts w:eastAsiaTheme="majorEastAsia" w:cs="2  Mitra" w:hint="cs"/>
          <w:color w:val="000000" w:themeColor="text1"/>
          <w:rtl/>
        </w:rPr>
        <w:t>ی</w:t>
      </w:r>
      <w:r w:rsidRPr="009176DA">
        <w:rPr>
          <w:rFonts w:eastAsiaTheme="majorEastAsia" w:cs="2  Mitra"/>
          <w:color w:val="000000" w:themeColor="text1"/>
          <w:rtl/>
        </w:rPr>
        <w:t xml:space="preserve"> را القا کند. ا</w:t>
      </w:r>
      <w:r w:rsidRPr="009176DA">
        <w:rPr>
          <w:rFonts w:eastAsiaTheme="majorEastAsia" w:cs="2  Mitra" w:hint="cs"/>
          <w:color w:val="000000" w:themeColor="text1"/>
          <w:rtl/>
        </w:rPr>
        <w:t>ی</w:t>
      </w:r>
      <w:r w:rsidRPr="009176DA">
        <w:rPr>
          <w:rFonts w:eastAsiaTheme="majorEastAsia" w:cs="2  Mitra" w:hint="eastAsia"/>
          <w:color w:val="000000" w:themeColor="text1"/>
          <w:rtl/>
        </w:rPr>
        <w:t>ن</w:t>
      </w:r>
      <w:r w:rsidRPr="009176DA">
        <w:rPr>
          <w:rFonts w:eastAsiaTheme="majorEastAsia" w:cs="2  Mitra"/>
          <w:color w:val="000000" w:themeColor="text1"/>
          <w:rtl/>
        </w:rPr>
        <w:t xml:space="preserve"> امر سا</w:t>
      </w:r>
      <w:r w:rsidRPr="009176DA">
        <w:rPr>
          <w:rFonts w:eastAsiaTheme="majorEastAsia" w:cs="2  Mitra" w:hint="cs"/>
          <w:color w:val="000000" w:themeColor="text1"/>
          <w:rtl/>
        </w:rPr>
        <w:t>ی</w:t>
      </w:r>
      <w:r w:rsidRPr="009176DA">
        <w:rPr>
          <w:rFonts w:eastAsiaTheme="majorEastAsia" w:cs="2  Mitra" w:hint="eastAsia"/>
          <w:color w:val="000000" w:themeColor="text1"/>
          <w:rtl/>
        </w:rPr>
        <w:t>کل</w:t>
      </w:r>
      <w:r w:rsidRPr="009176DA">
        <w:rPr>
          <w:rFonts w:eastAsiaTheme="majorEastAsia" w:cs="2  Mitra" w:hint="cs"/>
          <w:color w:val="000000" w:themeColor="text1"/>
          <w:rtl/>
        </w:rPr>
        <w:t>ی</w:t>
      </w:r>
      <w:r w:rsidRPr="009176DA">
        <w:rPr>
          <w:rFonts w:eastAsiaTheme="majorEastAsia" w:cs="2  Mitra" w:hint="eastAsia"/>
          <w:color w:val="000000" w:themeColor="text1"/>
          <w:rtl/>
        </w:rPr>
        <w:t>ن</w:t>
      </w:r>
      <w:r w:rsidRPr="009176DA">
        <w:rPr>
          <w:rFonts w:eastAsiaTheme="majorEastAsia" w:cs="2  Mitra"/>
          <w:color w:val="000000" w:themeColor="text1"/>
          <w:rtl/>
        </w:rPr>
        <w:t xml:space="preserve"> </w:t>
      </w:r>
      <w:r w:rsidRPr="009176DA">
        <w:rPr>
          <w:rFonts w:eastAsiaTheme="majorEastAsia" w:cs="2  Mitra"/>
          <w:color w:val="000000" w:themeColor="text1"/>
        </w:rPr>
        <w:t>D1</w:t>
      </w:r>
      <w:r w:rsidRPr="009176DA">
        <w:rPr>
          <w:rFonts w:eastAsiaTheme="majorEastAsia" w:cs="2  Mitra"/>
          <w:color w:val="000000" w:themeColor="text1"/>
          <w:rtl/>
        </w:rPr>
        <w:t xml:space="preserve"> را فعال م</w:t>
      </w:r>
      <w:r w:rsidRPr="009176DA">
        <w:rPr>
          <w:rFonts w:eastAsiaTheme="majorEastAsia" w:cs="2  Mitra" w:hint="cs"/>
          <w:color w:val="000000" w:themeColor="text1"/>
          <w:rtl/>
        </w:rPr>
        <w:t>ی</w:t>
      </w:r>
      <w:r w:rsidR="009D491C">
        <w:rPr>
          <w:rFonts w:eastAsiaTheme="majorEastAsia" w:cs="2  Mitra" w:hint="eastAsia"/>
          <w:color w:val="000000" w:themeColor="text1"/>
        </w:rPr>
        <w:t>‌</w:t>
      </w:r>
      <w:r w:rsidRPr="009176DA">
        <w:rPr>
          <w:rFonts w:eastAsiaTheme="majorEastAsia" w:cs="2  Mitra" w:hint="eastAsia"/>
          <w:color w:val="000000" w:themeColor="text1"/>
          <w:rtl/>
        </w:rPr>
        <w:t>کند</w:t>
      </w:r>
      <w:r w:rsidRPr="009176DA">
        <w:rPr>
          <w:rFonts w:eastAsiaTheme="majorEastAsia" w:cs="2  Mitra"/>
          <w:color w:val="000000" w:themeColor="text1"/>
          <w:rtl/>
        </w:rPr>
        <w:t xml:space="preserve"> و منجر به فعال</w:t>
      </w:r>
      <w:r w:rsidRPr="009176DA">
        <w:rPr>
          <w:rFonts w:eastAsiaTheme="majorEastAsia" w:cs="2  Mitra" w:hint="cs"/>
          <w:color w:val="000000" w:themeColor="text1"/>
          <w:rtl/>
        </w:rPr>
        <w:t>ی</w:t>
      </w:r>
      <w:r w:rsidRPr="009176DA">
        <w:rPr>
          <w:rFonts w:eastAsiaTheme="majorEastAsia" w:cs="2  Mitra" w:hint="eastAsia"/>
          <w:color w:val="000000" w:themeColor="text1"/>
          <w:rtl/>
        </w:rPr>
        <w:t>ت</w:t>
      </w:r>
      <w:r w:rsidRPr="009176DA">
        <w:rPr>
          <w:rFonts w:eastAsiaTheme="majorEastAsia" w:cs="2  Mitra"/>
          <w:color w:val="000000" w:themeColor="text1"/>
          <w:rtl/>
        </w:rPr>
        <w:t xml:space="preserve"> تکث</w:t>
      </w:r>
      <w:r w:rsidRPr="009176DA">
        <w:rPr>
          <w:rFonts w:eastAsiaTheme="majorEastAsia" w:cs="2  Mitra" w:hint="cs"/>
          <w:color w:val="000000" w:themeColor="text1"/>
          <w:rtl/>
        </w:rPr>
        <w:t>ی</w:t>
      </w:r>
      <w:r w:rsidRPr="009176DA">
        <w:rPr>
          <w:rFonts w:eastAsiaTheme="majorEastAsia" w:cs="2  Mitra" w:hint="eastAsia"/>
          <w:color w:val="000000" w:themeColor="text1"/>
          <w:rtl/>
        </w:rPr>
        <w:t>ر</w:t>
      </w:r>
      <w:r w:rsidRPr="009176DA">
        <w:rPr>
          <w:rFonts w:eastAsiaTheme="majorEastAsia" w:cs="2  Mitra" w:hint="cs"/>
          <w:color w:val="000000" w:themeColor="text1"/>
          <w:rtl/>
        </w:rPr>
        <w:t>ی</w:t>
      </w:r>
      <w:r w:rsidRPr="009176DA">
        <w:rPr>
          <w:rFonts w:eastAsiaTheme="majorEastAsia" w:cs="2  Mitra"/>
          <w:color w:val="000000" w:themeColor="text1"/>
          <w:rtl/>
        </w:rPr>
        <w:t xml:space="preserve"> ب</w:t>
      </w:r>
      <w:r w:rsidRPr="009176DA">
        <w:rPr>
          <w:rFonts w:eastAsiaTheme="majorEastAsia" w:cs="2  Mitra" w:hint="cs"/>
          <w:color w:val="000000" w:themeColor="text1"/>
          <w:rtl/>
        </w:rPr>
        <w:t>ی</w:t>
      </w:r>
      <w:r w:rsidRPr="009176DA">
        <w:rPr>
          <w:rFonts w:eastAsiaTheme="majorEastAsia" w:cs="2  Mitra" w:hint="eastAsia"/>
          <w:color w:val="000000" w:themeColor="text1"/>
          <w:rtl/>
        </w:rPr>
        <w:t>شتر</w:t>
      </w:r>
      <w:r w:rsidRPr="009176DA">
        <w:rPr>
          <w:rFonts w:eastAsiaTheme="majorEastAsia" w:cs="2  Mitra"/>
          <w:color w:val="000000" w:themeColor="text1"/>
          <w:rtl/>
        </w:rPr>
        <w:t xml:space="preserve"> و فراوان</w:t>
      </w:r>
      <w:r w:rsidRPr="009176DA">
        <w:rPr>
          <w:rFonts w:eastAsiaTheme="majorEastAsia" w:cs="2  Mitra" w:hint="cs"/>
          <w:color w:val="000000" w:themeColor="text1"/>
          <w:rtl/>
        </w:rPr>
        <w:t>ی</w:t>
      </w:r>
      <w:r w:rsidRPr="009176DA">
        <w:rPr>
          <w:rFonts w:eastAsiaTheme="majorEastAsia" w:cs="2  Mitra"/>
          <w:color w:val="000000" w:themeColor="text1"/>
          <w:rtl/>
        </w:rPr>
        <w:t xml:space="preserve"> م</w:t>
      </w:r>
      <w:r w:rsidRPr="009176DA">
        <w:rPr>
          <w:rFonts w:eastAsiaTheme="majorEastAsia" w:cs="2  Mitra" w:hint="cs"/>
          <w:color w:val="000000" w:themeColor="text1"/>
          <w:rtl/>
        </w:rPr>
        <w:t>ی</w:t>
      </w:r>
      <w:r w:rsidRPr="009176DA">
        <w:rPr>
          <w:rFonts w:eastAsiaTheme="majorEastAsia" w:cs="2  Mitra" w:hint="eastAsia"/>
          <w:color w:val="000000" w:themeColor="text1"/>
          <w:rtl/>
        </w:rPr>
        <w:t>وت</w:t>
      </w:r>
      <w:r w:rsidRPr="009176DA">
        <w:rPr>
          <w:rFonts w:eastAsiaTheme="majorEastAsia" w:cs="2  Mitra" w:hint="cs"/>
          <w:color w:val="000000" w:themeColor="text1"/>
          <w:rtl/>
        </w:rPr>
        <w:t>ی</w:t>
      </w:r>
      <w:r w:rsidRPr="009176DA">
        <w:rPr>
          <w:rFonts w:eastAsiaTheme="majorEastAsia" w:cs="2  Mitra" w:hint="eastAsia"/>
          <w:color w:val="000000" w:themeColor="text1"/>
          <w:rtl/>
        </w:rPr>
        <w:t>شن</w:t>
      </w:r>
      <w:r w:rsidR="009D491C">
        <w:rPr>
          <w:rFonts w:eastAsiaTheme="majorEastAsia" w:cs="2  Mitra" w:hint="eastAsia"/>
          <w:color w:val="000000" w:themeColor="text1"/>
        </w:rPr>
        <w:t>‌</w:t>
      </w:r>
      <w:r w:rsidRPr="009176DA">
        <w:rPr>
          <w:rFonts w:eastAsiaTheme="majorEastAsia" w:cs="2  Mitra" w:hint="eastAsia"/>
          <w:color w:val="000000" w:themeColor="text1"/>
          <w:rtl/>
        </w:rPr>
        <w:t>ها</w:t>
      </w:r>
      <w:r w:rsidRPr="009176DA">
        <w:rPr>
          <w:rFonts w:eastAsiaTheme="majorEastAsia" w:cs="2  Mitra"/>
          <w:color w:val="000000" w:themeColor="text1"/>
          <w:rtl/>
        </w:rPr>
        <w:t xml:space="preserve"> م</w:t>
      </w:r>
      <w:r w:rsidRPr="009176DA">
        <w:rPr>
          <w:rFonts w:eastAsiaTheme="majorEastAsia" w:cs="2  Mitra" w:hint="cs"/>
          <w:color w:val="000000" w:themeColor="text1"/>
          <w:rtl/>
        </w:rPr>
        <w:t>ی</w:t>
      </w:r>
      <w:r w:rsidR="009D491C">
        <w:rPr>
          <w:rFonts w:eastAsiaTheme="majorEastAsia" w:cs="2  Mitra" w:hint="eastAsia"/>
          <w:color w:val="000000" w:themeColor="text1"/>
        </w:rPr>
        <w:t>‌</w:t>
      </w:r>
      <w:r w:rsidRPr="009176DA">
        <w:rPr>
          <w:rFonts w:eastAsiaTheme="majorEastAsia" w:cs="2  Mitra" w:hint="eastAsia"/>
          <w:color w:val="000000" w:themeColor="text1"/>
          <w:rtl/>
        </w:rPr>
        <w:t>شود</w:t>
      </w:r>
      <w:r>
        <w:rPr>
          <w:rFonts w:eastAsiaTheme="majorEastAsia" w:cs="2  Mitra" w:hint="cs"/>
          <w:color w:val="000000" w:themeColor="text1"/>
          <w:rtl/>
        </w:rPr>
        <w:t xml:space="preserve">. </w:t>
      </w:r>
      <w:r w:rsidRPr="007F3780">
        <w:rPr>
          <w:rFonts w:cs="2  Mitra"/>
          <w:color w:val="000000" w:themeColor="text1"/>
          <w:rtl/>
        </w:rPr>
        <w:t>بنابراین</w:t>
      </w:r>
      <w:r w:rsidRPr="007F3780">
        <w:rPr>
          <w:rFonts w:cs="2  Mitra"/>
          <w:color w:val="000000" w:themeColor="text1"/>
          <w:lang w:bidi="prs-AF"/>
        </w:rPr>
        <w:t xml:space="preserve"> </w:t>
      </w:r>
      <w:r w:rsidRPr="007F3780">
        <w:rPr>
          <w:rFonts w:cs="2  Mitra"/>
          <w:color w:val="000000" w:themeColor="text1"/>
          <w:rtl/>
        </w:rPr>
        <w:t>حجرات</w:t>
      </w:r>
      <w:r w:rsidRPr="007F3780">
        <w:rPr>
          <w:rFonts w:cs="2  Mitra"/>
          <w:color w:val="000000" w:themeColor="text1"/>
          <w:lang w:bidi="prs-AF"/>
        </w:rPr>
        <w:t xml:space="preserve"> </w:t>
      </w:r>
      <w:r w:rsidRPr="007F3780">
        <w:rPr>
          <w:rFonts w:cs="2  Mitra"/>
          <w:color w:val="000000" w:themeColor="text1"/>
          <w:rtl/>
        </w:rPr>
        <w:t>را</w:t>
      </w:r>
      <w:r w:rsidRPr="007F3780">
        <w:rPr>
          <w:rFonts w:cs="2  Mitra"/>
          <w:color w:val="000000" w:themeColor="text1"/>
          <w:lang w:bidi="prs-AF"/>
        </w:rPr>
        <w:t xml:space="preserve"> </w:t>
      </w:r>
      <w:r w:rsidRPr="007F3780">
        <w:rPr>
          <w:rFonts w:cs="2  Mitra"/>
          <w:color w:val="000000" w:themeColor="text1"/>
          <w:rtl/>
        </w:rPr>
        <w:t>مستعد</w:t>
      </w:r>
      <w:r w:rsidRPr="007F3780">
        <w:rPr>
          <w:rFonts w:cs="2  Mitra"/>
          <w:color w:val="000000" w:themeColor="text1"/>
          <w:lang w:bidi="prs-AF"/>
        </w:rPr>
        <w:t xml:space="preserve"> </w:t>
      </w:r>
      <w:r w:rsidRPr="007F3780">
        <w:rPr>
          <w:rFonts w:cs="2  Mitra"/>
          <w:color w:val="000000" w:themeColor="text1"/>
          <w:rtl/>
        </w:rPr>
        <w:t>تغییرات</w:t>
      </w:r>
      <w:r w:rsidRPr="007F3780">
        <w:rPr>
          <w:rFonts w:cs="2  Mitra"/>
          <w:color w:val="000000" w:themeColor="text1"/>
          <w:lang w:bidi="prs-AF"/>
        </w:rPr>
        <w:t xml:space="preserve"> </w:t>
      </w:r>
      <w:r w:rsidRPr="007F3780">
        <w:rPr>
          <w:rFonts w:cs="2  Mitra"/>
          <w:color w:val="000000" w:themeColor="text1"/>
          <w:rtl/>
        </w:rPr>
        <w:t>جنتیکی</w:t>
      </w:r>
      <w:r w:rsidRPr="007F3780">
        <w:rPr>
          <w:rFonts w:cs="2  Mitra"/>
          <w:color w:val="000000" w:themeColor="text1"/>
          <w:lang w:bidi="prs-AF"/>
        </w:rPr>
        <w:t xml:space="preserve"> </w:t>
      </w:r>
      <w:r w:rsidRPr="007F3780">
        <w:rPr>
          <w:rFonts w:cs="2  Mitra"/>
          <w:color w:val="000000" w:themeColor="text1"/>
          <w:rtl/>
        </w:rPr>
        <w:t>دائمی</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کند</w:t>
      </w:r>
      <w:r w:rsidRPr="007F3780">
        <w:rPr>
          <w:rFonts w:cs="2  Mitra"/>
          <w:color w:val="000000" w:themeColor="text1"/>
          <w:lang w:bidi="prs-AF"/>
        </w:rPr>
        <w:t xml:space="preserve"> </w:t>
      </w:r>
      <w:r w:rsidRPr="007F3780">
        <w:rPr>
          <w:rFonts w:cs="2  Mitra"/>
          <w:color w:val="000000" w:themeColor="text1"/>
          <w:rtl/>
        </w:rPr>
        <w:t>که</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نوبه</w:t>
      </w:r>
      <w:r w:rsidRPr="007F3780">
        <w:rPr>
          <w:rFonts w:cs="2  Mitra"/>
          <w:color w:val="000000" w:themeColor="text1"/>
          <w:lang w:bidi="prs-AF"/>
        </w:rPr>
        <w:t xml:space="preserve"> </w:t>
      </w:r>
      <w:r w:rsidRPr="007F3780">
        <w:rPr>
          <w:rFonts w:cs="2  Mitra"/>
          <w:color w:val="000000" w:themeColor="text1"/>
          <w:rtl/>
        </w:rPr>
        <w:t>خود</w:t>
      </w:r>
      <w:r w:rsidRPr="007F3780">
        <w:rPr>
          <w:rFonts w:cs="2  Mitra"/>
          <w:color w:val="000000" w:themeColor="text1"/>
          <w:lang w:bidi="prs-AF"/>
        </w:rPr>
        <w:t xml:space="preserve"> </w:t>
      </w:r>
      <w:r w:rsidRPr="007F3780">
        <w:rPr>
          <w:rFonts w:cs="2  Mitra"/>
          <w:color w:val="000000" w:themeColor="text1"/>
          <w:rtl/>
        </w:rPr>
        <w:t>ممکن</w:t>
      </w:r>
      <w:r w:rsidRPr="007F3780">
        <w:rPr>
          <w:rFonts w:cs="2  Mitra"/>
          <w:color w:val="000000" w:themeColor="text1"/>
          <w:lang w:bidi="prs-AF"/>
        </w:rPr>
        <w:t xml:space="preserve"> </w:t>
      </w:r>
      <w:r w:rsidRPr="007F3780">
        <w:rPr>
          <w:rFonts w:cs="2  Mitra"/>
          <w:color w:val="000000" w:themeColor="text1"/>
          <w:rtl/>
        </w:rPr>
        <w:t>است</w:t>
      </w:r>
      <w:r w:rsidRPr="007F3780">
        <w:rPr>
          <w:rFonts w:cs="2  Mitra"/>
          <w:color w:val="000000" w:themeColor="text1"/>
          <w:lang w:bidi="prs-AF"/>
        </w:rPr>
        <w:t xml:space="preserve"> </w:t>
      </w:r>
      <w:r w:rsidRPr="007F3780">
        <w:rPr>
          <w:rFonts w:cs="2  Mitra"/>
          <w:color w:val="000000" w:themeColor="text1"/>
          <w:rtl/>
        </w:rPr>
        <w:t>منجر</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بی</w:t>
      </w:r>
      <w:r w:rsidR="009D491C">
        <w:rPr>
          <w:rFonts w:cs="2  Mitra" w:hint="cs"/>
          <w:color w:val="000000" w:themeColor="text1"/>
          <w:rtl/>
        </w:rPr>
        <w:t>‌</w:t>
      </w:r>
      <w:r w:rsidRPr="007F3780">
        <w:rPr>
          <w:rFonts w:cs="2  Mitra"/>
          <w:color w:val="000000" w:themeColor="text1"/>
          <w:rtl/>
        </w:rPr>
        <w:t>ثباتی</w:t>
      </w:r>
      <w:r w:rsidRPr="007F3780">
        <w:rPr>
          <w:rFonts w:cs="2  Mitra"/>
          <w:color w:val="000000" w:themeColor="text1"/>
          <w:rtl/>
          <w:lang w:bidi="prs-AF"/>
        </w:rPr>
        <w:t xml:space="preserve"> </w:t>
      </w:r>
      <w:r w:rsidRPr="007F3780">
        <w:rPr>
          <w:rFonts w:cs="2  Mitra"/>
          <w:color w:val="000000" w:themeColor="text1"/>
          <w:rtl/>
        </w:rPr>
        <w:t>جینومی</w:t>
      </w:r>
      <w:r w:rsidRPr="007F3780">
        <w:rPr>
          <w:rFonts w:cs="2  Mitra"/>
          <w:color w:val="000000" w:themeColor="text1"/>
          <w:lang w:bidi="prs-AF"/>
        </w:rPr>
        <w:t xml:space="preserve"> </w:t>
      </w:r>
      <w:r w:rsidRPr="007F3780">
        <w:rPr>
          <w:rFonts w:cs="2  Mitra"/>
          <w:color w:val="000000" w:themeColor="text1"/>
          <w:rtl/>
        </w:rPr>
        <w:t>و</w:t>
      </w:r>
      <w:r w:rsidRPr="007F3780">
        <w:rPr>
          <w:rFonts w:cs="2  Mitra"/>
          <w:color w:val="000000" w:themeColor="text1"/>
          <w:lang w:bidi="prs-AF"/>
        </w:rPr>
        <w:t xml:space="preserve"> </w:t>
      </w:r>
      <w:r w:rsidRPr="007F3780">
        <w:rPr>
          <w:rFonts w:cs="2  Mitra"/>
          <w:color w:val="000000" w:themeColor="text1"/>
          <w:rtl/>
        </w:rPr>
        <w:t>کارسینومای</w:t>
      </w:r>
      <w:r w:rsidRPr="007F3780">
        <w:rPr>
          <w:rFonts w:cs="2  Mitra"/>
          <w:color w:val="000000" w:themeColor="text1"/>
          <w:lang w:bidi="prs-AF"/>
        </w:rPr>
        <w:t xml:space="preserve"> </w:t>
      </w:r>
      <w:r w:rsidRPr="007F3780">
        <w:rPr>
          <w:rFonts w:cs="2  Mitra"/>
          <w:color w:val="000000" w:themeColor="text1"/>
          <w:rtl/>
        </w:rPr>
        <w:t>مهاجم</w:t>
      </w:r>
      <w:r w:rsidRPr="007F3780">
        <w:rPr>
          <w:rFonts w:cs="2  Mitra"/>
          <w:color w:val="000000" w:themeColor="text1"/>
          <w:lang w:bidi="prs-AF"/>
        </w:rPr>
        <w:t xml:space="preserve"> </w:t>
      </w:r>
      <w:r w:rsidRPr="007F3780">
        <w:rPr>
          <w:rFonts w:cs="2  Mitra"/>
          <w:color w:val="000000" w:themeColor="text1"/>
          <w:rtl/>
        </w:rPr>
        <w:t>شود</w:t>
      </w:r>
      <w:r w:rsidR="009D491C">
        <w:rPr>
          <w:rFonts w:cs="2  Mitra" w:hint="cs"/>
          <w:color w:val="000000" w:themeColor="text1"/>
          <w:rtl/>
          <w:lang w:bidi="fa-IR"/>
        </w:rPr>
        <w:t>.</w:t>
      </w:r>
      <w:r w:rsidRPr="007F3780">
        <w:rPr>
          <w:rFonts w:cs="2  Mitra"/>
          <w:color w:val="000000" w:themeColor="text1"/>
          <w:lang w:bidi="prs-AF"/>
        </w:rPr>
        <w:t xml:space="preserve"> </w:t>
      </w:r>
      <w:r w:rsidRPr="007F3780">
        <w:rPr>
          <w:rFonts w:cs="2  Mitra"/>
          <w:color w:val="000000" w:themeColor="text1"/>
          <w:rtl/>
        </w:rPr>
        <w:t>تحقیقات</w:t>
      </w:r>
      <w:r w:rsidRPr="007F3780">
        <w:rPr>
          <w:rFonts w:cs="2  Mitra"/>
          <w:color w:val="000000" w:themeColor="text1"/>
          <w:lang w:bidi="prs-AF"/>
        </w:rPr>
        <w:t xml:space="preserve"> </w:t>
      </w:r>
      <w:r w:rsidR="009D491C">
        <w:rPr>
          <w:rFonts w:cs="2  Mitra" w:hint="cs"/>
          <w:color w:val="000000" w:themeColor="text1"/>
          <w:rtl/>
          <w:lang w:bidi="fa-IR"/>
        </w:rPr>
        <w:t>ا</w:t>
      </w:r>
      <w:r w:rsidRPr="007F3780">
        <w:rPr>
          <w:rFonts w:cs="2  Mitra"/>
          <w:color w:val="000000" w:themeColor="text1"/>
          <w:rtl/>
        </w:rPr>
        <w:t>خ</w:t>
      </w:r>
      <w:r w:rsidR="009D491C">
        <w:rPr>
          <w:rFonts w:cs="2  Mitra" w:hint="cs"/>
          <w:color w:val="000000" w:themeColor="text1"/>
          <w:rtl/>
        </w:rPr>
        <w:t xml:space="preserve">یر </w:t>
      </w:r>
      <w:r w:rsidRPr="007F3780">
        <w:rPr>
          <w:rFonts w:cs="2  Mitra"/>
          <w:color w:val="000000" w:themeColor="text1"/>
          <w:rtl/>
        </w:rPr>
        <w:t>نشان</w:t>
      </w:r>
      <w:r w:rsidRPr="007F3780">
        <w:rPr>
          <w:rFonts w:cs="2  Mitra"/>
          <w:color w:val="000000" w:themeColor="text1"/>
          <w:lang w:bidi="prs-AF"/>
        </w:rPr>
        <w:t xml:space="preserve"> </w:t>
      </w:r>
      <w:r w:rsidRPr="007F3780">
        <w:rPr>
          <w:rFonts w:cs="2  Mitra"/>
          <w:color w:val="000000" w:themeColor="text1"/>
          <w:rtl/>
        </w:rPr>
        <w:t>دهنده</w:t>
      </w:r>
      <w:r w:rsidRPr="007F3780">
        <w:rPr>
          <w:rFonts w:cs="2  Mitra"/>
          <w:color w:val="000000" w:themeColor="text1"/>
          <w:lang w:bidi="prs-AF"/>
        </w:rPr>
        <w:t xml:space="preserve"> </w:t>
      </w:r>
      <w:r w:rsidRPr="007F3780">
        <w:rPr>
          <w:rFonts w:cs="2  Mitra"/>
          <w:color w:val="000000" w:themeColor="text1"/>
          <w:rtl/>
        </w:rPr>
        <w:t>افزایش</w:t>
      </w:r>
      <w:r w:rsidRPr="007F3780">
        <w:rPr>
          <w:rFonts w:cs="2  Mitra"/>
          <w:color w:val="000000" w:themeColor="text1"/>
          <w:lang w:bidi="prs-AF"/>
        </w:rPr>
        <w:t xml:space="preserve"> </w:t>
      </w:r>
      <w:r w:rsidRPr="007F3780">
        <w:rPr>
          <w:rFonts w:cs="2  Mitra"/>
          <w:color w:val="000000" w:themeColor="text1"/>
          <w:rtl/>
        </w:rPr>
        <w:t>واقعات</w:t>
      </w:r>
      <w:r w:rsidRPr="007F3780">
        <w:rPr>
          <w:rFonts w:cs="2  Mitra"/>
          <w:color w:val="000000" w:themeColor="text1"/>
          <w:lang w:bidi="prs-AF"/>
        </w:rPr>
        <w:t xml:space="preserve"> </w:t>
      </w:r>
      <w:r w:rsidRPr="007F3780">
        <w:rPr>
          <w:rFonts w:cs="2  Mitra"/>
          <w:color w:val="000000" w:themeColor="text1"/>
          <w:rtl/>
        </w:rPr>
        <w:t>سرطان</w:t>
      </w:r>
      <w:r w:rsidRPr="007F3780">
        <w:rPr>
          <w:rFonts w:cs="2  Mitra"/>
          <w:color w:val="000000" w:themeColor="text1"/>
          <w:lang w:bidi="prs-AF"/>
        </w:rPr>
        <w:t xml:space="preserve"> </w:t>
      </w:r>
      <w:r w:rsidRPr="007F3780">
        <w:rPr>
          <w:rFonts w:cs="2  Mitra"/>
          <w:color w:val="000000" w:themeColor="text1"/>
          <w:rtl/>
        </w:rPr>
        <w:t>در</w:t>
      </w:r>
      <w:r w:rsidRPr="007F3780">
        <w:rPr>
          <w:rFonts w:cs="2  Mitra"/>
          <w:color w:val="000000" w:themeColor="text1"/>
          <w:lang w:bidi="prs-AF"/>
        </w:rPr>
        <w:t xml:space="preserve"> </w:t>
      </w:r>
      <w:r w:rsidRPr="007F3780">
        <w:rPr>
          <w:rFonts w:cs="2  Mitra"/>
          <w:color w:val="000000" w:themeColor="text1"/>
          <w:rtl/>
        </w:rPr>
        <w:t>اثر</w:t>
      </w:r>
      <w:r w:rsidRPr="007F3780">
        <w:rPr>
          <w:rFonts w:cs="2  Mitra"/>
          <w:color w:val="000000" w:themeColor="text1"/>
          <w:lang w:bidi="prs-AF"/>
        </w:rPr>
        <w:t xml:space="preserve"> </w:t>
      </w:r>
      <w:r w:rsidRPr="007F3780">
        <w:rPr>
          <w:rFonts w:cs="2  Mitra"/>
          <w:color w:val="000000" w:themeColor="text1"/>
          <w:rtl/>
        </w:rPr>
        <w:t>استفاده</w:t>
      </w:r>
      <w:r w:rsidRPr="007F3780">
        <w:rPr>
          <w:rFonts w:cs="2  Mitra"/>
          <w:color w:val="000000" w:themeColor="text1"/>
          <w:rtl/>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باشد</w:t>
      </w:r>
      <w:r w:rsidRPr="007F3780">
        <w:rPr>
          <w:rFonts w:cs="2  Mitra"/>
          <w:color w:val="000000" w:themeColor="text1"/>
          <w:lang w:bidi="prs-AF"/>
        </w:rPr>
        <w:t>.</w:t>
      </w:r>
    </w:p>
    <w:p w14:paraId="67FAF2EE" w14:textId="77777777" w:rsidR="004B5FFE" w:rsidRDefault="004B5FFE" w:rsidP="004B5FFE">
      <w:pPr>
        <w:tabs>
          <w:tab w:val="left" w:pos="510"/>
        </w:tabs>
        <w:bidi/>
        <w:spacing w:after="0" w:line="240" w:lineRule="auto"/>
        <w:jc w:val="lowKashida"/>
        <w:rPr>
          <w:rFonts w:cs="2  Mitra" w:hint="cs"/>
          <w:color w:val="000000" w:themeColor="text1"/>
          <w:rtl/>
          <w:lang w:bidi="prs-AF"/>
        </w:rPr>
      </w:pPr>
    </w:p>
    <w:p w14:paraId="7BEA52E7" w14:textId="36906F98" w:rsidR="009176DA" w:rsidRPr="004B5FFE" w:rsidRDefault="004B5FFE" w:rsidP="004B5FFE">
      <w:pPr>
        <w:tabs>
          <w:tab w:val="left" w:pos="510"/>
        </w:tabs>
        <w:bidi/>
        <w:spacing w:after="0" w:line="240" w:lineRule="auto"/>
        <w:jc w:val="lowKashida"/>
        <w:rPr>
          <w:rFonts w:cs="Titr"/>
          <w:color w:val="000000" w:themeColor="text1"/>
          <w:rtl/>
          <w:lang w:bidi="prs-AF"/>
        </w:rPr>
      </w:pPr>
      <w:r>
        <w:rPr>
          <w:rFonts w:cs="Titr"/>
          <w:color w:val="000000" w:themeColor="text1"/>
          <w:rtl/>
          <w:lang w:bidi="prs-AF"/>
        </w:rPr>
        <w:t>نتیج</w:t>
      </w:r>
      <w:r>
        <w:rPr>
          <w:rFonts w:cs="Titr" w:hint="cs"/>
          <w:color w:val="000000" w:themeColor="text1"/>
          <w:rtl/>
          <w:lang w:bidi="prs-AF"/>
        </w:rPr>
        <w:t>ه‌گیری</w:t>
      </w:r>
    </w:p>
    <w:p w14:paraId="7869940E" w14:textId="15F764FD" w:rsidR="009D491C" w:rsidRDefault="009176DA" w:rsidP="007813D9">
      <w:pPr>
        <w:bidi/>
        <w:spacing w:after="0" w:line="240" w:lineRule="auto"/>
        <w:jc w:val="lowKashida"/>
        <w:rPr>
          <w:rFonts w:cs="2  Mitra" w:hint="cs"/>
          <w:color w:val="000000" w:themeColor="text1"/>
          <w:rtl/>
        </w:rPr>
      </w:pPr>
      <w:r w:rsidRPr="007F3780">
        <w:rPr>
          <w:rFonts w:cs="2  Mitra"/>
          <w:color w:val="000000" w:themeColor="text1"/>
          <w:rtl/>
        </w:rPr>
        <w:t>نظر</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تحقیقات</w:t>
      </w:r>
      <w:r w:rsidRPr="007F3780">
        <w:rPr>
          <w:rFonts w:cs="2  Mitra"/>
          <w:color w:val="000000" w:themeColor="text1"/>
          <w:lang w:bidi="prs-AF"/>
        </w:rPr>
        <w:t xml:space="preserve"> </w:t>
      </w:r>
      <w:r w:rsidRPr="007F3780">
        <w:rPr>
          <w:rFonts w:cs="2  Mitra"/>
          <w:color w:val="000000" w:themeColor="text1"/>
          <w:rtl/>
        </w:rPr>
        <w:t>انجام</w:t>
      </w:r>
      <w:r w:rsidRPr="007F3780">
        <w:rPr>
          <w:rFonts w:cs="2  Mitra"/>
          <w:color w:val="000000" w:themeColor="text1"/>
          <w:lang w:bidi="prs-AF"/>
        </w:rPr>
        <w:t xml:space="preserve"> </w:t>
      </w:r>
      <w:r w:rsidRPr="007F3780">
        <w:rPr>
          <w:rFonts w:cs="2  Mitra"/>
          <w:color w:val="000000" w:themeColor="text1"/>
          <w:rtl/>
        </w:rPr>
        <w:t>شده</w:t>
      </w:r>
      <w:r w:rsidRPr="007F3780">
        <w:rPr>
          <w:rFonts w:cs="2  Mitra"/>
          <w:color w:val="000000" w:themeColor="text1"/>
          <w:lang w:bidi="prs-AF"/>
        </w:rPr>
        <w:t xml:space="preserve"> </w:t>
      </w:r>
      <w:r w:rsidRPr="007F3780">
        <w:rPr>
          <w:rFonts w:cs="2  Mitra"/>
          <w:color w:val="000000" w:themeColor="text1"/>
          <w:rtl/>
        </w:rPr>
        <w:t>چنین</w:t>
      </w:r>
      <w:r w:rsidRPr="007F3780">
        <w:rPr>
          <w:rFonts w:cs="2  Mitra"/>
          <w:color w:val="000000" w:themeColor="text1"/>
          <w:lang w:bidi="prs-AF"/>
        </w:rPr>
        <w:t xml:space="preserve"> </w:t>
      </w:r>
      <w:r w:rsidRPr="007F3780">
        <w:rPr>
          <w:rFonts w:cs="2  Mitra"/>
          <w:color w:val="000000" w:themeColor="text1"/>
          <w:rtl/>
        </w:rPr>
        <w:t>استنباط</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شود</w:t>
      </w:r>
      <w:r w:rsidRPr="007F3780">
        <w:rPr>
          <w:rFonts w:cs="2  Mitra"/>
          <w:color w:val="000000" w:themeColor="text1"/>
          <w:lang w:bidi="prs-AF"/>
        </w:rPr>
        <w:t xml:space="preserve"> </w:t>
      </w:r>
      <w:r w:rsidRPr="007F3780">
        <w:rPr>
          <w:rFonts w:cs="2  Mitra"/>
          <w:color w:val="000000" w:themeColor="text1"/>
          <w:rtl/>
        </w:rPr>
        <w:t>که</w:t>
      </w:r>
      <w:r w:rsidRPr="007F3780">
        <w:rPr>
          <w:rFonts w:cs="2  Mitra"/>
          <w:color w:val="000000" w:themeColor="text1"/>
          <w:lang w:bidi="prs-AF"/>
        </w:rPr>
        <w:t xml:space="preserve"> </w:t>
      </w:r>
      <w:r w:rsidRPr="007F3780">
        <w:rPr>
          <w:rFonts w:cs="2  Mitra"/>
          <w:color w:val="000000" w:themeColor="text1"/>
          <w:rtl/>
        </w:rPr>
        <w:t>استفاده</w:t>
      </w:r>
      <w:r w:rsidRPr="007F3780">
        <w:rPr>
          <w:rFonts w:cs="2  Mitra"/>
          <w:color w:val="000000" w:themeColor="text1"/>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چه</w:t>
      </w:r>
      <w:r w:rsidRPr="007F3780">
        <w:rPr>
          <w:rFonts w:cs="2  Mitra"/>
          <w:color w:val="000000" w:themeColor="text1"/>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نوع</w:t>
      </w:r>
      <w:r w:rsidRPr="007F3780">
        <w:rPr>
          <w:rFonts w:cs="2  Mitra"/>
          <w:color w:val="000000" w:themeColor="text1"/>
          <w:lang w:bidi="prs-AF"/>
        </w:rPr>
        <w:t xml:space="preserve"> </w:t>
      </w:r>
      <w:r w:rsidRPr="007F3780">
        <w:rPr>
          <w:rFonts w:cs="2  Mitra"/>
          <w:color w:val="000000" w:themeColor="text1"/>
          <w:rtl/>
        </w:rPr>
        <w:t>تنباکوی</w:t>
      </w:r>
      <w:r w:rsidRPr="007F3780">
        <w:rPr>
          <w:rFonts w:cs="2  Mitra"/>
          <w:color w:val="000000" w:themeColor="text1"/>
          <w:lang w:bidi="prs-AF"/>
        </w:rPr>
        <w:t xml:space="preserve"> </w:t>
      </w:r>
      <w:r w:rsidRPr="007F3780">
        <w:rPr>
          <w:rFonts w:cs="2  Mitra"/>
          <w:color w:val="000000" w:themeColor="text1"/>
          <w:rtl/>
        </w:rPr>
        <w:t>دودی</w:t>
      </w:r>
      <w:r w:rsidRPr="007F3780">
        <w:rPr>
          <w:rFonts w:cs="2  Mitra"/>
          <w:color w:val="000000" w:themeColor="text1"/>
          <w:lang w:bidi="prs-AF"/>
        </w:rPr>
        <w:t xml:space="preserve"> </w:t>
      </w:r>
      <w:r w:rsidRPr="007F3780">
        <w:rPr>
          <w:rFonts w:cs="2  Mitra"/>
          <w:color w:val="000000" w:themeColor="text1"/>
          <w:rtl/>
        </w:rPr>
        <w:t>باشد</w:t>
      </w:r>
      <w:r w:rsidRPr="007F3780">
        <w:rPr>
          <w:rFonts w:cs="2  Mitra"/>
          <w:color w:val="000000" w:themeColor="text1"/>
          <w:lang w:bidi="prs-AF"/>
        </w:rPr>
        <w:t xml:space="preserve"> </w:t>
      </w:r>
      <w:r w:rsidRPr="007F3780">
        <w:rPr>
          <w:rFonts w:cs="2  Mitra"/>
          <w:color w:val="000000" w:themeColor="text1"/>
          <w:rtl/>
        </w:rPr>
        <w:t>یا</w:t>
      </w:r>
      <w:r w:rsidRPr="007F3780">
        <w:rPr>
          <w:rFonts w:cs="2  Mitra"/>
          <w:color w:val="000000" w:themeColor="text1"/>
          <w:lang w:bidi="prs-AF"/>
        </w:rPr>
        <w:t xml:space="preserve"> </w:t>
      </w:r>
      <w:r w:rsidRPr="007F3780">
        <w:rPr>
          <w:rFonts w:cs="2  Mitra"/>
          <w:color w:val="000000" w:themeColor="text1"/>
          <w:rtl/>
        </w:rPr>
        <w:t>بدون</w:t>
      </w:r>
      <w:r w:rsidRPr="007F3780">
        <w:rPr>
          <w:rFonts w:cs="2  Mitra"/>
          <w:color w:val="000000" w:themeColor="text1"/>
          <w:lang w:bidi="prs-AF"/>
        </w:rPr>
        <w:t xml:space="preserve"> </w:t>
      </w:r>
      <w:r w:rsidRPr="007F3780">
        <w:rPr>
          <w:rFonts w:cs="2  Mitra"/>
          <w:color w:val="000000" w:themeColor="text1"/>
          <w:rtl/>
        </w:rPr>
        <w:t>دود،</w:t>
      </w:r>
      <w:r w:rsidRPr="007F3780">
        <w:rPr>
          <w:rFonts w:cs="2  Mitra"/>
          <w:color w:val="000000" w:themeColor="text1"/>
          <w:lang w:bidi="prs-AF"/>
        </w:rPr>
        <w:t xml:space="preserve"> </w:t>
      </w:r>
      <w:r w:rsidRPr="007F3780">
        <w:rPr>
          <w:rFonts w:cs="2  Mitra"/>
          <w:color w:val="000000" w:themeColor="text1"/>
          <w:rtl/>
        </w:rPr>
        <w:t>باعث</w:t>
      </w:r>
      <w:r w:rsidRPr="007F3780">
        <w:rPr>
          <w:rFonts w:cs="2  Mitra"/>
          <w:color w:val="000000" w:themeColor="text1"/>
          <w:lang w:bidi="prs-AF"/>
        </w:rPr>
        <w:t xml:space="preserve"> </w:t>
      </w:r>
      <w:r w:rsidRPr="007F3780">
        <w:rPr>
          <w:rFonts w:cs="2  Mitra"/>
          <w:color w:val="000000" w:themeColor="text1"/>
          <w:rtl/>
        </w:rPr>
        <w:t>ت</w:t>
      </w:r>
      <w:r w:rsidR="009D491C">
        <w:rPr>
          <w:rFonts w:cs="2  Mitra" w:hint="cs"/>
          <w:color w:val="000000" w:themeColor="text1"/>
          <w:rtl/>
        </w:rPr>
        <w:t>أ</w:t>
      </w:r>
      <w:r w:rsidRPr="007F3780">
        <w:rPr>
          <w:rFonts w:cs="2  Mitra"/>
          <w:color w:val="000000" w:themeColor="text1"/>
          <w:rtl/>
        </w:rPr>
        <w:t>ثیرات</w:t>
      </w:r>
      <w:r w:rsidRPr="007F3780">
        <w:rPr>
          <w:rFonts w:cs="2  Mitra"/>
          <w:color w:val="000000" w:themeColor="text1"/>
          <w:lang w:bidi="prs-AF"/>
        </w:rPr>
        <w:t xml:space="preserve"> </w:t>
      </w:r>
      <w:r w:rsidRPr="007F3780">
        <w:rPr>
          <w:rFonts w:cs="2  Mitra"/>
          <w:color w:val="000000" w:themeColor="text1"/>
          <w:rtl/>
        </w:rPr>
        <w:t>ناگوار</w:t>
      </w:r>
      <w:r w:rsidRPr="007F3780">
        <w:rPr>
          <w:rFonts w:cs="2  Mitra"/>
          <w:color w:val="000000" w:themeColor="text1"/>
          <w:lang w:bidi="prs-AF"/>
        </w:rPr>
        <w:t xml:space="preserve"> </w:t>
      </w:r>
      <w:r w:rsidRPr="007F3780">
        <w:rPr>
          <w:rFonts w:cs="2  Mitra"/>
          <w:color w:val="000000" w:themeColor="text1"/>
          <w:rtl/>
        </w:rPr>
        <w:t>روی</w:t>
      </w:r>
      <w:r w:rsidRPr="007F3780">
        <w:rPr>
          <w:rFonts w:cs="2  Mitra"/>
          <w:color w:val="000000" w:themeColor="text1"/>
          <w:lang w:bidi="prs-AF"/>
        </w:rPr>
        <w:t xml:space="preserve"> </w:t>
      </w:r>
      <w:r w:rsidRPr="007F3780">
        <w:rPr>
          <w:rFonts w:cs="2  Mitra"/>
          <w:color w:val="000000" w:themeColor="text1"/>
          <w:rtl/>
        </w:rPr>
        <w:t>ساختمان</w:t>
      </w:r>
      <w:r w:rsidRPr="007F3780">
        <w:rPr>
          <w:rFonts w:cs="2  Mitra"/>
          <w:color w:val="000000" w:themeColor="text1"/>
          <w:lang w:bidi="prs-AF"/>
        </w:rPr>
        <w:t xml:space="preserve"> </w:t>
      </w:r>
      <w:r w:rsidRPr="007F3780">
        <w:rPr>
          <w:rFonts w:cs="2  Mitra"/>
          <w:color w:val="000000" w:themeColor="text1"/>
          <w:rtl/>
        </w:rPr>
        <w:t>های</w:t>
      </w:r>
      <w:r w:rsidR="00FE35CF">
        <w:rPr>
          <w:rFonts w:cs="2  Mitra" w:hint="cs"/>
          <w:color w:val="000000" w:themeColor="text1"/>
          <w:rtl/>
          <w:lang w:bidi="prs-AF"/>
        </w:rPr>
        <w:t xml:space="preserve"> </w:t>
      </w:r>
      <w:r w:rsidRPr="007F3780">
        <w:rPr>
          <w:rFonts w:cs="2  Mitra"/>
          <w:color w:val="000000" w:themeColor="text1"/>
          <w:rtl/>
        </w:rPr>
        <w:t>جوف</w:t>
      </w:r>
      <w:r w:rsidRPr="007F3780">
        <w:rPr>
          <w:rFonts w:cs="2  Mitra"/>
          <w:color w:val="000000" w:themeColor="text1"/>
          <w:lang w:bidi="prs-AF"/>
        </w:rPr>
        <w:t xml:space="preserve"> </w:t>
      </w:r>
      <w:r w:rsidRPr="007F3780">
        <w:rPr>
          <w:rFonts w:cs="2  Mitra"/>
          <w:color w:val="000000" w:themeColor="text1"/>
          <w:rtl/>
        </w:rPr>
        <w:t>دهن</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شود</w:t>
      </w:r>
      <w:r w:rsidR="009D491C">
        <w:rPr>
          <w:rFonts w:cs="2  Mitra" w:hint="cs"/>
          <w:color w:val="000000" w:themeColor="text1"/>
          <w:rtl/>
          <w:lang w:bidi="fa-IR"/>
        </w:rPr>
        <w:t>.</w:t>
      </w:r>
      <w:r w:rsidRPr="007F3780">
        <w:rPr>
          <w:rFonts w:cs="2  Mitra"/>
          <w:color w:val="000000" w:themeColor="text1"/>
          <w:lang w:bidi="prs-AF"/>
        </w:rPr>
        <w:t xml:space="preserve"> </w:t>
      </w:r>
      <w:r w:rsidRPr="007F3780">
        <w:rPr>
          <w:rFonts w:cs="2  Mitra"/>
          <w:color w:val="000000" w:themeColor="text1"/>
          <w:rtl/>
        </w:rPr>
        <w:t>استفاده</w:t>
      </w:r>
      <w:r w:rsidRPr="007F3780">
        <w:rPr>
          <w:rFonts w:cs="2  Mitra"/>
          <w:color w:val="000000" w:themeColor="text1"/>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یک</w:t>
      </w:r>
      <w:r w:rsidRPr="007F3780">
        <w:rPr>
          <w:rFonts w:cs="2  Mitra"/>
          <w:color w:val="000000" w:themeColor="text1"/>
          <w:lang w:bidi="prs-AF"/>
        </w:rPr>
        <w:t xml:space="preserve"> </w:t>
      </w:r>
      <w:r w:rsidRPr="007F3780">
        <w:rPr>
          <w:rFonts w:cs="2  Mitra"/>
          <w:color w:val="000000" w:themeColor="text1"/>
          <w:rtl/>
        </w:rPr>
        <w:t>فاکتور</w:t>
      </w:r>
      <w:r w:rsidRPr="007F3780">
        <w:rPr>
          <w:rFonts w:cs="2  Mitra"/>
          <w:color w:val="000000" w:themeColor="text1"/>
          <w:lang w:bidi="prs-AF"/>
        </w:rPr>
        <w:t xml:space="preserve"> </w:t>
      </w:r>
      <w:r w:rsidRPr="007F3780">
        <w:rPr>
          <w:rFonts w:cs="2  Mitra"/>
          <w:color w:val="000000" w:themeColor="text1"/>
          <w:rtl/>
        </w:rPr>
        <w:t>خطر</w:t>
      </w:r>
      <w:r w:rsidRPr="007F3780">
        <w:rPr>
          <w:rFonts w:cs="2  Mitra"/>
          <w:color w:val="000000" w:themeColor="text1"/>
          <w:lang w:bidi="prs-AF"/>
        </w:rPr>
        <w:t xml:space="preserve"> </w:t>
      </w:r>
      <w:r w:rsidRPr="007F3780">
        <w:rPr>
          <w:rFonts w:cs="2  Mitra"/>
          <w:color w:val="000000" w:themeColor="text1"/>
          <w:rtl/>
        </w:rPr>
        <w:t>شناخته</w:t>
      </w:r>
      <w:r w:rsidRPr="007F3780">
        <w:rPr>
          <w:rFonts w:cs="2  Mitra"/>
          <w:color w:val="000000" w:themeColor="text1"/>
          <w:lang w:bidi="prs-AF"/>
        </w:rPr>
        <w:t xml:space="preserve"> </w:t>
      </w:r>
      <w:r w:rsidRPr="007F3780">
        <w:rPr>
          <w:rFonts w:cs="2  Mitra"/>
          <w:color w:val="000000" w:themeColor="text1"/>
          <w:rtl/>
        </w:rPr>
        <w:t>شده</w:t>
      </w:r>
      <w:r w:rsidRPr="007F3780">
        <w:rPr>
          <w:rFonts w:cs="2  Mitra"/>
          <w:color w:val="000000" w:themeColor="text1"/>
          <w:lang w:bidi="prs-AF"/>
        </w:rPr>
        <w:t xml:space="preserve"> </w:t>
      </w:r>
      <w:r w:rsidRPr="007F3780">
        <w:rPr>
          <w:rFonts w:cs="2  Mitra"/>
          <w:color w:val="000000" w:themeColor="text1"/>
          <w:rtl/>
        </w:rPr>
        <w:t>برای</w:t>
      </w:r>
      <w:r w:rsidRPr="007F3780">
        <w:rPr>
          <w:rFonts w:cs="2  Mitra"/>
          <w:color w:val="000000" w:themeColor="text1"/>
          <w:lang w:bidi="prs-AF"/>
        </w:rPr>
        <w:t xml:space="preserve"> </w:t>
      </w:r>
      <w:r w:rsidRPr="007F3780">
        <w:rPr>
          <w:rFonts w:cs="2  Mitra"/>
          <w:color w:val="000000" w:themeColor="text1"/>
          <w:rtl/>
        </w:rPr>
        <w:t>صحت</w:t>
      </w:r>
      <w:r w:rsidRPr="007F3780">
        <w:rPr>
          <w:rFonts w:cs="2  Mitra"/>
          <w:color w:val="000000" w:themeColor="text1"/>
          <w:lang w:bidi="prs-AF"/>
        </w:rPr>
        <w:t xml:space="preserve"> </w:t>
      </w:r>
      <w:r w:rsidRPr="007F3780">
        <w:rPr>
          <w:rFonts w:cs="2  Mitra"/>
          <w:color w:val="000000" w:themeColor="text1"/>
          <w:rtl/>
        </w:rPr>
        <w:t>دهن</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باش</w:t>
      </w:r>
      <w:r w:rsidR="009D491C">
        <w:rPr>
          <w:rFonts w:cs="2  Mitra" w:hint="cs"/>
          <w:color w:val="000000" w:themeColor="text1"/>
          <w:rtl/>
        </w:rPr>
        <w:t>د.</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اساس</w:t>
      </w:r>
      <w:r w:rsidR="009D491C">
        <w:rPr>
          <w:rFonts w:cs="2  Mitra" w:hint="cs"/>
          <w:color w:val="000000" w:themeColor="text1"/>
          <w:rtl/>
          <w:lang w:bidi="prs-AF"/>
        </w:rPr>
        <w:t xml:space="preserve"> </w:t>
      </w:r>
      <w:r w:rsidRPr="007F3780">
        <w:rPr>
          <w:rFonts w:cs="2  Mitra"/>
          <w:color w:val="000000" w:themeColor="text1"/>
          <w:rtl/>
        </w:rPr>
        <w:t>این</w:t>
      </w:r>
      <w:r w:rsidRPr="007F3780">
        <w:rPr>
          <w:rFonts w:cs="2  Mitra"/>
          <w:color w:val="000000" w:themeColor="text1"/>
          <w:lang w:bidi="prs-AF"/>
        </w:rPr>
        <w:t xml:space="preserve"> </w:t>
      </w:r>
      <w:r w:rsidRPr="007F3780">
        <w:rPr>
          <w:rFonts w:cs="2  Mitra"/>
          <w:color w:val="000000" w:themeColor="text1"/>
          <w:rtl/>
        </w:rPr>
        <w:t>مقالات</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طریق</w:t>
      </w:r>
      <w:r w:rsidRPr="007F3780">
        <w:rPr>
          <w:rFonts w:cs="2  Mitra"/>
          <w:color w:val="000000" w:themeColor="text1"/>
          <w:lang w:bidi="prs-AF"/>
        </w:rPr>
        <w:t xml:space="preserve"> </w:t>
      </w:r>
      <w:r w:rsidRPr="007F3780">
        <w:rPr>
          <w:rFonts w:cs="2  Mitra"/>
          <w:color w:val="000000" w:themeColor="text1"/>
          <w:rtl/>
        </w:rPr>
        <w:t>میکانیزم</w:t>
      </w:r>
      <w:r w:rsidRPr="007F3780">
        <w:rPr>
          <w:rFonts w:cs="2  Mitra"/>
          <w:color w:val="000000" w:themeColor="text1"/>
          <w:lang w:bidi="prs-AF"/>
        </w:rPr>
        <w:t xml:space="preserve"> </w:t>
      </w:r>
      <w:r w:rsidRPr="007F3780">
        <w:rPr>
          <w:rFonts w:cs="2  Mitra"/>
          <w:color w:val="000000" w:themeColor="text1"/>
          <w:rtl/>
        </w:rPr>
        <w:t>های</w:t>
      </w:r>
      <w:r w:rsidRPr="007F3780">
        <w:rPr>
          <w:rFonts w:cs="2  Mitra"/>
          <w:color w:val="000000" w:themeColor="text1"/>
          <w:lang w:bidi="prs-AF"/>
        </w:rPr>
        <w:t xml:space="preserve"> </w:t>
      </w:r>
      <w:r w:rsidRPr="007F3780">
        <w:rPr>
          <w:rFonts w:cs="2  Mitra"/>
          <w:color w:val="000000" w:themeColor="text1"/>
          <w:rtl/>
        </w:rPr>
        <w:t>مختلف</w:t>
      </w:r>
      <w:r w:rsidRPr="007F3780">
        <w:rPr>
          <w:rFonts w:cs="2  Mitra"/>
          <w:color w:val="000000" w:themeColor="text1"/>
          <w:lang w:bidi="prs-AF"/>
        </w:rPr>
        <w:t xml:space="preserve"> </w:t>
      </w:r>
      <w:r w:rsidRPr="007F3780">
        <w:rPr>
          <w:rFonts w:cs="2  Mitra"/>
          <w:color w:val="000000" w:themeColor="text1"/>
          <w:rtl/>
        </w:rPr>
        <w:t>و</w:t>
      </w:r>
      <w:r w:rsidR="009D491C">
        <w:rPr>
          <w:rFonts w:cs="2  Mitra" w:hint="cs"/>
          <w:color w:val="000000" w:themeColor="text1"/>
          <w:rtl/>
          <w:lang w:bidi="prs-AF"/>
        </w:rPr>
        <w:t xml:space="preserve"> </w:t>
      </w:r>
      <w:r w:rsidRPr="007F3780">
        <w:rPr>
          <w:rFonts w:cs="2  Mitra"/>
          <w:color w:val="000000" w:themeColor="text1"/>
          <w:rtl/>
        </w:rPr>
        <w:t>قابل</w:t>
      </w:r>
      <w:r w:rsidRPr="007F3780">
        <w:rPr>
          <w:rFonts w:cs="2  Mitra"/>
          <w:color w:val="000000" w:themeColor="text1"/>
          <w:lang w:bidi="prs-AF"/>
        </w:rPr>
        <w:t xml:space="preserve"> </w:t>
      </w:r>
      <w:r w:rsidRPr="007F3780">
        <w:rPr>
          <w:rFonts w:cs="2  Mitra"/>
          <w:color w:val="000000" w:themeColor="text1"/>
          <w:rtl/>
        </w:rPr>
        <w:t>بحث</w:t>
      </w:r>
      <w:r w:rsidRPr="007F3780">
        <w:rPr>
          <w:rFonts w:cs="2  Mitra"/>
          <w:color w:val="000000" w:themeColor="text1"/>
          <w:lang w:bidi="prs-AF"/>
        </w:rPr>
        <w:t xml:space="preserve"> </w:t>
      </w:r>
      <w:r w:rsidRPr="007F3780">
        <w:rPr>
          <w:rFonts w:cs="2  Mitra"/>
          <w:color w:val="000000" w:themeColor="text1"/>
          <w:rtl/>
        </w:rPr>
        <w:t>باعث</w:t>
      </w:r>
      <w:r w:rsidRPr="007F3780">
        <w:rPr>
          <w:rFonts w:cs="2  Mitra"/>
          <w:color w:val="000000" w:themeColor="text1"/>
          <w:lang w:bidi="prs-AF"/>
        </w:rPr>
        <w:t xml:space="preserve"> </w:t>
      </w:r>
      <w:r w:rsidRPr="007F3780">
        <w:rPr>
          <w:rFonts w:cs="2  Mitra"/>
          <w:color w:val="000000" w:themeColor="text1"/>
          <w:rtl/>
        </w:rPr>
        <w:t>بیشتر</w:t>
      </w:r>
      <w:r w:rsidRPr="007F3780">
        <w:rPr>
          <w:rFonts w:cs="2  Mitra"/>
          <w:color w:val="000000" w:themeColor="text1"/>
          <w:lang w:bidi="prs-AF"/>
        </w:rPr>
        <w:t xml:space="preserve"> </w:t>
      </w:r>
      <w:r w:rsidRPr="007F3780">
        <w:rPr>
          <w:rFonts w:cs="2  Mitra"/>
          <w:color w:val="000000" w:themeColor="text1"/>
          <w:rtl/>
        </w:rPr>
        <w:t>شدن</w:t>
      </w:r>
      <w:r w:rsidRPr="007F3780">
        <w:rPr>
          <w:rFonts w:cs="2  Mitra"/>
          <w:color w:val="000000" w:themeColor="text1"/>
          <w:lang w:bidi="prs-AF"/>
        </w:rPr>
        <w:t xml:space="preserve"> </w:t>
      </w:r>
      <w:r w:rsidRPr="007F3780">
        <w:rPr>
          <w:rFonts w:cs="2  Mitra"/>
          <w:color w:val="000000" w:themeColor="text1"/>
          <w:rtl/>
        </w:rPr>
        <w:t>وقوعات</w:t>
      </w:r>
      <w:r w:rsidRPr="007F3780">
        <w:rPr>
          <w:rFonts w:cs="2  Mitra"/>
          <w:color w:val="000000" w:themeColor="text1"/>
          <w:lang w:bidi="prs-AF"/>
        </w:rPr>
        <w:t xml:space="preserve"> </w:t>
      </w:r>
      <w:r w:rsidRPr="007F3780">
        <w:rPr>
          <w:rFonts w:cs="2  Mitra"/>
          <w:color w:val="000000" w:themeColor="text1"/>
          <w:rtl/>
        </w:rPr>
        <w:t>پوسیدگی</w:t>
      </w:r>
      <w:r w:rsidRPr="007F3780">
        <w:rPr>
          <w:rFonts w:cs="2  Mitra"/>
          <w:color w:val="000000" w:themeColor="text1"/>
          <w:lang w:bidi="prs-AF"/>
        </w:rPr>
        <w:t xml:space="preserve"> </w:t>
      </w:r>
      <w:r w:rsidRPr="007F3780">
        <w:rPr>
          <w:rFonts w:cs="2  Mitra"/>
          <w:color w:val="000000" w:themeColor="text1"/>
          <w:rtl/>
        </w:rPr>
        <w:t>دندان</w:t>
      </w:r>
      <w:r w:rsidRPr="007F3780">
        <w:rPr>
          <w:rFonts w:cs="2  Mitra"/>
          <w:color w:val="000000" w:themeColor="text1"/>
          <w:lang w:bidi="prs-AF"/>
        </w:rPr>
        <w:t xml:space="preserve"> </w:t>
      </w:r>
      <w:r w:rsidRPr="007F3780">
        <w:rPr>
          <w:rFonts w:cs="2  Mitra"/>
          <w:color w:val="000000" w:themeColor="text1"/>
          <w:rtl/>
        </w:rPr>
        <w:t>ها</w:t>
      </w:r>
      <w:r w:rsidR="009D491C">
        <w:rPr>
          <w:rFonts w:cs="2  Mitra" w:hint="cs"/>
          <w:color w:val="000000" w:themeColor="text1"/>
          <w:rtl/>
          <w:lang w:bidi="fa-IR"/>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شود</w:t>
      </w:r>
      <w:r w:rsidRPr="007F3780">
        <w:rPr>
          <w:rFonts w:cs="2  Mitra"/>
          <w:color w:val="000000" w:themeColor="text1"/>
          <w:lang w:bidi="prs-AF"/>
        </w:rPr>
        <w:t>.</w:t>
      </w:r>
      <w:r w:rsidR="009D491C">
        <w:rPr>
          <w:rFonts w:cs="2  Mitra" w:hint="cs"/>
          <w:color w:val="000000" w:themeColor="text1"/>
          <w:rtl/>
        </w:rPr>
        <w:t xml:space="preserve"> </w:t>
      </w:r>
      <w:r w:rsidRPr="007F3780">
        <w:rPr>
          <w:rFonts w:cs="2  Mitra"/>
          <w:color w:val="000000" w:themeColor="text1"/>
          <w:rtl/>
        </w:rPr>
        <w:t>در</w:t>
      </w:r>
      <w:r w:rsidRPr="007F3780">
        <w:rPr>
          <w:rFonts w:cs="2  Mitra"/>
          <w:color w:val="000000" w:themeColor="text1"/>
          <w:lang w:bidi="prs-AF"/>
        </w:rPr>
        <w:t xml:space="preserve"> </w:t>
      </w:r>
      <w:r w:rsidRPr="007F3780">
        <w:rPr>
          <w:rFonts w:cs="2  Mitra"/>
          <w:color w:val="000000" w:themeColor="text1"/>
          <w:rtl/>
        </w:rPr>
        <w:t>مورد</w:t>
      </w:r>
      <w:r w:rsidRPr="007F3780">
        <w:rPr>
          <w:rFonts w:cs="2  Mitra"/>
          <w:color w:val="000000" w:themeColor="text1"/>
          <w:lang w:bidi="prs-AF"/>
        </w:rPr>
        <w:t xml:space="preserve"> </w:t>
      </w:r>
      <w:r w:rsidRPr="007F3780">
        <w:rPr>
          <w:rFonts w:cs="2  Mitra"/>
          <w:color w:val="000000" w:themeColor="text1"/>
          <w:rtl/>
        </w:rPr>
        <w:t>تاثیرات</w:t>
      </w:r>
      <w:r w:rsidRPr="007F3780">
        <w:rPr>
          <w:rFonts w:cs="2  Mitra"/>
          <w:color w:val="000000" w:themeColor="text1"/>
          <w:lang w:bidi="prs-AF"/>
        </w:rPr>
        <w:t xml:space="preserve"> </w:t>
      </w:r>
      <w:r w:rsidRPr="007F3780">
        <w:rPr>
          <w:rFonts w:cs="2  Mitra"/>
          <w:color w:val="000000" w:themeColor="text1"/>
          <w:rtl/>
        </w:rPr>
        <w:t>طولانی</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روی</w:t>
      </w:r>
      <w:r w:rsidRPr="007F3780">
        <w:rPr>
          <w:rFonts w:cs="2  Mitra"/>
          <w:color w:val="000000" w:themeColor="text1"/>
          <w:lang w:bidi="prs-AF"/>
        </w:rPr>
        <w:t xml:space="preserve"> </w:t>
      </w:r>
      <w:r w:rsidRPr="007F3780">
        <w:rPr>
          <w:rFonts w:cs="2  Mitra"/>
          <w:color w:val="000000" w:themeColor="text1"/>
          <w:rtl/>
        </w:rPr>
        <w:t>سرعت</w:t>
      </w:r>
      <w:r w:rsidRPr="007F3780">
        <w:rPr>
          <w:rFonts w:cs="2  Mitra"/>
          <w:color w:val="000000" w:themeColor="text1"/>
          <w:lang w:bidi="prs-AF"/>
        </w:rPr>
        <w:t xml:space="preserve"> </w:t>
      </w:r>
      <w:r w:rsidRPr="007F3780">
        <w:rPr>
          <w:rFonts w:cs="2  Mitra"/>
          <w:color w:val="000000" w:themeColor="text1"/>
          <w:rtl/>
        </w:rPr>
        <w:t>جریان</w:t>
      </w:r>
      <w:r w:rsidRPr="007F3780">
        <w:rPr>
          <w:rFonts w:cs="2  Mitra"/>
          <w:color w:val="000000" w:themeColor="text1"/>
          <w:lang w:bidi="prs-AF"/>
        </w:rPr>
        <w:t xml:space="preserve"> </w:t>
      </w:r>
      <w:r w:rsidRPr="007F3780">
        <w:rPr>
          <w:rFonts w:cs="2  Mitra"/>
          <w:color w:val="000000" w:themeColor="text1"/>
          <w:rtl/>
        </w:rPr>
        <w:t>لعابی</w:t>
      </w:r>
      <w:r w:rsidRPr="007F3780">
        <w:rPr>
          <w:rFonts w:cs="2  Mitra"/>
          <w:color w:val="000000" w:themeColor="text1"/>
          <w:lang w:bidi="prs-AF"/>
        </w:rPr>
        <w:t xml:space="preserve"> </w:t>
      </w:r>
      <w:r w:rsidRPr="007F3780">
        <w:rPr>
          <w:rFonts w:cs="2  Mitra"/>
          <w:color w:val="000000" w:themeColor="text1"/>
          <w:rtl/>
        </w:rPr>
        <w:t>چنین</w:t>
      </w:r>
      <w:r w:rsidRPr="007F3780">
        <w:rPr>
          <w:rFonts w:cs="2  Mitra"/>
          <w:color w:val="000000" w:themeColor="text1"/>
          <w:lang w:bidi="prs-AF"/>
        </w:rPr>
        <w:t xml:space="preserve"> </w:t>
      </w:r>
      <w:r w:rsidRPr="007F3780">
        <w:rPr>
          <w:rFonts w:cs="2  Mitra"/>
          <w:color w:val="000000" w:themeColor="text1"/>
          <w:rtl/>
        </w:rPr>
        <w:t>استنباط</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شود</w:t>
      </w:r>
      <w:r w:rsidRPr="007F3780">
        <w:rPr>
          <w:rFonts w:cs="2  Mitra"/>
          <w:color w:val="000000" w:themeColor="text1"/>
          <w:lang w:bidi="prs-AF"/>
        </w:rPr>
        <w:t xml:space="preserve"> </w:t>
      </w:r>
      <w:r w:rsidRPr="007F3780">
        <w:rPr>
          <w:rFonts w:cs="2  Mitra"/>
          <w:color w:val="000000" w:themeColor="text1"/>
          <w:rtl/>
        </w:rPr>
        <w:t>که</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در</w:t>
      </w:r>
      <w:r w:rsidRPr="007F3780">
        <w:rPr>
          <w:rFonts w:cs="2  Mitra"/>
          <w:color w:val="000000" w:themeColor="text1"/>
          <w:lang w:bidi="prs-AF"/>
        </w:rPr>
        <w:t xml:space="preserve"> </w:t>
      </w:r>
      <w:r w:rsidRPr="007F3780">
        <w:rPr>
          <w:rFonts w:cs="2  Mitra"/>
          <w:color w:val="000000" w:themeColor="text1"/>
          <w:rtl/>
        </w:rPr>
        <w:t>طولانی</w:t>
      </w:r>
      <w:r w:rsidR="009D491C">
        <w:rPr>
          <w:rFonts w:cs="2  Mitra" w:hint="cs"/>
          <w:color w:val="000000" w:themeColor="text1"/>
          <w:rtl/>
          <w:lang w:bidi="fa-IR"/>
        </w:rPr>
        <w:t xml:space="preserve"> </w:t>
      </w:r>
      <w:r w:rsidRPr="007F3780">
        <w:rPr>
          <w:rFonts w:cs="2  Mitra"/>
          <w:color w:val="000000" w:themeColor="text1"/>
          <w:rtl/>
        </w:rPr>
        <w:t>مدت</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کم</w:t>
      </w:r>
      <w:r w:rsidRPr="007F3780">
        <w:rPr>
          <w:rFonts w:cs="2  Mitra"/>
          <w:color w:val="000000" w:themeColor="text1"/>
          <w:lang w:bidi="prs-AF"/>
        </w:rPr>
        <w:t xml:space="preserve"> </w:t>
      </w:r>
      <w:r w:rsidRPr="007F3780">
        <w:rPr>
          <w:rFonts w:cs="2  Mitra"/>
          <w:color w:val="000000" w:themeColor="text1"/>
          <w:rtl/>
        </w:rPr>
        <w:t>شدن</w:t>
      </w:r>
      <w:r w:rsidRPr="007F3780">
        <w:rPr>
          <w:rFonts w:cs="2  Mitra"/>
          <w:color w:val="000000" w:themeColor="text1"/>
          <w:lang w:bidi="prs-AF"/>
        </w:rPr>
        <w:t xml:space="preserve"> </w:t>
      </w:r>
      <w:r w:rsidRPr="007F3780">
        <w:rPr>
          <w:rFonts w:cs="2  Mitra"/>
          <w:color w:val="000000" w:themeColor="text1"/>
          <w:rtl/>
        </w:rPr>
        <w:t>سرعت</w:t>
      </w:r>
      <w:r w:rsidRPr="007F3780">
        <w:rPr>
          <w:rFonts w:cs="2  Mitra"/>
          <w:color w:val="000000" w:themeColor="text1"/>
          <w:lang w:bidi="prs-AF"/>
        </w:rPr>
        <w:t xml:space="preserve"> </w:t>
      </w:r>
      <w:r w:rsidRPr="007F3780">
        <w:rPr>
          <w:rFonts w:cs="2  Mitra"/>
          <w:color w:val="000000" w:themeColor="text1"/>
          <w:rtl/>
        </w:rPr>
        <w:t>جریان</w:t>
      </w:r>
      <w:r w:rsidRPr="007F3780">
        <w:rPr>
          <w:rFonts w:cs="2  Mitra"/>
          <w:color w:val="000000" w:themeColor="text1"/>
          <w:lang w:bidi="prs-AF"/>
        </w:rPr>
        <w:t xml:space="preserve"> </w:t>
      </w:r>
      <w:r w:rsidRPr="007F3780">
        <w:rPr>
          <w:rFonts w:cs="2  Mitra"/>
          <w:color w:val="000000" w:themeColor="text1"/>
          <w:rtl/>
        </w:rPr>
        <w:t>لعابی</w:t>
      </w:r>
      <w:r w:rsidRPr="007F3780">
        <w:rPr>
          <w:rFonts w:cs="2  Mitra"/>
          <w:color w:val="000000" w:themeColor="text1"/>
          <w:lang w:bidi="prs-AF"/>
        </w:rPr>
        <w:t xml:space="preserve"> </w:t>
      </w:r>
      <w:r w:rsidRPr="007F3780">
        <w:rPr>
          <w:rFonts w:cs="2  Mitra"/>
          <w:color w:val="000000" w:themeColor="text1"/>
          <w:rtl/>
        </w:rPr>
        <w:t>و</w:t>
      </w:r>
      <w:r w:rsidRPr="007F3780">
        <w:rPr>
          <w:rFonts w:cs="2  Mitra"/>
          <w:color w:val="000000" w:themeColor="text1"/>
          <w:lang w:bidi="prs-AF"/>
        </w:rPr>
        <w:t xml:space="preserve"> </w:t>
      </w:r>
      <w:r w:rsidRPr="007F3780">
        <w:rPr>
          <w:rFonts w:cs="2  Mitra"/>
          <w:color w:val="000000" w:themeColor="text1"/>
          <w:rtl/>
        </w:rPr>
        <w:t>مشکلات</w:t>
      </w:r>
      <w:r w:rsidRPr="007F3780">
        <w:rPr>
          <w:rFonts w:cs="2  Mitra"/>
          <w:color w:val="000000" w:themeColor="text1"/>
          <w:lang w:bidi="prs-AF"/>
        </w:rPr>
        <w:t xml:space="preserve"> </w:t>
      </w:r>
      <w:r w:rsidRPr="007F3780">
        <w:rPr>
          <w:rFonts w:cs="2  Mitra"/>
          <w:color w:val="000000" w:themeColor="text1"/>
          <w:rtl/>
        </w:rPr>
        <w:t>وابسته</w:t>
      </w:r>
      <w:r w:rsidRPr="007F3780">
        <w:rPr>
          <w:rFonts w:cs="2  Mitra"/>
          <w:color w:val="000000" w:themeColor="text1"/>
          <w:lang w:bidi="prs-AF"/>
        </w:rPr>
        <w:t xml:space="preserve"> </w:t>
      </w:r>
      <w:r w:rsidRPr="007F3780">
        <w:rPr>
          <w:rFonts w:cs="2  Mitra"/>
          <w:color w:val="000000" w:themeColor="text1"/>
          <w:rtl/>
        </w:rPr>
        <w:t>به</w:t>
      </w:r>
      <w:r w:rsidRPr="007F3780">
        <w:rPr>
          <w:rFonts w:cs="2  Mitra"/>
          <w:color w:val="000000" w:themeColor="text1"/>
          <w:lang w:bidi="prs-AF"/>
        </w:rPr>
        <w:t xml:space="preserve"> </w:t>
      </w:r>
      <w:r w:rsidRPr="007F3780">
        <w:rPr>
          <w:rFonts w:cs="2  Mitra"/>
          <w:color w:val="000000" w:themeColor="text1"/>
          <w:rtl/>
        </w:rPr>
        <w:t>آن</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انجام</w:t>
      </w:r>
      <w:r w:rsidR="009D491C">
        <w:rPr>
          <w:rFonts w:cs="2  Mitra" w:hint="cs"/>
          <w:color w:val="000000" w:themeColor="text1"/>
          <w:rtl/>
        </w:rPr>
        <w:t xml:space="preserve">د. </w:t>
      </w:r>
      <w:r w:rsidRPr="007F3780">
        <w:rPr>
          <w:rFonts w:cs="2  Mitra"/>
          <w:color w:val="000000" w:themeColor="text1"/>
          <w:lang w:bidi="prs-AF"/>
        </w:rPr>
        <w:t xml:space="preserve"> </w:t>
      </w:r>
      <w:r w:rsidRPr="007F3780">
        <w:rPr>
          <w:rFonts w:cs="2  Mitra"/>
          <w:color w:val="000000" w:themeColor="text1"/>
          <w:rtl/>
        </w:rPr>
        <w:t>برعلاوه</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با</w:t>
      </w:r>
      <w:r w:rsidRPr="007F3780">
        <w:rPr>
          <w:rFonts w:cs="2  Mitra"/>
          <w:color w:val="000000" w:themeColor="text1"/>
          <w:lang w:bidi="prs-AF"/>
        </w:rPr>
        <w:t xml:space="preserve"> </w:t>
      </w:r>
      <w:r w:rsidRPr="007F3780">
        <w:rPr>
          <w:rFonts w:cs="2  Mitra"/>
          <w:color w:val="000000" w:themeColor="text1"/>
          <w:rtl/>
        </w:rPr>
        <w:t>داشتن</w:t>
      </w:r>
      <w:r w:rsidRPr="007F3780">
        <w:rPr>
          <w:rFonts w:cs="2  Mitra"/>
          <w:color w:val="000000" w:themeColor="text1"/>
          <w:lang w:bidi="prs-AF"/>
        </w:rPr>
        <w:t xml:space="preserve"> </w:t>
      </w:r>
      <w:r w:rsidRPr="007F3780">
        <w:rPr>
          <w:rFonts w:cs="2  Mitra"/>
          <w:color w:val="000000" w:themeColor="text1"/>
          <w:rtl/>
        </w:rPr>
        <w:t>تعداد</w:t>
      </w:r>
      <w:r w:rsidRPr="007F3780">
        <w:rPr>
          <w:rFonts w:cs="2  Mitra"/>
          <w:color w:val="000000" w:themeColor="text1"/>
          <w:lang w:bidi="prs-AF"/>
        </w:rPr>
        <w:t xml:space="preserve"> </w:t>
      </w:r>
      <w:r w:rsidRPr="007F3780">
        <w:rPr>
          <w:rFonts w:cs="2  Mitra"/>
          <w:color w:val="000000" w:themeColor="text1"/>
          <w:rtl/>
        </w:rPr>
        <w:t>زیاد</w:t>
      </w:r>
      <w:r w:rsidR="009D491C">
        <w:rPr>
          <w:rFonts w:cs="2  Mitra" w:hint="cs"/>
          <w:color w:val="000000" w:themeColor="text1"/>
          <w:rtl/>
          <w:lang w:bidi="fa-IR"/>
        </w:rPr>
        <w:t xml:space="preserve"> </w:t>
      </w:r>
      <w:r w:rsidRPr="007F3780">
        <w:rPr>
          <w:rFonts w:cs="2  Mitra"/>
          <w:color w:val="000000" w:themeColor="text1"/>
          <w:rtl/>
        </w:rPr>
        <w:t>مواد</w:t>
      </w:r>
      <w:r w:rsidRPr="007F3780">
        <w:rPr>
          <w:rFonts w:cs="2  Mitra"/>
          <w:color w:val="000000" w:themeColor="text1"/>
          <w:lang w:bidi="prs-AF"/>
        </w:rPr>
        <w:t xml:space="preserve"> </w:t>
      </w:r>
      <w:r w:rsidRPr="007F3780">
        <w:rPr>
          <w:rFonts w:cs="2  Mitra"/>
          <w:color w:val="000000" w:themeColor="text1"/>
          <w:rtl/>
        </w:rPr>
        <w:t>سرطان</w:t>
      </w:r>
      <w:r w:rsidR="009D491C">
        <w:rPr>
          <w:rFonts w:cs="2  Mitra" w:hint="cs"/>
          <w:color w:val="000000" w:themeColor="text1"/>
          <w:rtl/>
        </w:rPr>
        <w:t>‌</w:t>
      </w:r>
      <w:r w:rsidRPr="007F3780">
        <w:rPr>
          <w:rFonts w:cs="2  Mitra"/>
          <w:color w:val="000000" w:themeColor="text1"/>
          <w:rtl/>
        </w:rPr>
        <w:t>زا</w:t>
      </w:r>
      <w:r w:rsidRPr="007F3780">
        <w:rPr>
          <w:rFonts w:cs="2  Mitra"/>
          <w:color w:val="000000" w:themeColor="text1"/>
          <w:lang w:bidi="prs-AF"/>
        </w:rPr>
        <w:t xml:space="preserve"> </w:t>
      </w:r>
      <w:r w:rsidRPr="007F3780">
        <w:rPr>
          <w:rFonts w:cs="2  Mitra"/>
          <w:color w:val="000000" w:themeColor="text1"/>
          <w:rtl/>
        </w:rPr>
        <w:t>باعث</w:t>
      </w:r>
      <w:r w:rsidRPr="007F3780">
        <w:rPr>
          <w:rFonts w:cs="2  Mitra"/>
          <w:color w:val="000000" w:themeColor="text1"/>
          <w:lang w:bidi="prs-AF"/>
        </w:rPr>
        <w:t xml:space="preserve"> </w:t>
      </w:r>
      <w:r w:rsidRPr="007F3780">
        <w:rPr>
          <w:rFonts w:cs="2  Mitra"/>
          <w:color w:val="000000" w:themeColor="text1"/>
          <w:rtl/>
        </w:rPr>
        <w:t>سرطان</w:t>
      </w:r>
      <w:r w:rsidRPr="007F3780">
        <w:rPr>
          <w:rFonts w:cs="2  Mitra"/>
          <w:color w:val="000000" w:themeColor="text1"/>
          <w:lang w:bidi="prs-AF"/>
        </w:rPr>
        <w:t xml:space="preserve"> </w:t>
      </w:r>
      <w:r w:rsidRPr="007F3780">
        <w:rPr>
          <w:rFonts w:cs="2  Mitra"/>
          <w:color w:val="000000" w:themeColor="text1"/>
          <w:rtl/>
        </w:rPr>
        <w:t>دهن</w:t>
      </w:r>
      <w:r w:rsidRPr="007F3780">
        <w:rPr>
          <w:rFonts w:cs="2  Mitra"/>
          <w:color w:val="000000" w:themeColor="text1"/>
          <w:lang w:bidi="prs-AF"/>
        </w:rPr>
        <w:t xml:space="preserve"> </w:t>
      </w:r>
      <w:r w:rsidRPr="007F3780">
        <w:rPr>
          <w:rFonts w:cs="2  Mitra"/>
          <w:color w:val="000000" w:themeColor="text1"/>
          <w:rtl/>
        </w:rPr>
        <w:t>من</w:t>
      </w:r>
      <w:r w:rsidR="009D491C">
        <w:rPr>
          <w:rFonts w:cs="2  Mitra" w:hint="cs"/>
          <w:color w:val="000000" w:themeColor="text1"/>
          <w:rtl/>
        </w:rPr>
        <w:t>‌</w:t>
      </w:r>
      <w:r w:rsidRPr="007F3780">
        <w:rPr>
          <w:rFonts w:cs="2  Mitra"/>
          <w:color w:val="000000" w:themeColor="text1"/>
          <w:rtl/>
        </w:rPr>
        <w:t>حیث</w:t>
      </w:r>
      <w:r w:rsidRPr="007F3780">
        <w:rPr>
          <w:rFonts w:cs="2  Mitra"/>
          <w:color w:val="000000" w:themeColor="text1"/>
          <w:lang w:bidi="prs-AF"/>
        </w:rPr>
        <w:t xml:space="preserve"> </w:t>
      </w:r>
      <w:r w:rsidRPr="007F3780">
        <w:rPr>
          <w:rFonts w:cs="2  Mitra"/>
          <w:color w:val="000000" w:themeColor="text1"/>
          <w:rtl/>
        </w:rPr>
        <w:t>کشنده</w:t>
      </w:r>
      <w:r w:rsidR="009D491C">
        <w:rPr>
          <w:rFonts w:cs="2  Mitra" w:hint="cs"/>
          <w:color w:val="000000" w:themeColor="text1"/>
          <w:rtl/>
        </w:rPr>
        <w:t>‌</w:t>
      </w:r>
      <w:r w:rsidRPr="007F3780">
        <w:rPr>
          <w:rFonts w:cs="2  Mitra"/>
          <w:color w:val="000000" w:themeColor="text1"/>
          <w:rtl/>
        </w:rPr>
        <w:t>ترین</w:t>
      </w:r>
      <w:r w:rsidRPr="007F3780">
        <w:rPr>
          <w:rFonts w:cs="2  Mitra"/>
          <w:color w:val="000000" w:themeColor="text1"/>
          <w:lang w:bidi="prs-AF"/>
        </w:rPr>
        <w:t xml:space="preserve"> </w:t>
      </w:r>
      <w:r w:rsidRPr="007F3780">
        <w:rPr>
          <w:rFonts w:cs="2  Mitra"/>
          <w:color w:val="000000" w:themeColor="text1"/>
          <w:rtl/>
        </w:rPr>
        <w:t>مرض</w:t>
      </w:r>
      <w:r w:rsidRPr="007F3780">
        <w:rPr>
          <w:rFonts w:cs="2  Mitra"/>
          <w:color w:val="000000" w:themeColor="text1"/>
          <w:lang w:bidi="prs-AF"/>
        </w:rPr>
        <w:t xml:space="preserve"> </w:t>
      </w:r>
      <w:r w:rsidRPr="007F3780">
        <w:rPr>
          <w:rFonts w:cs="2  Mitra"/>
          <w:color w:val="000000" w:themeColor="text1"/>
          <w:rtl/>
        </w:rPr>
        <w:t>بوجود</w:t>
      </w:r>
      <w:r w:rsidRPr="007F3780">
        <w:rPr>
          <w:rFonts w:cs="2  Mitra"/>
          <w:color w:val="000000" w:themeColor="text1"/>
          <w:lang w:bidi="prs-AF"/>
        </w:rPr>
        <w:t xml:space="preserve"> </w:t>
      </w:r>
      <w:r w:rsidRPr="007F3780">
        <w:rPr>
          <w:rFonts w:cs="2  Mitra"/>
          <w:color w:val="000000" w:themeColor="text1"/>
          <w:rtl/>
        </w:rPr>
        <w:t>آمده</w:t>
      </w:r>
      <w:r w:rsidRPr="007F3780">
        <w:rPr>
          <w:rFonts w:cs="2  Mitra"/>
          <w:color w:val="000000" w:themeColor="text1"/>
          <w:lang w:bidi="prs-AF"/>
        </w:rPr>
        <w:t xml:space="preserve"> </w:t>
      </w:r>
      <w:r w:rsidRPr="007F3780">
        <w:rPr>
          <w:rFonts w:cs="2  Mitra"/>
          <w:color w:val="000000" w:themeColor="text1"/>
          <w:rtl/>
        </w:rPr>
        <w:t>از</w:t>
      </w:r>
      <w:r w:rsidRPr="007F3780">
        <w:rPr>
          <w:rFonts w:cs="2  Mitra"/>
          <w:color w:val="000000" w:themeColor="text1"/>
          <w:lang w:bidi="prs-AF"/>
        </w:rPr>
        <w:t xml:space="preserve"> </w:t>
      </w:r>
      <w:r w:rsidRPr="007F3780">
        <w:rPr>
          <w:rFonts w:cs="2  Mitra"/>
          <w:color w:val="000000" w:themeColor="text1"/>
          <w:rtl/>
        </w:rPr>
        <w:t>تنباکو</w:t>
      </w:r>
      <w:r w:rsidRPr="007F3780">
        <w:rPr>
          <w:rFonts w:cs="2  Mitra"/>
          <w:color w:val="000000" w:themeColor="text1"/>
          <w:lang w:bidi="prs-AF"/>
        </w:rPr>
        <w:t xml:space="preserve"> </w:t>
      </w:r>
      <w:r w:rsidRPr="007F3780">
        <w:rPr>
          <w:rFonts w:cs="2  Mitra"/>
          <w:color w:val="000000" w:themeColor="text1"/>
          <w:rtl/>
        </w:rPr>
        <w:t>می</w:t>
      </w:r>
      <w:r w:rsidR="009D491C">
        <w:rPr>
          <w:rFonts w:cs="2  Mitra" w:hint="cs"/>
          <w:color w:val="000000" w:themeColor="text1"/>
          <w:rtl/>
        </w:rPr>
        <w:t>‌</w:t>
      </w:r>
      <w:r w:rsidRPr="007F3780">
        <w:rPr>
          <w:rFonts w:cs="2  Mitra"/>
          <w:color w:val="000000" w:themeColor="text1"/>
          <w:rtl/>
        </w:rPr>
        <w:t>شو</w:t>
      </w:r>
      <w:r>
        <w:rPr>
          <w:rFonts w:cs="2  Mitra" w:hint="cs"/>
          <w:color w:val="000000" w:themeColor="text1"/>
          <w:rtl/>
        </w:rPr>
        <w:t>د.</w:t>
      </w:r>
    </w:p>
    <w:p w14:paraId="21F6BACD" w14:textId="77777777" w:rsidR="00EA6963" w:rsidRDefault="00EA6963" w:rsidP="00EA6963">
      <w:pPr>
        <w:bidi/>
        <w:spacing w:after="0" w:line="240" w:lineRule="auto"/>
        <w:jc w:val="lowKashida"/>
        <w:rPr>
          <w:rFonts w:cs="2  Mitra"/>
          <w:color w:val="000000" w:themeColor="text1"/>
          <w:rtl/>
          <w:lang w:bidi="prs-AF"/>
        </w:rPr>
      </w:pPr>
    </w:p>
    <w:p w14:paraId="750E1093" w14:textId="77777777" w:rsidR="00EA6963" w:rsidRPr="001C1156" w:rsidRDefault="00EA6963" w:rsidP="00EA6963">
      <w:pPr>
        <w:pStyle w:val="a"/>
        <w:pBdr>
          <w:top w:val="single" w:sz="4" w:space="1" w:color="auto"/>
        </w:pBdr>
        <w:bidi w:val="0"/>
        <w:spacing w:before="0" w:line="240" w:lineRule="auto"/>
        <w:jc w:val="lowKashida"/>
        <w:rPr>
          <w:rFonts w:asciiTheme="majorBidi" w:hAnsiTheme="majorBidi" w:cs="2  Mitra"/>
          <w:szCs w:val="26"/>
        </w:rPr>
      </w:pPr>
      <w:r w:rsidRPr="001C1156">
        <w:rPr>
          <w:rFonts w:asciiTheme="majorBidi" w:hAnsiTheme="majorBidi" w:cs="2  Mitra"/>
          <w:szCs w:val="26"/>
        </w:rPr>
        <w:t>ORCID</w:t>
      </w:r>
    </w:p>
    <w:tbl>
      <w:tblPr>
        <w:tblStyle w:val="TableGrid"/>
        <w:tblW w:w="9534" w:type="dxa"/>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4"/>
        <w:gridCol w:w="516"/>
        <w:gridCol w:w="5624"/>
      </w:tblGrid>
      <w:tr w:rsidR="00EA6963" w:rsidRPr="001C1156" w14:paraId="061E0A6D" w14:textId="77777777" w:rsidTr="00F47944">
        <w:trPr>
          <w:trHeight w:val="169"/>
        </w:trPr>
        <w:tc>
          <w:tcPr>
            <w:tcW w:w="3394" w:type="dxa"/>
          </w:tcPr>
          <w:p w14:paraId="379ED1FC" w14:textId="4E3572CE" w:rsidR="00EA6963" w:rsidRPr="001C1156" w:rsidRDefault="00446A21" w:rsidP="00F47944">
            <w:pPr>
              <w:pStyle w:val="Heading2"/>
              <w:tabs>
                <w:tab w:val="left" w:pos="2196"/>
                <w:tab w:val="left" w:pos="2400"/>
              </w:tabs>
              <w:spacing w:before="0"/>
              <w:jc w:val="lowKashida"/>
              <w:outlineLvl w:val="1"/>
              <w:rPr>
                <w:rFonts w:asciiTheme="majorBidi" w:hAnsiTheme="majorBidi" w:cs="2  Mitra"/>
                <w:b w:val="0"/>
                <w:bCs w:val="0"/>
                <w:color w:val="auto"/>
                <w:rtl/>
              </w:rPr>
            </w:pPr>
            <w:proofErr w:type="spellStart"/>
            <w:proofErr w:type="gramStart"/>
            <w:r w:rsidRPr="00446A21">
              <w:rPr>
                <w:rFonts w:asciiTheme="majorBidi" w:hAnsiTheme="majorBidi" w:cs="2  Mitra"/>
                <w:color w:val="auto"/>
              </w:rPr>
              <w:t>abubakr</w:t>
            </w:r>
            <w:proofErr w:type="spellEnd"/>
            <w:proofErr w:type="gramEnd"/>
            <w:r w:rsidRPr="00446A21">
              <w:rPr>
                <w:rFonts w:asciiTheme="majorBidi" w:hAnsiTheme="majorBidi" w:cs="2  Mitra"/>
                <w:color w:val="auto"/>
              </w:rPr>
              <w:t xml:space="preserve"> </w:t>
            </w:r>
            <w:proofErr w:type="spellStart"/>
            <w:r w:rsidRPr="00446A21">
              <w:rPr>
                <w:rFonts w:asciiTheme="majorBidi" w:hAnsiTheme="majorBidi" w:cs="2  Mitra"/>
                <w:color w:val="auto"/>
              </w:rPr>
              <w:t>yosufi</w:t>
            </w:r>
            <w:proofErr w:type="spellEnd"/>
          </w:p>
        </w:tc>
        <w:tc>
          <w:tcPr>
            <w:tcW w:w="516" w:type="dxa"/>
          </w:tcPr>
          <w:p w14:paraId="62EA90AE" w14:textId="77777777" w:rsidR="00EA6963" w:rsidRPr="001C1156" w:rsidRDefault="00EA6963" w:rsidP="00F47944">
            <w:pPr>
              <w:pStyle w:val="Heading2"/>
              <w:tabs>
                <w:tab w:val="left" w:pos="2196"/>
                <w:tab w:val="left" w:pos="2400"/>
              </w:tabs>
              <w:spacing w:before="0"/>
              <w:jc w:val="lowKashida"/>
              <w:outlineLvl w:val="1"/>
              <w:rPr>
                <w:rFonts w:asciiTheme="majorBidi" w:hAnsiTheme="majorBidi" w:cs="2  Mitra"/>
                <w:b w:val="0"/>
                <w:bCs w:val="0"/>
                <w:color w:val="auto"/>
              </w:rPr>
            </w:pPr>
            <w:r w:rsidRPr="001C1156">
              <w:rPr>
                <w:rFonts w:asciiTheme="majorBidi" w:hAnsiTheme="majorBidi" w:cs="2  Mitra"/>
                <w:b w:val="0"/>
                <w:bCs w:val="0"/>
                <w:noProof/>
                <w:color w:val="auto"/>
              </w:rPr>
              <w:drawing>
                <wp:inline distT="0" distB="0" distL="0" distR="0" wp14:anchorId="49829891" wp14:editId="1C9ED74A">
                  <wp:extent cx="168910" cy="161925"/>
                  <wp:effectExtent l="19050" t="0" r="2540" b="0"/>
                  <wp:docPr id="65" name="Picture 2">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6"/>
                          </pic:cNvPr>
                          <pic:cNvPicPr>
                            <a:picLocks noChangeAspect="1" noChangeArrowheads="1"/>
                          </pic:cNvPicPr>
                        </pic:nvPicPr>
                        <pic:blipFill>
                          <a:blip r:embed="rId47"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5624" w:type="dxa"/>
          </w:tcPr>
          <w:p w14:paraId="5BBD3EC6" w14:textId="72A73B72" w:rsidR="00EA6963" w:rsidRPr="001C1156" w:rsidRDefault="00DE1AA3" w:rsidP="00F47944">
            <w:pPr>
              <w:pStyle w:val="Heading2"/>
              <w:tabs>
                <w:tab w:val="left" w:pos="2196"/>
                <w:tab w:val="left" w:pos="2400"/>
              </w:tabs>
              <w:spacing w:before="0"/>
              <w:jc w:val="lowKashida"/>
              <w:outlineLvl w:val="1"/>
              <w:rPr>
                <w:rFonts w:asciiTheme="majorBidi" w:hAnsiTheme="majorBidi" w:cs="2  Mitra"/>
                <w:b w:val="0"/>
                <w:bCs w:val="0"/>
                <w:color w:val="auto"/>
                <w:u w:val="single"/>
              </w:rPr>
            </w:pPr>
            <w:r w:rsidRPr="00DE1AA3">
              <w:rPr>
                <w:rFonts w:asciiTheme="majorBidi" w:hAnsiTheme="majorBidi" w:cs="2  Mitra"/>
                <w:color w:val="auto"/>
                <w:u w:val="single"/>
              </w:rPr>
              <w:t>https://orcid.org/0000-0003-2672-0228</w:t>
            </w:r>
          </w:p>
        </w:tc>
      </w:tr>
      <w:tr w:rsidR="00D660F3" w:rsidRPr="001C1156" w14:paraId="1CEBDAB0" w14:textId="77777777" w:rsidTr="00F47944">
        <w:trPr>
          <w:trHeight w:val="169"/>
        </w:trPr>
        <w:tc>
          <w:tcPr>
            <w:tcW w:w="3394" w:type="dxa"/>
          </w:tcPr>
          <w:p w14:paraId="3DD38C2D" w14:textId="07770BE2" w:rsidR="00D660F3" w:rsidRPr="00446A21" w:rsidRDefault="00D660F3" w:rsidP="00F47944">
            <w:pPr>
              <w:pStyle w:val="Heading2"/>
              <w:tabs>
                <w:tab w:val="left" w:pos="2196"/>
                <w:tab w:val="left" w:pos="2400"/>
              </w:tabs>
              <w:spacing w:before="0"/>
              <w:jc w:val="lowKashida"/>
              <w:outlineLvl w:val="1"/>
              <w:rPr>
                <w:rFonts w:asciiTheme="majorBidi" w:hAnsiTheme="majorBidi" w:cs="2  Mitra"/>
                <w:color w:val="auto"/>
              </w:rPr>
            </w:pPr>
            <w:proofErr w:type="spellStart"/>
            <w:r w:rsidRPr="00D660F3">
              <w:rPr>
                <w:rFonts w:asciiTheme="majorBidi" w:hAnsiTheme="majorBidi" w:cs="2  Mitra"/>
                <w:color w:val="auto"/>
              </w:rPr>
              <w:t>Hedayatullah</w:t>
            </w:r>
            <w:proofErr w:type="spellEnd"/>
            <w:r w:rsidRPr="00D660F3">
              <w:rPr>
                <w:rFonts w:asciiTheme="majorBidi" w:hAnsiTheme="majorBidi" w:cs="2  Mitra"/>
                <w:color w:val="auto"/>
              </w:rPr>
              <w:t xml:space="preserve"> Ehsan</w:t>
            </w:r>
          </w:p>
        </w:tc>
        <w:tc>
          <w:tcPr>
            <w:tcW w:w="516" w:type="dxa"/>
          </w:tcPr>
          <w:p w14:paraId="77B57B01" w14:textId="59C45C9C" w:rsidR="00D660F3" w:rsidRPr="001C1156" w:rsidRDefault="00E4192E" w:rsidP="00F47944">
            <w:pPr>
              <w:pStyle w:val="Heading2"/>
              <w:tabs>
                <w:tab w:val="left" w:pos="2196"/>
                <w:tab w:val="left" w:pos="2400"/>
              </w:tabs>
              <w:spacing w:before="0"/>
              <w:jc w:val="lowKashida"/>
              <w:outlineLvl w:val="1"/>
              <w:rPr>
                <w:rFonts w:asciiTheme="majorBidi" w:hAnsiTheme="majorBidi" w:cs="2  Mitra"/>
                <w:b w:val="0"/>
                <w:bCs w:val="0"/>
                <w:noProof/>
                <w:color w:val="auto"/>
              </w:rPr>
            </w:pPr>
            <w:r w:rsidRPr="001C1156">
              <w:rPr>
                <w:rFonts w:asciiTheme="majorBidi" w:hAnsiTheme="majorBidi" w:cs="2  Mitra"/>
                <w:b w:val="0"/>
                <w:bCs w:val="0"/>
                <w:noProof/>
                <w:color w:val="auto"/>
              </w:rPr>
              <w:drawing>
                <wp:inline distT="0" distB="0" distL="0" distR="0" wp14:anchorId="5D21C262" wp14:editId="1EC95FAA">
                  <wp:extent cx="168910" cy="161925"/>
                  <wp:effectExtent l="19050" t="0" r="2540" b="0"/>
                  <wp:docPr id="1" name="Picture 2">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6"/>
                          </pic:cNvPr>
                          <pic:cNvPicPr>
                            <a:picLocks noChangeAspect="1" noChangeArrowheads="1"/>
                          </pic:cNvPicPr>
                        </pic:nvPicPr>
                        <pic:blipFill>
                          <a:blip r:embed="rId47" cstate="print"/>
                          <a:srcRect/>
                          <a:stretch>
                            <a:fillRect/>
                          </a:stretch>
                        </pic:blipFill>
                        <pic:spPr bwMode="auto">
                          <a:xfrm>
                            <a:off x="0" y="0"/>
                            <a:ext cx="168910" cy="161925"/>
                          </a:xfrm>
                          <a:prstGeom prst="rect">
                            <a:avLst/>
                          </a:prstGeom>
                          <a:noFill/>
                          <a:ln w="9525">
                            <a:noFill/>
                            <a:miter lim="800000"/>
                            <a:headEnd/>
                            <a:tailEnd/>
                          </a:ln>
                        </pic:spPr>
                      </pic:pic>
                    </a:graphicData>
                  </a:graphic>
                </wp:inline>
              </w:drawing>
            </w:r>
          </w:p>
        </w:tc>
        <w:tc>
          <w:tcPr>
            <w:tcW w:w="5624" w:type="dxa"/>
          </w:tcPr>
          <w:p w14:paraId="083CBB58" w14:textId="5DB57D41" w:rsidR="00D660F3" w:rsidRPr="00DE1AA3" w:rsidRDefault="00E4192E" w:rsidP="00F47944">
            <w:pPr>
              <w:pStyle w:val="Heading2"/>
              <w:tabs>
                <w:tab w:val="left" w:pos="2196"/>
                <w:tab w:val="left" w:pos="2400"/>
              </w:tabs>
              <w:spacing w:before="0"/>
              <w:jc w:val="lowKashida"/>
              <w:outlineLvl w:val="1"/>
              <w:rPr>
                <w:rFonts w:asciiTheme="majorBidi" w:hAnsiTheme="majorBidi" w:cs="2  Mitra"/>
                <w:color w:val="auto"/>
                <w:u w:val="single"/>
              </w:rPr>
            </w:pPr>
            <w:r w:rsidRPr="00E4192E">
              <w:rPr>
                <w:rFonts w:asciiTheme="majorBidi" w:hAnsiTheme="majorBidi" w:cs="2  Mitra"/>
                <w:color w:val="auto"/>
                <w:u w:val="single"/>
              </w:rPr>
              <w:t>https://orcid.org/0000-0001-5970-713X</w:t>
            </w:r>
          </w:p>
        </w:tc>
      </w:tr>
    </w:tbl>
    <w:p w14:paraId="7EDA5E22" w14:textId="77777777" w:rsidR="00287922" w:rsidRPr="002F4944" w:rsidRDefault="00287922" w:rsidP="00587565">
      <w:pPr>
        <w:pStyle w:val="muitypography-root"/>
        <w:spacing w:before="0" w:beforeAutospacing="0" w:after="0" w:afterAutospacing="0"/>
        <w:rPr>
          <w:rFonts w:asciiTheme="minorHAnsi" w:hAnsiTheme="minorHAnsi" w:cstheme="minorHAnsi"/>
        </w:rPr>
      </w:pPr>
    </w:p>
    <w:p w14:paraId="4644125E" w14:textId="6785AB34" w:rsidR="000F3ED2" w:rsidRPr="001E6F0D" w:rsidRDefault="00287922" w:rsidP="005A679F">
      <w:pPr>
        <w:pStyle w:val="muitypography-root"/>
        <w:pBdr>
          <w:top w:val="single" w:sz="4" w:space="1" w:color="auto"/>
        </w:pBdr>
        <w:spacing w:before="0" w:beforeAutospacing="0" w:after="0" w:afterAutospacing="0"/>
        <w:jc w:val="lowKashida"/>
        <w:rPr>
          <w:rFonts w:asciiTheme="majorBidi" w:hAnsiTheme="majorBidi" w:cstheme="majorBidi"/>
          <w:b/>
          <w:bCs/>
        </w:rPr>
      </w:pPr>
      <w:r w:rsidRPr="001E6F0D">
        <w:rPr>
          <w:rFonts w:asciiTheme="majorBidi" w:hAnsiTheme="majorBidi" w:cstheme="majorBidi"/>
          <w:b/>
          <w:bCs/>
        </w:rPr>
        <w:t>References</w:t>
      </w:r>
    </w:p>
    <w:p w14:paraId="37D78955" w14:textId="205C3D29"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color w:val="000000" w:themeColor="text1"/>
          <w:sz w:val="20"/>
          <w:szCs w:val="20"/>
          <w:lang w:bidi="fa-IR"/>
        </w:rPr>
        <w:fldChar w:fldCharType="begin"/>
      </w:r>
      <w:r w:rsidRPr="001E6F0D">
        <w:rPr>
          <w:rFonts w:asciiTheme="majorBidi" w:hAnsiTheme="majorBidi" w:cstheme="majorBidi"/>
          <w:color w:val="000000" w:themeColor="text1"/>
          <w:sz w:val="20"/>
          <w:szCs w:val="20"/>
          <w:lang w:bidi="fa-IR"/>
        </w:rPr>
        <w:instrText xml:space="preserve"> ADDIN EN.REFLIST </w:instrText>
      </w:r>
      <w:r w:rsidRPr="001E6F0D">
        <w:rPr>
          <w:rFonts w:asciiTheme="majorBidi" w:hAnsiTheme="majorBidi" w:cstheme="majorBidi"/>
          <w:color w:val="000000" w:themeColor="text1"/>
          <w:sz w:val="20"/>
          <w:szCs w:val="20"/>
          <w:lang w:bidi="fa-IR"/>
        </w:rPr>
        <w:fldChar w:fldCharType="separate"/>
      </w:r>
      <w:r w:rsidRPr="001E6F0D">
        <w:rPr>
          <w:rFonts w:asciiTheme="majorBidi" w:hAnsiTheme="majorBidi" w:cstheme="majorBidi"/>
          <w:sz w:val="20"/>
          <w:szCs w:val="20"/>
        </w:rPr>
        <w:t>1.</w:t>
      </w:r>
      <w:r w:rsidRPr="001E6F0D">
        <w:rPr>
          <w:rFonts w:asciiTheme="majorBidi" w:hAnsiTheme="majorBidi" w:cstheme="majorBidi"/>
          <w:sz w:val="20"/>
          <w:szCs w:val="20"/>
        </w:rPr>
        <w:tab/>
        <w:t xml:space="preserve">WHO. Fact Sheet July, 2021 [Available from: </w:t>
      </w:r>
      <w:hyperlink r:id="rId48" w:history="1">
        <w:r w:rsidRPr="001E6F0D">
          <w:rPr>
            <w:rStyle w:val="Hyperlink"/>
            <w:rFonts w:asciiTheme="majorBidi" w:hAnsiTheme="majorBidi" w:cstheme="majorBidi"/>
            <w:sz w:val="20"/>
            <w:szCs w:val="20"/>
          </w:rPr>
          <w:t>https://www.who.int/news-room/fact-sheets/detail/tobacco</w:t>
        </w:r>
      </w:hyperlink>
      <w:r w:rsidRPr="001E6F0D">
        <w:rPr>
          <w:rFonts w:asciiTheme="majorBidi" w:hAnsiTheme="majorBidi" w:cstheme="majorBidi"/>
          <w:sz w:val="20"/>
          <w:szCs w:val="20"/>
        </w:rPr>
        <w:t>.</w:t>
      </w:r>
    </w:p>
    <w:p w14:paraId="6C00F714"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2.</w:t>
      </w:r>
      <w:r w:rsidRPr="001E6F0D">
        <w:rPr>
          <w:rFonts w:asciiTheme="majorBidi" w:hAnsiTheme="majorBidi" w:cstheme="majorBidi"/>
          <w:sz w:val="20"/>
          <w:szCs w:val="20"/>
        </w:rPr>
        <w:tab/>
        <w:t>Petersen PEJOH, Dentistry P. Tobacco and oral health-the role of the World Health Organization. 2003;1(4):309-16.</w:t>
      </w:r>
    </w:p>
    <w:p w14:paraId="79409D42"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3.</w:t>
      </w:r>
      <w:r w:rsidRPr="001E6F0D">
        <w:rPr>
          <w:rFonts w:asciiTheme="majorBidi" w:hAnsiTheme="majorBidi" w:cstheme="majorBidi"/>
          <w:sz w:val="20"/>
          <w:szCs w:val="20"/>
        </w:rPr>
        <w:tab/>
        <w:t>Alemi Q, Stempel C, Montgomery SJIH. Prevalence and social determinants of tobacco use in Afghanistan. 2021;13(1):3-12.</w:t>
      </w:r>
    </w:p>
    <w:p w14:paraId="5EEA1D2F"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4.</w:t>
      </w:r>
      <w:r w:rsidRPr="001E6F0D">
        <w:rPr>
          <w:rFonts w:asciiTheme="majorBidi" w:hAnsiTheme="majorBidi" w:cstheme="majorBidi"/>
          <w:sz w:val="20"/>
          <w:szCs w:val="20"/>
        </w:rPr>
        <w:tab/>
        <w:t>Mubeen K, Chandrashekhar H, Kavitha M, Nagarathna SJJoEoM, Sciences D. Effect of tobacco on oral-health an overview. 2013;2(20):3523-35.</w:t>
      </w:r>
    </w:p>
    <w:p w14:paraId="2D801A6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5.</w:t>
      </w:r>
      <w:r w:rsidRPr="001E6F0D">
        <w:rPr>
          <w:rFonts w:asciiTheme="majorBidi" w:hAnsiTheme="majorBidi" w:cstheme="majorBidi"/>
          <w:sz w:val="20"/>
          <w:szCs w:val="20"/>
        </w:rPr>
        <w:tab/>
        <w:t>Mishra S, Mishra MJJoISoP, Dentistry C. Tobacco: its historical, cultural, oral, and periodontal health association. 2013;3(1):12.</w:t>
      </w:r>
    </w:p>
    <w:p w14:paraId="5A4A210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6.</w:t>
      </w:r>
      <w:r w:rsidRPr="001E6F0D">
        <w:rPr>
          <w:rFonts w:asciiTheme="majorBidi" w:hAnsiTheme="majorBidi" w:cstheme="majorBidi"/>
          <w:sz w:val="20"/>
          <w:szCs w:val="20"/>
        </w:rPr>
        <w:tab/>
        <w:t>Hilton M. Smoking. Encyclopedia Britannica2021.</w:t>
      </w:r>
    </w:p>
    <w:p w14:paraId="356D4BEA"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7.</w:t>
      </w:r>
      <w:r w:rsidRPr="001E6F0D">
        <w:rPr>
          <w:rFonts w:asciiTheme="majorBidi" w:hAnsiTheme="majorBidi" w:cstheme="majorBidi"/>
          <w:sz w:val="20"/>
          <w:szCs w:val="20"/>
        </w:rPr>
        <w:tab/>
        <w:t>Jiang X, Jiang X, Wang Y, Huang RJTid. Correlation between tobacco smoking and dental caries: A systematic review and meta-analysis. 2019;17.</w:t>
      </w:r>
    </w:p>
    <w:p w14:paraId="2E32F604"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8.</w:t>
      </w:r>
      <w:r w:rsidRPr="001E6F0D">
        <w:rPr>
          <w:rFonts w:asciiTheme="majorBidi" w:hAnsiTheme="majorBidi" w:cstheme="majorBidi"/>
          <w:sz w:val="20"/>
          <w:szCs w:val="20"/>
        </w:rPr>
        <w:tab/>
        <w:t>Selva Süme Keşir S, Ebru Olgun HJCOHR. Smoking and Periodontal Health. 2018;5(1):50-62.</w:t>
      </w:r>
    </w:p>
    <w:p w14:paraId="1E06514B"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9.</w:t>
      </w:r>
      <w:r w:rsidRPr="001E6F0D">
        <w:rPr>
          <w:rFonts w:asciiTheme="majorBidi" w:hAnsiTheme="majorBidi" w:cstheme="majorBidi"/>
          <w:sz w:val="20"/>
          <w:szCs w:val="20"/>
        </w:rPr>
        <w:tab/>
        <w:t>Vellappally S, Fiala Z, Šmejkalová J, Jacob V, Shriharsha P, Fiala Z, et al. Influence of tobacco use in dental caries development. 2007;15(3).</w:t>
      </w:r>
    </w:p>
    <w:p w14:paraId="2BD2F8AA"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10.</w:t>
      </w:r>
      <w:r w:rsidRPr="001E6F0D">
        <w:rPr>
          <w:rFonts w:asciiTheme="majorBidi" w:hAnsiTheme="majorBidi" w:cstheme="majorBidi"/>
          <w:sz w:val="20"/>
          <w:szCs w:val="20"/>
        </w:rPr>
        <w:tab/>
        <w:t>Johnson N, Bain CJBDJ. Tobacco and oral disease. 2000;189(4):200-6.</w:t>
      </w:r>
    </w:p>
    <w:p w14:paraId="59EAE095"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11.</w:t>
      </w:r>
      <w:r w:rsidRPr="001E6F0D">
        <w:rPr>
          <w:rFonts w:asciiTheme="majorBidi" w:hAnsiTheme="majorBidi" w:cstheme="majorBidi"/>
          <w:sz w:val="20"/>
          <w:szCs w:val="20"/>
        </w:rPr>
        <w:tab/>
        <w:t>Wu J, Li M, Huang RJTID. The effect of smoking on caries-related microorganisms. 2019;17.</w:t>
      </w:r>
    </w:p>
    <w:p w14:paraId="670190F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12.</w:t>
      </w:r>
      <w:r w:rsidRPr="001E6F0D">
        <w:rPr>
          <w:rFonts w:asciiTheme="majorBidi" w:hAnsiTheme="majorBidi" w:cstheme="majorBidi"/>
          <w:sz w:val="20"/>
          <w:szCs w:val="20"/>
        </w:rPr>
        <w:tab/>
        <w:t>Critchley JA, Unal BJT. Health effects associated with smokeless tobacco: a systematic review. 2003;58(5):435-43.</w:t>
      </w:r>
    </w:p>
    <w:p w14:paraId="37350F5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13.</w:t>
      </w:r>
      <w:r w:rsidRPr="001E6F0D">
        <w:rPr>
          <w:rFonts w:asciiTheme="majorBidi" w:hAnsiTheme="majorBidi" w:cstheme="majorBidi"/>
          <w:sz w:val="20"/>
          <w:szCs w:val="20"/>
        </w:rPr>
        <w:tab/>
        <w:t>Goto Y, Wada K, Konishi K, Uji T, Koda S, Mizuta F, et al. Association between exposure to household smoking and dental caries in preschool children: a cross-sectional study. 2019;24(1):1-8.</w:t>
      </w:r>
    </w:p>
    <w:p w14:paraId="024655D4"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14.</w:t>
      </w:r>
      <w:r w:rsidRPr="001E6F0D">
        <w:rPr>
          <w:rFonts w:asciiTheme="majorBidi" w:hAnsiTheme="majorBidi" w:cstheme="majorBidi"/>
          <w:sz w:val="20"/>
          <w:szCs w:val="20"/>
        </w:rPr>
        <w:tab/>
        <w:t>Mirbod SM, Ahing SIJJ. Tobacco-associated lesions of the oral cavity: Part I. Nonmalignant lesions. 2000;66(5):252-6.</w:t>
      </w:r>
    </w:p>
    <w:p w14:paraId="36DCF3C2"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15.</w:t>
      </w:r>
      <w:r w:rsidRPr="001E6F0D">
        <w:rPr>
          <w:rFonts w:asciiTheme="majorBidi" w:hAnsiTheme="majorBidi" w:cstheme="majorBidi"/>
          <w:sz w:val="20"/>
          <w:szCs w:val="20"/>
        </w:rPr>
        <w:tab/>
        <w:t>Muthukrishnan A, Warnakulasuriya SJTIjomr. Oral health consequences of smokeless tobacco use. 2018;148(1):35.</w:t>
      </w:r>
    </w:p>
    <w:p w14:paraId="3D5DA80A"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16.</w:t>
      </w:r>
      <w:r w:rsidRPr="001E6F0D">
        <w:rPr>
          <w:rFonts w:asciiTheme="majorBidi" w:hAnsiTheme="majorBidi" w:cstheme="majorBidi"/>
          <w:sz w:val="20"/>
          <w:szCs w:val="20"/>
        </w:rPr>
        <w:tab/>
        <w:t>Bánóczy J, Gintner Z, Dombi CJJode. Tobacco use and oral leukoplakia. 2001;65(4):322-7.</w:t>
      </w:r>
    </w:p>
    <w:p w14:paraId="4A26B6B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17.</w:t>
      </w:r>
      <w:r w:rsidRPr="001E6F0D">
        <w:rPr>
          <w:rFonts w:asciiTheme="majorBidi" w:hAnsiTheme="majorBidi" w:cstheme="majorBidi"/>
          <w:sz w:val="20"/>
          <w:szCs w:val="20"/>
        </w:rPr>
        <w:tab/>
        <w:t>Al-Attas SA, Ibrahim SS, Amer HA, Darwish ZE-S, Hassan MHJAPJoCP. Prevalence of potentially malignant oral mucosal lesions among tobacco users in Jeddah, Saudi Arabia. 2014;15(2):757-62.</w:t>
      </w:r>
    </w:p>
    <w:p w14:paraId="0AFE02A9"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18.</w:t>
      </w:r>
      <w:r w:rsidRPr="001E6F0D">
        <w:rPr>
          <w:rFonts w:asciiTheme="majorBidi" w:hAnsiTheme="majorBidi" w:cstheme="majorBidi"/>
          <w:sz w:val="20"/>
          <w:szCs w:val="20"/>
        </w:rPr>
        <w:tab/>
        <w:t>Sham A, Cheung L, Jin L, Corbet EJHKMJ. The effects of tobacco use on oral health. 2003.</w:t>
      </w:r>
    </w:p>
    <w:p w14:paraId="45D44547"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19.</w:t>
      </w:r>
      <w:r w:rsidRPr="001E6F0D">
        <w:rPr>
          <w:rFonts w:asciiTheme="majorBidi" w:hAnsiTheme="majorBidi" w:cstheme="majorBidi"/>
          <w:sz w:val="20"/>
          <w:szCs w:val="20"/>
        </w:rPr>
        <w:tab/>
        <w:t>Mirbod SM, Ahing SIJJ-CDA. Tobacco-associated lesions of the oral cavity: Part II. Malignant lesions. 2000;66(6):308-15.</w:t>
      </w:r>
    </w:p>
    <w:p w14:paraId="0CDBC39F"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20.</w:t>
      </w:r>
      <w:r w:rsidRPr="001E6F0D">
        <w:rPr>
          <w:rFonts w:asciiTheme="majorBidi" w:hAnsiTheme="majorBidi" w:cstheme="majorBidi"/>
          <w:sz w:val="20"/>
          <w:szCs w:val="20"/>
        </w:rPr>
        <w:tab/>
        <w:t>Perea-Milla Lopez E, Minarro-Del Moral R, Martinez-Garcia C, Zanetti R, Rosso S, Serrano S, et al. Lifestyles, environmental and phenotypic factors associated with lip cancer: a case–control study in southern Spain. 2003;88(11):1702-7.</w:t>
      </w:r>
    </w:p>
    <w:p w14:paraId="67C4CDDF"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21.</w:t>
      </w:r>
      <w:r w:rsidRPr="001E6F0D">
        <w:rPr>
          <w:rFonts w:asciiTheme="majorBidi" w:hAnsiTheme="majorBidi" w:cstheme="majorBidi"/>
          <w:sz w:val="20"/>
          <w:szCs w:val="20"/>
        </w:rPr>
        <w:tab/>
        <w:t>Soysa N, Ellepola AJOd. The impact of cigarette/tobacco smoking on oral candidosis: an overview. 2005;11(5):268-73.</w:t>
      </w:r>
    </w:p>
    <w:p w14:paraId="151C95E4"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22.</w:t>
      </w:r>
      <w:r w:rsidRPr="001E6F0D">
        <w:rPr>
          <w:rFonts w:asciiTheme="majorBidi" w:hAnsiTheme="majorBidi" w:cstheme="majorBidi"/>
          <w:sz w:val="20"/>
          <w:szCs w:val="20"/>
        </w:rPr>
        <w:tab/>
        <w:t>Lieu JE, Feinstein ARJAoOH, Surgery N. Confirmations and surprises in the association of tobacco use with sinusitis. 2000;126(8):940-6.</w:t>
      </w:r>
    </w:p>
    <w:p w14:paraId="6FE42192" w14:textId="77777777" w:rsidR="000F3ED2" w:rsidRPr="001E6F0D" w:rsidRDefault="000F3ED2" w:rsidP="009D491C">
      <w:pPr>
        <w:pStyle w:val="EndNoteBibliography"/>
        <w:spacing w:after="0"/>
        <w:rPr>
          <w:rFonts w:asciiTheme="majorBidi" w:hAnsiTheme="majorBidi" w:cstheme="majorBidi"/>
          <w:sz w:val="20"/>
          <w:szCs w:val="20"/>
        </w:rPr>
      </w:pPr>
      <w:r w:rsidRPr="001E6F0D">
        <w:rPr>
          <w:rFonts w:asciiTheme="majorBidi" w:hAnsiTheme="majorBidi" w:cstheme="majorBidi"/>
          <w:sz w:val="20"/>
          <w:szCs w:val="20"/>
        </w:rPr>
        <w:t>23.</w:t>
      </w:r>
      <w:r w:rsidRPr="001E6F0D">
        <w:rPr>
          <w:rFonts w:asciiTheme="majorBidi" w:hAnsiTheme="majorBidi" w:cstheme="majorBidi"/>
          <w:sz w:val="20"/>
          <w:szCs w:val="20"/>
        </w:rPr>
        <w:tab/>
        <w:t>Kale YS, Vibhute N, Belgaumi U, Kadashetti V, Bommanavar S, Kamate WJJofm, et al. Effect of using tobacco on taste perception. 2019;8(8):2699.</w:t>
      </w:r>
    </w:p>
    <w:p w14:paraId="06052BEB" w14:textId="77777777" w:rsidR="000F3ED2" w:rsidRPr="001E6F0D" w:rsidRDefault="000F3ED2" w:rsidP="009D491C">
      <w:pPr>
        <w:pStyle w:val="EndNoteBibliography"/>
        <w:rPr>
          <w:rFonts w:asciiTheme="majorBidi" w:hAnsiTheme="majorBidi" w:cstheme="majorBidi"/>
          <w:sz w:val="20"/>
          <w:szCs w:val="20"/>
        </w:rPr>
      </w:pPr>
      <w:r w:rsidRPr="001E6F0D">
        <w:rPr>
          <w:rFonts w:asciiTheme="majorBidi" w:hAnsiTheme="majorBidi" w:cstheme="majorBidi"/>
          <w:sz w:val="20"/>
          <w:szCs w:val="20"/>
        </w:rPr>
        <w:t>24.</w:t>
      </w:r>
      <w:r w:rsidRPr="001E6F0D">
        <w:rPr>
          <w:rFonts w:asciiTheme="majorBidi" w:hAnsiTheme="majorBidi" w:cstheme="majorBidi"/>
          <w:sz w:val="20"/>
          <w:szCs w:val="20"/>
        </w:rPr>
        <w:tab/>
        <w:t>Javed F, Rahman I, Romanos GEJP. Tobacco‐product usage as a risk factor for dental implants. 2019;81(1):48-56.</w:t>
      </w:r>
    </w:p>
    <w:p w14:paraId="27D73440" w14:textId="704EBADC" w:rsidR="00FE7DB5" w:rsidRPr="009D491C" w:rsidRDefault="000F3ED2" w:rsidP="009D491C">
      <w:pPr>
        <w:pStyle w:val="EndNoteBibliography"/>
        <w:spacing w:after="0"/>
        <w:rPr>
          <w:rFonts w:asciiTheme="minorBidi" w:hAnsiTheme="minorBidi" w:cstheme="minorBidi"/>
          <w:color w:val="000000" w:themeColor="text1"/>
          <w:rtl/>
          <w:lang w:bidi="fa-IR"/>
        </w:rPr>
      </w:pPr>
      <w:r w:rsidRPr="001E6F0D">
        <w:rPr>
          <w:rFonts w:asciiTheme="majorBidi" w:hAnsiTheme="majorBidi" w:cstheme="majorBidi"/>
          <w:color w:val="000000" w:themeColor="text1"/>
          <w:sz w:val="20"/>
          <w:szCs w:val="20"/>
          <w:lang w:bidi="fa-IR"/>
        </w:rPr>
        <w:fldChar w:fldCharType="end"/>
      </w:r>
    </w:p>
    <w:sectPr w:rsidR="00FE7DB5" w:rsidRPr="009D491C" w:rsidSect="00077C73">
      <w:headerReference w:type="even" r:id="rId49"/>
      <w:headerReference w:type="default" r:id="rId50"/>
      <w:footerReference w:type="even" r:id="rId51"/>
      <w:footerReference w:type="default" r:id="rId52"/>
      <w:pgSz w:w="11907" w:h="16840" w:code="9"/>
      <w:pgMar w:top="1134" w:right="1134" w:bottom="1134" w:left="1134" w:header="851" w:footer="720" w:gutter="0"/>
      <w:pgNumType w:start="49"/>
      <w:cols w:space="720"/>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3CD68" w14:textId="77777777" w:rsidR="00F47944" w:rsidRDefault="00F47944" w:rsidP="00096864">
      <w:pPr>
        <w:spacing w:after="0" w:line="240" w:lineRule="auto"/>
      </w:pPr>
      <w:r>
        <w:separator/>
      </w:r>
    </w:p>
    <w:p w14:paraId="6181D14A" w14:textId="77777777" w:rsidR="00F47944" w:rsidRDefault="00F47944"/>
  </w:endnote>
  <w:endnote w:type="continuationSeparator" w:id="0">
    <w:p w14:paraId="6F29DEF2" w14:textId="77777777" w:rsidR="00F47944" w:rsidRDefault="00F47944" w:rsidP="00096864">
      <w:pPr>
        <w:spacing w:after="0" w:line="240" w:lineRule="auto"/>
      </w:pPr>
      <w:r>
        <w:continuationSeparator/>
      </w:r>
    </w:p>
    <w:p w14:paraId="3D77B9BB" w14:textId="77777777" w:rsidR="00F47944" w:rsidRDefault="00F479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Titr">
    <w:panose1 w:val="00000700000000000000"/>
    <w:charset w:val="B2"/>
    <w:family w:val="auto"/>
    <w:pitch w:val="variable"/>
    <w:sig w:usb0="00002001" w:usb1="80000000" w:usb2="00000008" w:usb3="00000000" w:csb0="00000040" w:csb1="00000000"/>
  </w:font>
  <w:font w:name="2  Traffic">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AdvCaceiliaHVY">
    <w:altName w:val="Times New Roman"/>
    <w:panose1 w:val="00000000000000000000"/>
    <w:charset w:val="00"/>
    <w:family w:val="roman"/>
    <w:notTrueType/>
    <w:pitch w:val="default"/>
    <w:sig w:usb0="00000003" w:usb1="00000000" w:usb2="00000000" w:usb3="00000000" w:csb0="00000001" w:csb1="00000000"/>
  </w:font>
  <w:font w:name="2  Mitra">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2 mitra">
    <w:altName w:val="Cambria"/>
    <w:panose1 w:val="00000000000000000000"/>
    <w:charset w:val="00"/>
    <w:family w:val="roman"/>
    <w:notTrueType/>
    <w:pitch w:val="default"/>
  </w:font>
  <w:font w:name="2 mitr">
    <w:altName w:val="Cambria"/>
    <w:panose1 w:val="00000000000000000000"/>
    <w:charset w:val="00"/>
    <w:family w:val="roman"/>
    <w:notTrueType/>
    <w:pitch w:val="default"/>
  </w:font>
  <w:font w:name="Sakkal Majalla">
    <w:panose1 w:val="02000000000000000000"/>
    <w:charset w:val="00"/>
    <w:family w:val="auto"/>
    <w:pitch w:val="variable"/>
    <w:sig w:usb0="A0002027" w:usb1="80000000" w:usb2="00000108" w:usb3="00000000" w:csb0="000000D3"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74EA28" w14:textId="77777777" w:rsidR="00F47944" w:rsidRPr="00DD7188" w:rsidRDefault="00F47944" w:rsidP="00E31ECD">
    <w:pPr>
      <w:pStyle w:val="Footer"/>
      <w:pBdr>
        <w:top w:val="single" w:sz="4" w:space="1" w:color="auto"/>
      </w:pBdr>
      <w:shd w:val="clear" w:color="auto" w:fill="B8CCE4" w:themeFill="accent1" w:themeFillTint="66"/>
      <w:rPr>
        <w:rFonts w:cstheme="minorHAnsi"/>
      </w:rPr>
    </w:pPr>
    <w:r>
      <w:rPr>
        <w:noProof/>
      </w:rPr>
      <mc:AlternateContent>
        <mc:Choice Requires="wps">
          <w:drawing>
            <wp:anchor distT="0" distB="0" distL="114300" distR="114300" simplePos="0" relativeHeight="251694080" behindDoc="0" locked="0" layoutInCell="1" allowOverlap="1" wp14:anchorId="6947DBCB" wp14:editId="47A95541">
              <wp:simplePos x="0" y="0"/>
              <wp:positionH relativeFrom="column">
                <wp:posOffset>2491196</wp:posOffset>
              </wp:positionH>
              <wp:positionV relativeFrom="paragraph">
                <wp:posOffset>-42364</wp:posOffset>
              </wp:positionV>
              <wp:extent cx="3715929" cy="271780"/>
              <wp:effectExtent l="0" t="0" r="0" b="0"/>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5929" cy="271780"/>
                      </a:xfrm>
                      <a:prstGeom prst="rect">
                        <a:avLst/>
                      </a:prstGeom>
                      <a:noFill/>
                      <a:ln w="9525">
                        <a:noFill/>
                        <a:miter lim="800000"/>
                        <a:headEnd/>
                        <a:tailEnd/>
                      </a:ln>
                    </wps:spPr>
                    <wps:txbx>
                      <w:txbxContent>
                        <w:p w14:paraId="533A68C0" w14:textId="5F923C87" w:rsidR="00F47944" w:rsidRPr="003D056B" w:rsidRDefault="00F47944" w:rsidP="00356CB9">
                          <w:pPr>
                            <w:bidi/>
                            <w:rPr>
                              <w:rFonts w:asciiTheme="majorBidi" w:hAnsiTheme="majorBidi" w:cs="2  Mitra"/>
                              <w:sz w:val="20"/>
                              <w:szCs w:val="20"/>
                              <w:rtl/>
                              <w:lang w:bidi="fa-IR"/>
                            </w:rPr>
                          </w:pPr>
                          <w:r w:rsidRPr="003D056B">
                            <w:rPr>
                              <w:rFonts w:asciiTheme="majorBidi" w:hAnsiTheme="majorBidi" w:cs="2  Mitra"/>
                              <w:sz w:val="20"/>
                              <w:szCs w:val="20"/>
                              <w:rtl/>
                              <w:lang w:bidi="fa-IR"/>
                            </w:rPr>
                            <w:t>مجل</w:t>
                          </w:r>
                          <w:r w:rsidRPr="003D056B">
                            <w:rPr>
                              <w:rFonts w:asciiTheme="majorBidi" w:hAnsiTheme="majorBidi" w:cs="2  Mitra" w:hint="cs"/>
                              <w:sz w:val="20"/>
                              <w:szCs w:val="20"/>
                              <w:rtl/>
                              <w:lang w:bidi="fa-IR"/>
                            </w:rPr>
                            <w:t>ۀ</w:t>
                          </w:r>
                          <w:r w:rsidRPr="003D056B">
                            <w:rPr>
                              <w:rFonts w:asciiTheme="majorBidi" w:hAnsiTheme="majorBidi" w:cs="2  Mitra"/>
                              <w:sz w:val="20"/>
                              <w:szCs w:val="20"/>
                              <w:rtl/>
                              <w:lang w:bidi="fa-IR"/>
                            </w:rPr>
                            <w:t xml:space="preserve"> ب</w:t>
                          </w:r>
                          <w:r w:rsidRPr="003D056B">
                            <w:rPr>
                              <w:rFonts w:asciiTheme="majorBidi" w:hAnsiTheme="majorBidi" w:cs="2  Mitra" w:hint="cs"/>
                              <w:sz w:val="20"/>
                              <w:szCs w:val="20"/>
                              <w:rtl/>
                              <w:lang w:bidi="fa-IR"/>
                            </w:rPr>
                            <w:t>ی</w:t>
                          </w:r>
                          <w:r w:rsidRPr="003D056B">
                            <w:rPr>
                              <w:rFonts w:asciiTheme="majorBidi" w:hAnsiTheme="majorBidi" w:cs="2  Mitra" w:hint="eastAsia"/>
                              <w:sz w:val="20"/>
                              <w:szCs w:val="20"/>
                              <w:rtl/>
                              <w:lang w:bidi="fa-IR"/>
                            </w:rPr>
                            <w:t>ن‌الملل</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علوم طبّ</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غالب. (</w:t>
                          </w:r>
                          <w:proofErr w:type="spellStart"/>
                          <w:r w:rsidRPr="003D056B">
                            <w:rPr>
                              <w:rFonts w:asciiTheme="majorBidi" w:hAnsiTheme="majorBidi" w:cs="2  Mitra"/>
                              <w:sz w:val="20"/>
                              <w:szCs w:val="20"/>
                              <w:lang w:bidi="fa-IR"/>
                            </w:rPr>
                            <w:t>Ghalib.MJ</w:t>
                          </w:r>
                          <w:proofErr w:type="spellEnd"/>
                          <w:r w:rsidRPr="003D056B">
                            <w:rPr>
                              <w:rFonts w:asciiTheme="majorBidi" w:hAnsiTheme="majorBidi" w:cs="2  Mitra"/>
                              <w:sz w:val="20"/>
                              <w:szCs w:val="20"/>
                              <w:rtl/>
                              <w:lang w:bidi="fa-IR"/>
                            </w:rPr>
                            <w:t xml:space="preserve">).  </w:t>
                          </w:r>
                          <w:r>
                            <w:rPr>
                              <w:rFonts w:asciiTheme="majorBidi" w:hAnsiTheme="majorBidi" w:cs="2  Mitra" w:hint="cs"/>
                              <w:sz w:val="20"/>
                              <w:szCs w:val="20"/>
                              <w:rtl/>
                              <w:lang w:bidi="fa-IR"/>
                            </w:rPr>
                            <w:t>خزان و زمستان</w:t>
                          </w:r>
                          <w:r w:rsidRPr="003D056B">
                            <w:rPr>
                              <w:rFonts w:asciiTheme="majorBidi" w:hAnsiTheme="majorBidi" w:cs="2  Mitra"/>
                              <w:sz w:val="20"/>
                              <w:szCs w:val="20"/>
                              <w:rtl/>
                              <w:lang w:bidi="fa-IR"/>
                            </w:rPr>
                            <w:t xml:space="preserve"> ۱۴۰۳. 1(</w:t>
                          </w:r>
                          <w:r>
                            <w:rPr>
                              <w:rFonts w:asciiTheme="majorBidi" w:hAnsiTheme="majorBidi" w:cs="2  Mitra" w:hint="cs"/>
                              <w:sz w:val="20"/>
                              <w:szCs w:val="20"/>
                              <w:rtl/>
                              <w:lang w:bidi="fa-IR"/>
                            </w:rPr>
                            <w:t>2</w:t>
                          </w:r>
                          <w:r w:rsidRPr="003D056B">
                            <w:rPr>
                              <w:rFonts w:asciiTheme="majorBidi" w:hAnsiTheme="majorBidi" w:cs="2  Mitra"/>
                              <w:sz w:val="20"/>
                              <w:szCs w:val="20"/>
                              <w:rtl/>
                              <w:lang w:bidi="fa-IR"/>
                            </w:rPr>
                            <w:t xml:space="preserve">). صص </w:t>
                          </w:r>
                          <w:r>
                            <w:rPr>
                              <w:rFonts w:asciiTheme="majorBidi" w:hAnsiTheme="majorBidi" w:cs="2  Mitra" w:hint="cs"/>
                              <w:sz w:val="20"/>
                              <w:szCs w:val="20"/>
                              <w:rtl/>
                              <w:lang w:bidi="fa-IR"/>
                            </w:rPr>
                            <w:t>49</w:t>
                          </w:r>
                          <w:r w:rsidRPr="003D056B">
                            <w:rPr>
                              <w:rFonts w:asciiTheme="majorBidi" w:hAnsiTheme="majorBidi" w:cs="2  Mitra"/>
                              <w:sz w:val="20"/>
                              <w:szCs w:val="20"/>
                              <w:rtl/>
                              <w:lang w:bidi="fa-IR"/>
                            </w:rPr>
                            <w:t xml:space="preserve"> - </w:t>
                          </w:r>
                          <w:r>
                            <w:rPr>
                              <w:rFonts w:asciiTheme="majorBidi" w:hAnsiTheme="majorBidi" w:cs="2  Mitra" w:hint="cs"/>
                              <w:sz w:val="20"/>
                              <w:szCs w:val="20"/>
                              <w:rtl/>
                              <w:lang w:bidi="fa-IR"/>
                            </w:rPr>
                            <w:t>61</w:t>
                          </w:r>
                          <w:r w:rsidRPr="003D056B">
                            <w:rPr>
                              <w:rFonts w:asciiTheme="majorBidi" w:hAnsiTheme="majorBidi" w:cs="2  Mitra"/>
                              <w:sz w:val="20"/>
                              <w:szCs w:val="20"/>
                              <w:rtl/>
                              <w:lang w:bidi="fa-IR"/>
                            </w:rPr>
                            <w:t xml:space="preserve"> </w:t>
                          </w:r>
                        </w:p>
                        <w:p w14:paraId="02D173F5" w14:textId="77777777" w:rsidR="00F47944" w:rsidRPr="00414270" w:rsidRDefault="00F47944" w:rsidP="001E59EB">
                          <w:pPr>
                            <w:tabs>
                              <w:tab w:val="right" w:pos="2287"/>
                            </w:tabs>
                            <w:bidi/>
                            <w:rPr>
                              <w:rFonts w:cs="2  Mitra"/>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5" o:spid="_x0000_s1029" type="#_x0000_t202" style="position:absolute;margin-left:196.15pt;margin-top:-3.35pt;width:292.6pt;height:2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" filled="f" stroked="f">
              <v:textbox>
                <w:txbxContent>
                  <w:p w14:paraId="533A68C0" w14:textId="5F923C87" w:rsidR="00F47944" w:rsidRPr="003D056B" w:rsidRDefault="00F47944" w:rsidP="00356CB9">
                    <w:pPr>
                      <w:bidi/>
                      <w:rPr>
                        <w:rFonts w:asciiTheme="majorBidi" w:hAnsiTheme="majorBidi" w:cs="2  Mitra"/>
                        <w:sz w:val="20"/>
                        <w:szCs w:val="20"/>
                        <w:rtl/>
                        <w:lang w:bidi="fa-IR"/>
                      </w:rPr>
                    </w:pPr>
                    <w:r w:rsidRPr="003D056B">
                      <w:rPr>
                        <w:rFonts w:asciiTheme="majorBidi" w:hAnsiTheme="majorBidi" w:cs="2  Mitra"/>
                        <w:sz w:val="20"/>
                        <w:szCs w:val="20"/>
                        <w:rtl/>
                        <w:lang w:bidi="fa-IR"/>
                      </w:rPr>
                      <w:t>مجل</w:t>
                    </w:r>
                    <w:r w:rsidRPr="003D056B">
                      <w:rPr>
                        <w:rFonts w:asciiTheme="majorBidi" w:hAnsiTheme="majorBidi" w:cs="2  Mitra" w:hint="cs"/>
                        <w:sz w:val="20"/>
                        <w:szCs w:val="20"/>
                        <w:rtl/>
                        <w:lang w:bidi="fa-IR"/>
                      </w:rPr>
                      <w:t>ۀ</w:t>
                    </w:r>
                    <w:r w:rsidRPr="003D056B">
                      <w:rPr>
                        <w:rFonts w:asciiTheme="majorBidi" w:hAnsiTheme="majorBidi" w:cs="2  Mitra"/>
                        <w:sz w:val="20"/>
                        <w:szCs w:val="20"/>
                        <w:rtl/>
                        <w:lang w:bidi="fa-IR"/>
                      </w:rPr>
                      <w:t xml:space="preserve"> ب</w:t>
                    </w:r>
                    <w:r w:rsidRPr="003D056B">
                      <w:rPr>
                        <w:rFonts w:asciiTheme="majorBidi" w:hAnsiTheme="majorBidi" w:cs="2  Mitra" w:hint="cs"/>
                        <w:sz w:val="20"/>
                        <w:szCs w:val="20"/>
                        <w:rtl/>
                        <w:lang w:bidi="fa-IR"/>
                      </w:rPr>
                      <w:t>ی</w:t>
                    </w:r>
                    <w:r w:rsidRPr="003D056B">
                      <w:rPr>
                        <w:rFonts w:asciiTheme="majorBidi" w:hAnsiTheme="majorBidi" w:cs="2  Mitra" w:hint="eastAsia"/>
                        <w:sz w:val="20"/>
                        <w:szCs w:val="20"/>
                        <w:rtl/>
                        <w:lang w:bidi="fa-IR"/>
                      </w:rPr>
                      <w:t>ن‌الملل</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علوم طبّ</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غالب. (</w:t>
                    </w:r>
                    <w:proofErr w:type="spellStart"/>
                    <w:r w:rsidRPr="003D056B">
                      <w:rPr>
                        <w:rFonts w:asciiTheme="majorBidi" w:hAnsiTheme="majorBidi" w:cs="2  Mitra"/>
                        <w:sz w:val="20"/>
                        <w:szCs w:val="20"/>
                        <w:lang w:bidi="fa-IR"/>
                      </w:rPr>
                      <w:t>Ghalib.MJ</w:t>
                    </w:r>
                    <w:proofErr w:type="spellEnd"/>
                    <w:r w:rsidRPr="003D056B">
                      <w:rPr>
                        <w:rFonts w:asciiTheme="majorBidi" w:hAnsiTheme="majorBidi" w:cs="2  Mitra"/>
                        <w:sz w:val="20"/>
                        <w:szCs w:val="20"/>
                        <w:rtl/>
                        <w:lang w:bidi="fa-IR"/>
                      </w:rPr>
                      <w:t xml:space="preserve">).  </w:t>
                    </w:r>
                    <w:r>
                      <w:rPr>
                        <w:rFonts w:asciiTheme="majorBidi" w:hAnsiTheme="majorBidi" w:cs="2  Mitra" w:hint="cs"/>
                        <w:sz w:val="20"/>
                        <w:szCs w:val="20"/>
                        <w:rtl/>
                        <w:lang w:bidi="fa-IR"/>
                      </w:rPr>
                      <w:t>خزان و زمستان</w:t>
                    </w:r>
                    <w:r w:rsidRPr="003D056B">
                      <w:rPr>
                        <w:rFonts w:asciiTheme="majorBidi" w:hAnsiTheme="majorBidi" w:cs="2  Mitra"/>
                        <w:sz w:val="20"/>
                        <w:szCs w:val="20"/>
                        <w:rtl/>
                        <w:lang w:bidi="fa-IR"/>
                      </w:rPr>
                      <w:t xml:space="preserve"> ۱۴۰۳. 1(</w:t>
                    </w:r>
                    <w:r>
                      <w:rPr>
                        <w:rFonts w:asciiTheme="majorBidi" w:hAnsiTheme="majorBidi" w:cs="2  Mitra" w:hint="cs"/>
                        <w:sz w:val="20"/>
                        <w:szCs w:val="20"/>
                        <w:rtl/>
                        <w:lang w:bidi="fa-IR"/>
                      </w:rPr>
                      <w:t>2</w:t>
                    </w:r>
                    <w:r w:rsidRPr="003D056B">
                      <w:rPr>
                        <w:rFonts w:asciiTheme="majorBidi" w:hAnsiTheme="majorBidi" w:cs="2  Mitra"/>
                        <w:sz w:val="20"/>
                        <w:szCs w:val="20"/>
                        <w:rtl/>
                        <w:lang w:bidi="fa-IR"/>
                      </w:rPr>
                      <w:t xml:space="preserve">). صص </w:t>
                    </w:r>
                    <w:r>
                      <w:rPr>
                        <w:rFonts w:asciiTheme="majorBidi" w:hAnsiTheme="majorBidi" w:cs="2  Mitra" w:hint="cs"/>
                        <w:sz w:val="20"/>
                        <w:szCs w:val="20"/>
                        <w:rtl/>
                        <w:lang w:bidi="fa-IR"/>
                      </w:rPr>
                      <w:t>49</w:t>
                    </w:r>
                    <w:r w:rsidRPr="003D056B">
                      <w:rPr>
                        <w:rFonts w:asciiTheme="majorBidi" w:hAnsiTheme="majorBidi" w:cs="2  Mitra"/>
                        <w:sz w:val="20"/>
                        <w:szCs w:val="20"/>
                        <w:rtl/>
                        <w:lang w:bidi="fa-IR"/>
                      </w:rPr>
                      <w:t xml:space="preserve"> - </w:t>
                    </w:r>
                    <w:r>
                      <w:rPr>
                        <w:rFonts w:asciiTheme="majorBidi" w:hAnsiTheme="majorBidi" w:cs="2  Mitra" w:hint="cs"/>
                        <w:sz w:val="20"/>
                        <w:szCs w:val="20"/>
                        <w:rtl/>
                        <w:lang w:bidi="fa-IR"/>
                      </w:rPr>
                      <w:t>61</w:t>
                    </w:r>
                    <w:r w:rsidRPr="003D056B">
                      <w:rPr>
                        <w:rFonts w:asciiTheme="majorBidi" w:hAnsiTheme="majorBidi" w:cs="2  Mitra"/>
                        <w:sz w:val="20"/>
                        <w:szCs w:val="20"/>
                        <w:rtl/>
                        <w:lang w:bidi="fa-IR"/>
                      </w:rPr>
                      <w:t xml:space="preserve"> </w:t>
                    </w:r>
                  </w:p>
                  <w:p w14:paraId="02D173F5" w14:textId="77777777" w:rsidR="00F47944" w:rsidRPr="00414270" w:rsidRDefault="00F47944" w:rsidP="001E59EB">
                    <w:pPr>
                      <w:tabs>
                        <w:tab w:val="right" w:pos="2287"/>
                      </w:tabs>
                      <w:bidi/>
                      <w:rPr>
                        <w:rFonts w:cs="2  Mitra"/>
                        <w:rtl/>
                      </w:rPr>
                    </w:pP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2920064" wp14:editId="3625AB4F">
              <wp:simplePos x="0" y="0"/>
              <wp:positionH relativeFrom="column">
                <wp:posOffset>1569720</wp:posOffset>
              </wp:positionH>
              <wp:positionV relativeFrom="paragraph">
                <wp:posOffset>777875</wp:posOffset>
              </wp:positionV>
              <wp:extent cx="3005455" cy="271780"/>
              <wp:effectExtent l="0" t="0" r="0" b="0"/>
              <wp:wrapNone/>
              <wp:docPr id="24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271780"/>
                      </a:xfrm>
                      <a:prstGeom prst="rect">
                        <a:avLst/>
                      </a:prstGeom>
                      <a:noFill/>
                      <a:ln w="9525">
                        <a:noFill/>
                        <a:miter lim="800000"/>
                        <a:headEnd/>
                        <a:tailEnd/>
                      </a:ln>
                    </wps:spPr>
                    <wps:txbx>
                      <w:txbxContent>
                        <w:p w14:paraId="75C49D64" w14:textId="77777777" w:rsidR="00F47944" w:rsidRDefault="00F47944" w:rsidP="00F16846">
                          <w:r>
                            <w:t xml:space="preserve"> About Afghanistan Journal of Infectious Diseases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46" o:spid="_x0000_s1030" type="#_x0000_t202" style="position:absolute;margin-left:123.6pt;margin-top:61.25pt;width:236.65pt;height:21.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" filled="f" stroked="f">
              <v:textbox>
                <w:txbxContent>
                  <w:p w14:paraId="75C49D64" w14:textId="77777777" w:rsidR="00F47944" w:rsidRDefault="00F47944" w:rsidP="00F16846">
                    <w:r>
                      <w:t xml:space="preserve"> About Afghanistan Journal of Infectious Diseases</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FFD8F" w14:textId="77777777" w:rsidR="00F47944" w:rsidRPr="00843FB4" w:rsidRDefault="00F47944" w:rsidP="00ED6F1A">
    <w:pPr>
      <w:pStyle w:val="Footer"/>
      <w:pBdr>
        <w:top w:val="single" w:sz="4" w:space="1" w:color="auto"/>
      </w:pBdr>
      <w:shd w:val="clear" w:color="auto" w:fill="B8CCE4" w:themeFill="accent1" w:themeFillTint="66"/>
      <w:bidi/>
      <w:rPr>
        <w:rFonts w:cstheme="minorHAnsi"/>
      </w:rPr>
    </w:pPr>
    <w:r>
      <w:rPr>
        <w:noProof/>
      </w:rPr>
      <mc:AlternateContent>
        <mc:Choice Requires="wps">
          <w:drawing>
            <wp:anchor distT="0" distB="0" distL="114300" distR="114300" simplePos="0" relativeHeight="251699200" behindDoc="0" locked="0" layoutInCell="1" allowOverlap="1" wp14:anchorId="0A2F349D" wp14:editId="6B8CA9DC">
              <wp:simplePos x="0" y="0"/>
              <wp:positionH relativeFrom="column">
                <wp:posOffset>-708388</wp:posOffset>
              </wp:positionH>
              <wp:positionV relativeFrom="paragraph">
                <wp:posOffset>-36830</wp:posOffset>
              </wp:positionV>
              <wp:extent cx="4245429" cy="271780"/>
              <wp:effectExtent l="0" t="0" r="0" b="0"/>
              <wp:wrapNone/>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429" cy="271780"/>
                      </a:xfrm>
                      <a:prstGeom prst="rect">
                        <a:avLst/>
                      </a:prstGeom>
                      <a:noFill/>
                      <a:ln w="9525">
                        <a:noFill/>
                        <a:miter lim="800000"/>
                        <a:headEnd/>
                        <a:tailEnd/>
                      </a:ln>
                    </wps:spPr>
                    <wps:txbx>
                      <w:txbxContent>
                        <w:p w14:paraId="0E4A988F" w14:textId="2DA81383" w:rsidR="00F47944" w:rsidRPr="003D056B" w:rsidRDefault="00F47944" w:rsidP="00356CB9">
                          <w:pPr>
                            <w:bidi/>
                            <w:rPr>
                              <w:rFonts w:asciiTheme="majorBidi" w:hAnsiTheme="majorBidi" w:cs="2  Mitra"/>
                              <w:sz w:val="20"/>
                              <w:szCs w:val="20"/>
                              <w:rtl/>
                              <w:lang w:bidi="fa-IR"/>
                            </w:rPr>
                          </w:pPr>
                          <w:r w:rsidRPr="003D056B">
                            <w:rPr>
                              <w:rFonts w:asciiTheme="majorBidi" w:hAnsiTheme="majorBidi" w:cs="2  Mitra"/>
                              <w:sz w:val="20"/>
                              <w:szCs w:val="20"/>
                              <w:rtl/>
                              <w:lang w:bidi="fa-IR"/>
                            </w:rPr>
                            <w:t>مجل</w:t>
                          </w:r>
                          <w:r w:rsidRPr="003D056B">
                            <w:rPr>
                              <w:rFonts w:asciiTheme="majorBidi" w:hAnsiTheme="majorBidi" w:cs="2  Mitra" w:hint="cs"/>
                              <w:sz w:val="20"/>
                              <w:szCs w:val="20"/>
                              <w:rtl/>
                              <w:lang w:bidi="fa-IR"/>
                            </w:rPr>
                            <w:t>ۀ</w:t>
                          </w:r>
                          <w:r w:rsidRPr="003D056B">
                            <w:rPr>
                              <w:rFonts w:asciiTheme="majorBidi" w:hAnsiTheme="majorBidi" w:cs="2  Mitra"/>
                              <w:sz w:val="20"/>
                              <w:szCs w:val="20"/>
                              <w:rtl/>
                              <w:lang w:bidi="fa-IR"/>
                            </w:rPr>
                            <w:t xml:space="preserve"> ب</w:t>
                          </w:r>
                          <w:r w:rsidRPr="003D056B">
                            <w:rPr>
                              <w:rFonts w:asciiTheme="majorBidi" w:hAnsiTheme="majorBidi" w:cs="2  Mitra" w:hint="cs"/>
                              <w:sz w:val="20"/>
                              <w:szCs w:val="20"/>
                              <w:rtl/>
                              <w:lang w:bidi="fa-IR"/>
                            </w:rPr>
                            <w:t>ی</w:t>
                          </w:r>
                          <w:r w:rsidRPr="003D056B">
                            <w:rPr>
                              <w:rFonts w:asciiTheme="majorBidi" w:hAnsiTheme="majorBidi" w:cs="2  Mitra" w:hint="eastAsia"/>
                              <w:sz w:val="20"/>
                              <w:szCs w:val="20"/>
                              <w:rtl/>
                              <w:lang w:bidi="fa-IR"/>
                            </w:rPr>
                            <w:t>ن‌الملل</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علوم طبّ</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غالب. </w:t>
                          </w:r>
                          <w:r w:rsidRPr="003D056B">
                            <w:rPr>
                              <w:rFonts w:asciiTheme="majorBidi" w:hAnsiTheme="majorBidi" w:cs="2  Mitra"/>
                              <w:sz w:val="20"/>
                              <w:szCs w:val="20"/>
                              <w:rtl/>
                              <w:lang w:bidi="fa-IR"/>
                            </w:rPr>
                            <w:t>(</w:t>
                          </w:r>
                          <w:proofErr w:type="spellStart"/>
                          <w:r w:rsidRPr="003D056B">
                            <w:rPr>
                              <w:rFonts w:asciiTheme="majorBidi" w:hAnsiTheme="majorBidi" w:cs="2  Mitra"/>
                              <w:sz w:val="20"/>
                              <w:szCs w:val="20"/>
                              <w:lang w:bidi="fa-IR"/>
                            </w:rPr>
                            <w:t>Ghalib.MJ</w:t>
                          </w:r>
                          <w:proofErr w:type="spellEnd"/>
                          <w:r w:rsidRPr="003D056B">
                            <w:rPr>
                              <w:rFonts w:asciiTheme="majorBidi" w:hAnsiTheme="majorBidi" w:cs="2  Mitra"/>
                              <w:sz w:val="20"/>
                              <w:szCs w:val="20"/>
                              <w:rtl/>
                              <w:lang w:bidi="fa-IR"/>
                            </w:rPr>
                            <w:t xml:space="preserve">).  </w:t>
                          </w:r>
                          <w:r>
                            <w:rPr>
                              <w:rFonts w:asciiTheme="majorBidi" w:hAnsiTheme="majorBidi" w:cs="2  Mitra" w:hint="cs"/>
                              <w:sz w:val="20"/>
                              <w:szCs w:val="20"/>
                              <w:rtl/>
                              <w:lang w:bidi="fa-IR"/>
                            </w:rPr>
                            <w:t>خزان و زمستان</w:t>
                          </w:r>
                          <w:r w:rsidRPr="003D056B">
                            <w:rPr>
                              <w:rFonts w:asciiTheme="majorBidi" w:hAnsiTheme="majorBidi" w:cs="2  Mitra"/>
                              <w:sz w:val="20"/>
                              <w:szCs w:val="20"/>
                              <w:rtl/>
                              <w:lang w:bidi="fa-IR"/>
                            </w:rPr>
                            <w:t xml:space="preserve"> ۱۴۰۳. 1(</w:t>
                          </w:r>
                          <w:r>
                            <w:rPr>
                              <w:rFonts w:asciiTheme="majorBidi" w:hAnsiTheme="majorBidi" w:cs="2  Mitra" w:hint="cs"/>
                              <w:sz w:val="20"/>
                              <w:szCs w:val="20"/>
                              <w:rtl/>
                              <w:lang w:bidi="fa-IR"/>
                            </w:rPr>
                            <w:t>2</w:t>
                          </w:r>
                          <w:r w:rsidRPr="003D056B">
                            <w:rPr>
                              <w:rFonts w:asciiTheme="majorBidi" w:hAnsiTheme="majorBidi" w:cs="2  Mitra"/>
                              <w:sz w:val="20"/>
                              <w:szCs w:val="20"/>
                              <w:rtl/>
                              <w:lang w:bidi="fa-IR"/>
                            </w:rPr>
                            <w:t xml:space="preserve">). صص </w:t>
                          </w:r>
                          <w:r>
                            <w:rPr>
                              <w:rFonts w:asciiTheme="majorBidi" w:hAnsiTheme="majorBidi" w:cs="2  Mitra" w:hint="cs"/>
                              <w:sz w:val="20"/>
                              <w:szCs w:val="20"/>
                              <w:rtl/>
                              <w:lang w:bidi="fa-IR"/>
                            </w:rPr>
                            <w:t>49</w:t>
                          </w:r>
                          <w:r w:rsidRPr="003D056B">
                            <w:rPr>
                              <w:rFonts w:asciiTheme="majorBidi" w:hAnsiTheme="majorBidi" w:cs="2  Mitra"/>
                              <w:sz w:val="20"/>
                              <w:szCs w:val="20"/>
                              <w:rtl/>
                              <w:lang w:bidi="fa-IR"/>
                            </w:rPr>
                            <w:t xml:space="preserve"> - </w:t>
                          </w:r>
                          <w:r>
                            <w:rPr>
                              <w:rFonts w:asciiTheme="majorBidi" w:hAnsiTheme="majorBidi" w:cs="2  Mitra" w:hint="cs"/>
                              <w:sz w:val="20"/>
                              <w:szCs w:val="20"/>
                              <w:rtl/>
                              <w:lang w:bidi="fa-IR"/>
                            </w:rPr>
                            <w:t>61</w:t>
                          </w:r>
                          <w:r w:rsidRPr="003D056B">
                            <w:rPr>
                              <w:rFonts w:asciiTheme="majorBidi" w:hAnsiTheme="majorBidi" w:cs="2  Mitra"/>
                              <w:sz w:val="20"/>
                              <w:szCs w:val="20"/>
                              <w:rtl/>
                              <w:lang w:bidi="fa-IR"/>
                            </w:rPr>
                            <w:t xml:space="preserve"> </w:t>
                          </w:r>
                        </w:p>
                        <w:p w14:paraId="5ECB6BDB" w14:textId="77777777" w:rsidR="00F47944" w:rsidRPr="00414270" w:rsidRDefault="00F47944" w:rsidP="00EF3BF2">
                          <w:pPr>
                            <w:bidi/>
                            <w:rPr>
                              <w:rFonts w:cs="2  Mitra"/>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9" o:spid="_x0000_s1031" type="#_x0000_t202" style="position:absolute;left:0;text-align:left;margin-left:-55.8pt;margin-top:-2.9pt;width:334.3pt;height:21.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" filled="f" stroked="f">
              <v:textbox>
                <w:txbxContent>
                  <w:p w14:paraId="0E4A988F" w14:textId="2DA81383" w:rsidR="00F47944" w:rsidRPr="003D056B" w:rsidRDefault="00F47944" w:rsidP="00356CB9">
                    <w:pPr>
                      <w:bidi/>
                      <w:rPr>
                        <w:rFonts w:asciiTheme="majorBidi" w:hAnsiTheme="majorBidi" w:cs="2  Mitra"/>
                        <w:sz w:val="20"/>
                        <w:szCs w:val="20"/>
                        <w:rtl/>
                        <w:lang w:bidi="fa-IR"/>
                      </w:rPr>
                    </w:pPr>
                    <w:r w:rsidRPr="003D056B">
                      <w:rPr>
                        <w:rFonts w:asciiTheme="majorBidi" w:hAnsiTheme="majorBidi" w:cs="2  Mitra"/>
                        <w:sz w:val="20"/>
                        <w:szCs w:val="20"/>
                        <w:rtl/>
                        <w:lang w:bidi="fa-IR"/>
                      </w:rPr>
                      <w:t>مجل</w:t>
                    </w:r>
                    <w:r w:rsidRPr="003D056B">
                      <w:rPr>
                        <w:rFonts w:asciiTheme="majorBidi" w:hAnsiTheme="majorBidi" w:cs="2  Mitra" w:hint="cs"/>
                        <w:sz w:val="20"/>
                        <w:szCs w:val="20"/>
                        <w:rtl/>
                        <w:lang w:bidi="fa-IR"/>
                      </w:rPr>
                      <w:t>ۀ</w:t>
                    </w:r>
                    <w:r w:rsidRPr="003D056B">
                      <w:rPr>
                        <w:rFonts w:asciiTheme="majorBidi" w:hAnsiTheme="majorBidi" w:cs="2  Mitra"/>
                        <w:sz w:val="20"/>
                        <w:szCs w:val="20"/>
                        <w:rtl/>
                        <w:lang w:bidi="fa-IR"/>
                      </w:rPr>
                      <w:t xml:space="preserve"> ب</w:t>
                    </w:r>
                    <w:r w:rsidRPr="003D056B">
                      <w:rPr>
                        <w:rFonts w:asciiTheme="majorBidi" w:hAnsiTheme="majorBidi" w:cs="2  Mitra" w:hint="cs"/>
                        <w:sz w:val="20"/>
                        <w:szCs w:val="20"/>
                        <w:rtl/>
                        <w:lang w:bidi="fa-IR"/>
                      </w:rPr>
                      <w:t>ی</w:t>
                    </w:r>
                    <w:r w:rsidRPr="003D056B">
                      <w:rPr>
                        <w:rFonts w:asciiTheme="majorBidi" w:hAnsiTheme="majorBidi" w:cs="2  Mitra" w:hint="eastAsia"/>
                        <w:sz w:val="20"/>
                        <w:szCs w:val="20"/>
                        <w:rtl/>
                        <w:lang w:bidi="fa-IR"/>
                      </w:rPr>
                      <w:t>ن‌الملل</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علوم طبّ</w:t>
                    </w:r>
                    <w:r w:rsidRPr="003D056B">
                      <w:rPr>
                        <w:rFonts w:asciiTheme="majorBidi" w:hAnsiTheme="majorBidi" w:cs="2  Mitra" w:hint="cs"/>
                        <w:sz w:val="20"/>
                        <w:szCs w:val="20"/>
                        <w:rtl/>
                        <w:lang w:bidi="fa-IR"/>
                      </w:rPr>
                      <w:t>ی</w:t>
                    </w:r>
                    <w:r w:rsidRPr="003D056B">
                      <w:rPr>
                        <w:rFonts w:asciiTheme="majorBidi" w:hAnsiTheme="majorBidi" w:cs="2  Mitra"/>
                        <w:sz w:val="20"/>
                        <w:szCs w:val="20"/>
                        <w:rtl/>
                        <w:lang w:bidi="fa-IR"/>
                      </w:rPr>
                      <w:t xml:space="preserve"> غالب. </w:t>
                    </w:r>
                    <w:r w:rsidRPr="003D056B">
                      <w:rPr>
                        <w:rFonts w:asciiTheme="majorBidi" w:hAnsiTheme="majorBidi" w:cs="2  Mitra"/>
                        <w:sz w:val="20"/>
                        <w:szCs w:val="20"/>
                        <w:rtl/>
                        <w:lang w:bidi="fa-IR"/>
                      </w:rPr>
                      <w:t>(</w:t>
                    </w:r>
                    <w:proofErr w:type="spellStart"/>
                    <w:r w:rsidRPr="003D056B">
                      <w:rPr>
                        <w:rFonts w:asciiTheme="majorBidi" w:hAnsiTheme="majorBidi" w:cs="2  Mitra"/>
                        <w:sz w:val="20"/>
                        <w:szCs w:val="20"/>
                        <w:lang w:bidi="fa-IR"/>
                      </w:rPr>
                      <w:t>Ghalib.MJ</w:t>
                    </w:r>
                    <w:proofErr w:type="spellEnd"/>
                    <w:r w:rsidRPr="003D056B">
                      <w:rPr>
                        <w:rFonts w:asciiTheme="majorBidi" w:hAnsiTheme="majorBidi" w:cs="2  Mitra"/>
                        <w:sz w:val="20"/>
                        <w:szCs w:val="20"/>
                        <w:rtl/>
                        <w:lang w:bidi="fa-IR"/>
                      </w:rPr>
                      <w:t xml:space="preserve">).  </w:t>
                    </w:r>
                    <w:r>
                      <w:rPr>
                        <w:rFonts w:asciiTheme="majorBidi" w:hAnsiTheme="majorBidi" w:cs="2  Mitra" w:hint="cs"/>
                        <w:sz w:val="20"/>
                        <w:szCs w:val="20"/>
                        <w:rtl/>
                        <w:lang w:bidi="fa-IR"/>
                      </w:rPr>
                      <w:t>خزان و زمستان</w:t>
                    </w:r>
                    <w:r w:rsidRPr="003D056B">
                      <w:rPr>
                        <w:rFonts w:asciiTheme="majorBidi" w:hAnsiTheme="majorBidi" w:cs="2  Mitra"/>
                        <w:sz w:val="20"/>
                        <w:szCs w:val="20"/>
                        <w:rtl/>
                        <w:lang w:bidi="fa-IR"/>
                      </w:rPr>
                      <w:t xml:space="preserve"> ۱۴۰۳. 1(</w:t>
                    </w:r>
                    <w:r>
                      <w:rPr>
                        <w:rFonts w:asciiTheme="majorBidi" w:hAnsiTheme="majorBidi" w:cs="2  Mitra" w:hint="cs"/>
                        <w:sz w:val="20"/>
                        <w:szCs w:val="20"/>
                        <w:rtl/>
                        <w:lang w:bidi="fa-IR"/>
                      </w:rPr>
                      <w:t>2</w:t>
                    </w:r>
                    <w:r w:rsidRPr="003D056B">
                      <w:rPr>
                        <w:rFonts w:asciiTheme="majorBidi" w:hAnsiTheme="majorBidi" w:cs="2  Mitra"/>
                        <w:sz w:val="20"/>
                        <w:szCs w:val="20"/>
                        <w:rtl/>
                        <w:lang w:bidi="fa-IR"/>
                      </w:rPr>
                      <w:t xml:space="preserve">). صص </w:t>
                    </w:r>
                    <w:r>
                      <w:rPr>
                        <w:rFonts w:asciiTheme="majorBidi" w:hAnsiTheme="majorBidi" w:cs="2  Mitra" w:hint="cs"/>
                        <w:sz w:val="20"/>
                        <w:szCs w:val="20"/>
                        <w:rtl/>
                        <w:lang w:bidi="fa-IR"/>
                      </w:rPr>
                      <w:t>49</w:t>
                    </w:r>
                    <w:r w:rsidRPr="003D056B">
                      <w:rPr>
                        <w:rFonts w:asciiTheme="majorBidi" w:hAnsiTheme="majorBidi" w:cs="2  Mitra"/>
                        <w:sz w:val="20"/>
                        <w:szCs w:val="20"/>
                        <w:rtl/>
                        <w:lang w:bidi="fa-IR"/>
                      </w:rPr>
                      <w:t xml:space="preserve"> - </w:t>
                    </w:r>
                    <w:r>
                      <w:rPr>
                        <w:rFonts w:asciiTheme="majorBidi" w:hAnsiTheme="majorBidi" w:cs="2  Mitra" w:hint="cs"/>
                        <w:sz w:val="20"/>
                        <w:szCs w:val="20"/>
                        <w:rtl/>
                        <w:lang w:bidi="fa-IR"/>
                      </w:rPr>
                      <w:t>61</w:t>
                    </w:r>
                    <w:r w:rsidRPr="003D056B">
                      <w:rPr>
                        <w:rFonts w:asciiTheme="majorBidi" w:hAnsiTheme="majorBidi" w:cs="2  Mitra"/>
                        <w:sz w:val="20"/>
                        <w:szCs w:val="20"/>
                        <w:rtl/>
                        <w:lang w:bidi="fa-IR"/>
                      </w:rPr>
                      <w:t xml:space="preserve"> </w:t>
                    </w:r>
                  </w:p>
                  <w:p w14:paraId="5ECB6BDB" w14:textId="77777777" w:rsidR="00F47944" w:rsidRPr="00414270" w:rsidRDefault="00F47944" w:rsidP="00EF3BF2">
                    <w:pPr>
                      <w:bidi/>
                      <w:rPr>
                        <w:rFonts w:cs="2  Mitra"/>
                        <w:rtl/>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83F23D" w14:textId="77777777" w:rsidR="00F47944" w:rsidRDefault="00F47944" w:rsidP="00096864">
      <w:pPr>
        <w:spacing w:after="0" w:line="240" w:lineRule="auto"/>
      </w:pPr>
      <w:r>
        <w:separator/>
      </w:r>
    </w:p>
    <w:p w14:paraId="2E588E88" w14:textId="77777777" w:rsidR="00F47944" w:rsidRDefault="00F47944"/>
  </w:footnote>
  <w:footnote w:type="continuationSeparator" w:id="0">
    <w:p w14:paraId="30176A99" w14:textId="77777777" w:rsidR="00F47944" w:rsidRDefault="00F47944" w:rsidP="00096864">
      <w:pPr>
        <w:spacing w:after="0" w:line="240" w:lineRule="auto"/>
      </w:pPr>
      <w:r>
        <w:continuationSeparator/>
      </w:r>
    </w:p>
    <w:p w14:paraId="5975FDDC" w14:textId="77777777" w:rsidR="00F47944" w:rsidRDefault="00F479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196541" w14:textId="422D70E1" w:rsidR="00F47944" w:rsidRPr="009A414A" w:rsidRDefault="00F47944" w:rsidP="009A414A">
    <w:pPr>
      <w:pBdr>
        <w:bottom w:val="single" w:sz="4" w:space="1" w:color="auto"/>
      </w:pBdr>
      <w:shd w:val="clear" w:color="auto" w:fill="DBE5F1" w:themeFill="accent1" w:themeFillTint="33"/>
      <w:bidi/>
      <w:spacing w:after="0"/>
      <w:rPr>
        <w:rFonts w:asciiTheme="majorBidi" w:hAnsiTheme="majorBidi" w:cs="2  Mitra"/>
        <w:sz w:val="20"/>
        <w:szCs w:val="20"/>
        <w:highlight w:val="yellow"/>
        <w:lang w:bidi="fa-IR"/>
      </w:rPr>
    </w:pPr>
    <w:r w:rsidRPr="009A414A">
      <w:rPr>
        <w:rFonts w:asciiTheme="majorBidi" w:hAnsiTheme="majorBidi" w:cs="2  Mitra"/>
        <w:i/>
        <w:iCs/>
        <w:noProof/>
        <w:sz w:val="20"/>
        <w:szCs w:val="20"/>
        <w:highlight w:val="yellow"/>
      </w:rPr>
      <mc:AlternateContent>
        <mc:Choice Requires="wps">
          <w:drawing>
            <wp:anchor distT="0" distB="0" distL="114300" distR="114300" simplePos="0" relativeHeight="251691008" behindDoc="0" locked="0" layoutInCell="1" allowOverlap="1" wp14:anchorId="250D2457" wp14:editId="0437DF9F">
              <wp:simplePos x="0" y="0"/>
              <wp:positionH relativeFrom="column">
                <wp:posOffset>-79228</wp:posOffset>
              </wp:positionH>
              <wp:positionV relativeFrom="paragraph">
                <wp:posOffset>-42545</wp:posOffset>
              </wp:positionV>
              <wp:extent cx="1836115" cy="272332"/>
              <wp:effectExtent l="0" t="0" r="0"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115" cy="272332"/>
                      </a:xfrm>
                      <a:prstGeom prst="rect">
                        <a:avLst/>
                      </a:prstGeom>
                      <a:noFill/>
                      <a:ln w="9525">
                        <a:noFill/>
                        <a:miter lim="800000"/>
                        <a:headEnd/>
                        <a:tailEnd/>
                      </a:ln>
                    </wps:spPr>
                    <wps:txbx>
                      <w:txbxContent>
                        <w:p w14:paraId="2AA03F7F" w14:textId="26461CEC" w:rsidR="00F47944" w:rsidRPr="00245840" w:rsidRDefault="00F47944" w:rsidP="00B14468">
                          <w:pPr>
                            <w:bidi/>
                            <w:jc w:val="right"/>
                            <w:rPr>
                              <w:rFonts w:cs="2  Mitra"/>
                            </w:rPr>
                          </w:pPr>
                          <w:r>
                            <w:rPr>
                              <w:rFonts w:asciiTheme="majorBidi" w:hAnsiTheme="majorBidi" w:cs="2  Mitra" w:hint="cs"/>
                              <w:sz w:val="20"/>
                              <w:szCs w:val="20"/>
                              <w:rtl/>
                              <w:lang w:bidi="fa-IR"/>
                            </w:rPr>
                            <w:t xml:space="preserve">ابوبکر یوسفی و هدایت‌الله احسان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25pt;margin-top:-3.35pt;width:144.6pt;height:2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" filled="f" stroked="f">
              <v:textbox>
                <w:txbxContent>
                  <w:p w14:paraId="2AA03F7F" w14:textId="26461CEC" w:rsidR="00F47944" w:rsidRPr="00245840" w:rsidRDefault="00F47944" w:rsidP="00B14468">
                    <w:pPr>
                      <w:bidi/>
                      <w:jc w:val="right"/>
                      <w:rPr>
                        <w:rFonts w:cs="2  Mitra"/>
                      </w:rPr>
                    </w:pPr>
                    <w:r>
                      <w:rPr>
                        <w:rFonts w:asciiTheme="majorBidi" w:hAnsiTheme="majorBidi" w:cs="2  Mitra" w:hint="cs"/>
                        <w:sz w:val="20"/>
                        <w:szCs w:val="20"/>
                        <w:rtl/>
                        <w:lang w:bidi="fa-IR"/>
                      </w:rPr>
                      <w:t xml:space="preserve">ابوبکر یوسفی و هدایت‌الله احسان </w:t>
                    </w:r>
                  </w:p>
                </w:txbxContent>
              </v:textbox>
            </v:shape>
          </w:pict>
        </mc:Fallback>
      </mc:AlternateContent>
    </w:r>
    <w:sdt>
      <w:sdtPr>
        <w:rPr>
          <w:rFonts w:asciiTheme="majorBidi" w:hAnsiTheme="majorBidi" w:cs="2  Mitra"/>
          <w:i/>
          <w:iCs/>
          <w:sz w:val="20"/>
          <w:szCs w:val="20"/>
          <w:highlight w:val="yellow"/>
          <w:rtl/>
          <w:lang w:bidi="fa-IR"/>
        </w:rPr>
        <w:id w:val="-1832981349"/>
        <w:docPartObj>
          <w:docPartGallery w:val="Page Numbers (Top of Page)"/>
          <w:docPartUnique/>
        </w:docPartObj>
      </w:sdtPr>
      <w:sdtContent>
        <w:r w:rsidRPr="009A414A">
          <w:rPr>
            <w:rFonts w:asciiTheme="majorBidi" w:hAnsiTheme="majorBidi" w:cs="2  Mitra"/>
            <w:sz w:val="20"/>
            <w:szCs w:val="20"/>
            <w:lang w:bidi="fa-IR"/>
          </w:rPr>
          <w:t xml:space="preserve"> </w:t>
        </w:r>
        <w:r w:rsidRPr="009A414A">
          <w:rPr>
            <w:rFonts w:asciiTheme="majorBidi" w:hAnsiTheme="majorBidi" w:cs="2  Mitra"/>
            <w:sz w:val="20"/>
            <w:szCs w:val="20"/>
            <w:lang w:bidi="fa-IR"/>
          </w:rPr>
          <w:fldChar w:fldCharType="begin"/>
        </w:r>
        <w:r w:rsidRPr="009A414A">
          <w:rPr>
            <w:rFonts w:asciiTheme="majorBidi" w:hAnsiTheme="majorBidi" w:cs="2  Mitra"/>
            <w:sz w:val="20"/>
            <w:szCs w:val="20"/>
            <w:lang w:bidi="fa-IR"/>
          </w:rPr>
          <w:instrText xml:space="preserve"> PAGE   \* MERGEFORMAT </w:instrText>
        </w:r>
        <w:r w:rsidRPr="009A414A">
          <w:rPr>
            <w:rFonts w:asciiTheme="majorBidi" w:hAnsiTheme="majorBidi" w:cs="2  Mitra"/>
            <w:sz w:val="20"/>
            <w:szCs w:val="20"/>
            <w:lang w:bidi="fa-IR"/>
          </w:rPr>
          <w:fldChar w:fldCharType="separate"/>
        </w:r>
        <w:r w:rsidR="00C81ED9">
          <w:rPr>
            <w:rFonts w:asciiTheme="majorBidi" w:hAnsiTheme="majorBidi" w:cs="2  Mitra"/>
            <w:noProof/>
            <w:sz w:val="20"/>
            <w:szCs w:val="20"/>
            <w:rtl/>
            <w:lang w:bidi="fa-IR"/>
          </w:rPr>
          <w:t>50</w:t>
        </w:r>
        <w:r w:rsidRPr="009A414A">
          <w:rPr>
            <w:rFonts w:asciiTheme="majorBidi" w:hAnsiTheme="majorBidi" w:cs="2  Mitra"/>
            <w:sz w:val="20"/>
            <w:szCs w:val="20"/>
            <w:lang w:bidi="fa-IR"/>
          </w:rPr>
          <w:fldChar w:fldCharType="end"/>
        </w:r>
      </w:sdtContent>
    </w:sdt>
    <w:r w:rsidRPr="009A414A">
      <w:rPr>
        <w:rFonts w:asciiTheme="majorBidi" w:hAnsiTheme="majorBidi" w:cs="2  Mitra"/>
        <w:sz w:val="20"/>
        <w:szCs w:val="20"/>
        <w:lang w:bidi="fa-IR"/>
      </w:rPr>
      <w:t xml:space="preserve"> </w:t>
    </w:r>
    <w:r w:rsidRPr="009A414A">
      <w:rPr>
        <w:rFonts w:asciiTheme="majorBidi" w:hAnsiTheme="majorBidi" w:cs="2  Mitra" w:hint="cs"/>
        <w:sz w:val="20"/>
        <w:szCs w:val="20"/>
        <w:rtl/>
        <w:lang w:bidi="fa-IR"/>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2  Mitra"/>
        <w:rtl/>
      </w:rPr>
      <w:id w:val="-1489784523"/>
      <w:docPartObj>
        <w:docPartGallery w:val="Page Numbers (Top of Page)"/>
        <w:docPartUnique/>
      </w:docPartObj>
    </w:sdtPr>
    <w:sdtEndPr>
      <w:rPr>
        <w:noProof/>
      </w:rPr>
    </w:sdtEndPr>
    <w:sdtContent>
      <w:p w14:paraId="6C4F231F" w14:textId="241881CC" w:rsidR="00F47944" w:rsidRPr="00862C75" w:rsidRDefault="00F47944" w:rsidP="005A679F">
        <w:pPr>
          <w:pStyle w:val="Header"/>
          <w:pBdr>
            <w:bottom w:val="single" w:sz="4" w:space="1" w:color="auto"/>
          </w:pBdr>
          <w:shd w:val="clear" w:color="auto" w:fill="B8CCE4" w:themeFill="accent1" w:themeFillTint="66"/>
          <w:bidi/>
          <w:ind w:firstLine="142"/>
          <w:jc w:val="right"/>
          <w:rPr>
            <w:rFonts w:cs="2  Mitra"/>
          </w:rPr>
        </w:pPr>
        <w:r w:rsidRPr="00862C75">
          <w:rPr>
            <w:rFonts w:cs="2  Mitra"/>
            <w:noProof/>
          </w:rPr>
          <mc:AlternateContent>
            <mc:Choice Requires="wps">
              <w:drawing>
                <wp:anchor distT="0" distB="0" distL="114300" distR="114300" simplePos="0" relativeHeight="251697152" behindDoc="0" locked="0" layoutInCell="1" allowOverlap="1" wp14:anchorId="49B2F361" wp14:editId="712FBC6F">
                  <wp:simplePos x="0" y="0"/>
                  <wp:positionH relativeFrom="column">
                    <wp:posOffset>106387</wp:posOffset>
                  </wp:positionH>
                  <wp:positionV relativeFrom="paragraph">
                    <wp:posOffset>-53877</wp:posOffset>
                  </wp:positionV>
                  <wp:extent cx="6097807" cy="271780"/>
                  <wp:effectExtent l="0" t="0" r="0" b="0"/>
                  <wp:wrapNone/>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807" cy="271780"/>
                          </a:xfrm>
                          <a:prstGeom prst="rect">
                            <a:avLst/>
                          </a:prstGeom>
                          <a:noFill/>
                          <a:ln w="9525">
                            <a:noFill/>
                            <a:miter lim="800000"/>
                            <a:headEnd/>
                            <a:tailEnd/>
                          </a:ln>
                        </wps:spPr>
                        <wps:txbx>
                          <w:txbxContent>
                            <w:p w14:paraId="59309DA3" w14:textId="77777777" w:rsidR="00F47944" w:rsidRPr="00414270" w:rsidRDefault="00F47944" w:rsidP="006F0FC6">
                              <w:pPr>
                                <w:bidi/>
                                <w:rPr>
                                  <w:rFonts w:cs="2  Mitra"/>
                                  <w:rtl/>
                                </w:rPr>
                              </w:pPr>
                              <w:r w:rsidRPr="006F0FC6">
                                <w:rPr>
                                  <w:rFonts w:ascii="Times New Roman" w:hAnsi="Times New Roman" w:cs="2  Mitra"/>
                                  <w:sz w:val="12"/>
                                  <w:szCs w:val="20"/>
                                  <w:rtl/>
                                  <w:lang w:bidi="fa-IR"/>
                                </w:rPr>
                                <w:t>مطالعة دلا</w:t>
                              </w:r>
                              <w:r w:rsidRPr="006F0FC6">
                                <w:rPr>
                                  <w:rFonts w:ascii="Times New Roman" w:hAnsi="Times New Roman" w:cs="2  Mitra" w:hint="cs"/>
                                  <w:sz w:val="12"/>
                                  <w:szCs w:val="20"/>
                                  <w:rtl/>
                                  <w:lang w:bidi="fa-IR"/>
                                </w:rPr>
                                <w:t>ی</w:t>
                              </w:r>
                              <w:r w:rsidRPr="006F0FC6">
                                <w:rPr>
                                  <w:rFonts w:ascii="Times New Roman" w:hAnsi="Times New Roman" w:cs="2  Mitra" w:hint="eastAsia"/>
                                  <w:sz w:val="12"/>
                                  <w:szCs w:val="20"/>
                                  <w:rtl/>
                                  <w:lang w:bidi="fa-IR"/>
                                </w:rPr>
                                <w:t>ل</w:t>
                              </w:r>
                              <w:r w:rsidRPr="006F0FC6">
                                <w:rPr>
                                  <w:rFonts w:ascii="Times New Roman" w:hAnsi="Times New Roman" w:cs="2  Mitra"/>
                                  <w:sz w:val="12"/>
                                  <w:szCs w:val="20"/>
                                  <w:rtl/>
                                  <w:lang w:bidi="fa-IR"/>
                                </w:rPr>
                                <w:t xml:space="preserve"> تحل</w:t>
                              </w:r>
                              <w:r w:rsidRPr="006F0FC6">
                                <w:rPr>
                                  <w:rFonts w:ascii="Times New Roman" w:hAnsi="Times New Roman" w:cs="2  Mitra" w:hint="cs"/>
                                  <w:sz w:val="12"/>
                                  <w:szCs w:val="20"/>
                                  <w:rtl/>
                                  <w:lang w:bidi="fa-IR"/>
                                </w:rPr>
                                <w:t>ی</w:t>
                              </w:r>
                              <w:r w:rsidRPr="006F0FC6">
                                <w:rPr>
                                  <w:rFonts w:ascii="Times New Roman" w:hAnsi="Times New Roman" w:cs="2  Mitra" w:hint="eastAsia"/>
                                  <w:sz w:val="12"/>
                                  <w:szCs w:val="20"/>
                                  <w:rtl/>
                                  <w:lang w:bidi="fa-IR"/>
                                </w:rPr>
                                <w:t>ل</w:t>
                              </w:r>
                              <w:r w:rsidRPr="006F0FC6">
                                <w:rPr>
                                  <w:rFonts w:ascii="Times New Roman" w:hAnsi="Times New Roman" w:cs="2  Mitra"/>
                                  <w:sz w:val="12"/>
                                  <w:szCs w:val="20"/>
                                  <w:rtl/>
                                  <w:lang w:bidi="fa-IR"/>
                                </w:rPr>
                                <w:t xml:space="preserve"> استخوان اطراف امپلنت‌ها</w:t>
                              </w:r>
                              <w:r w:rsidRPr="006F0FC6">
                                <w:rPr>
                                  <w:rFonts w:ascii="Times New Roman" w:hAnsi="Times New Roman" w:cs="2  Mitra" w:hint="cs"/>
                                  <w:sz w:val="12"/>
                                  <w:szCs w:val="20"/>
                                  <w:rtl/>
                                  <w:lang w:bidi="fa-IR"/>
                                </w:rPr>
                                <w:t>ی</w:t>
                              </w:r>
                              <w:r w:rsidRPr="006F0FC6">
                                <w:rPr>
                                  <w:rFonts w:ascii="Times New Roman" w:hAnsi="Times New Roman" w:cs="2  Mitra"/>
                                  <w:sz w:val="12"/>
                                  <w:szCs w:val="20"/>
                                  <w:rtl/>
                                  <w:lang w:bidi="fa-IR"/>
                                </w:rPr>
                                <w:t xml:space="preserve"> دندان</w:t>
                              </w:r>
                              <w:r w:rsidRPr="006F0FC6">
                                <w:rPr>
                                  <w:rFonts w:ascii="Times New Roman" w:hAnsi="Times New Roman" w:cs="2  Mitra" w:hint="cs"/>
                                  <w:sz w:val="12"/>
                                  <w:szCs w:val="20"/>
                                  <w:rtl/>
                                  <w:lang w:bidi="fa-IR"/>
                                </w:rPr>
                                <w:t>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47" o:spid="_x0000_s1027" type="#_x0000_t202" style="position:absolute;left:0;text-align:left;margin-left:8.4pt;margin-top:-4.25pt;width:480.15pt;height:21.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" filled="f" stroked="f">
                  <v:textbox>
                    <w:txbxContent>
                      <w:p w14:paraId="59309DA3" w14:textId="77777777" w:rsidR="00F47944" w:rsidRPr="00414270" w:rsidRDefault="00F47944" w:rsidP="006F0FC6">
                        <w:pPr>
                          <w:bidi/>
                          <w:rPr>
                            <w:rFonts w:cs="2  Mitra"/>
                            <w:rtl/>
                          </w:rPr>
                        </w:pPr>
                        <w:r w:rsidRPr="006F0FC6">
                          <w:rPr>
                            <w:rFonts w:ascii="Times New Roman" w:hAnsi="Times New Roman" w:cs="2  Mitra"/>
                            <w:sz w:val="12"/>
                            <w:szCs w:val="20"/>
                            <w:rtl/>
                            <w:lang w:bidi="fa-IR"/>
                          </w:rPr>
                          <w:t>مطالعة دلا</w:t>
                        </w:r>
                        <w:r w:rsidRPr="006F0FC6">
                          <w:rPr>
                            <w:rFonts w:ascii="Times New Roman" w:hAnsi="Times New Roman" w:cs="2  Mitra" w:hint="cs"/>
                            <w:sz w:val="12"/>
                            <w:szCs w:val="20"/>
                            <w:rtl/>
                            <w:lang w:bidi="fa-IR"/>
                          </w:rPr>
                          <w:t>ی</w:t>
                        </w:r>
                        <w:r w:rsidRPr="006F0FC6">
                          <w:rPr>
                            <w:rFonts w:ascii="Times New Roman" w:hAnsi="Times New Roman" w:cs="2  Mitra" w:hint="eastAsia"/>
                            <w:sz w:val="12"/>
                            <w:szCs w:val="20"/>
                            <w:rtl/>
                            <w:lang w:bidi="fa-IR"/>
                          </w:rPr>
                          <w:t>ل</w:t>
                        </w:r>
                        <w:r w:rsidRPr="006F0FC6">
                          <w:rPr>
                            <w:rFonts w:ascii="Times New Roman" w:hAnsi="Times New Roman" w:cs="2  Mitra"/>
                            <w:sz w:val="12"/>
                            <w:szCs w:val="20"/>
                            <w:rtl/>
                            <w:lang w:bidi="fa-IR"/>
                          </w:rPr>
                          <w:t xml:space="preserve"> تحل</w:t>
                        </w:r>
                        <w:r w:rsidRPr="006F0FC6">
                          <w:rPr>
                            <w:rFonts w:ascii="Times New Roman" w:hAnsi="Times New Roman" w:cs="2  Mitra" w:hint="cs"/>
                            <w:sz w:val="12"/>
                            <w:szCs w:val="20"/>
                            <w:rtl/>
                            <w:lang w:bidi="fa-IR"/>
                          </w:rPr>
                          <w:t>ی</w:t>
                        </w:r>
                        <w:r w:rsidRPr="006F0FC6">
                          <w:rPr>
                            <w:rFonts w:ascii="Times New Roman" w:hAnsi="Times New Roman" w:cs="2  Mitra" w:hint="eastAsia"/>
                            <w:sz w:val="12"/>
                            <w:szCs w:val="20"/>
                            <w:rtl/>
                            <w:lang w:bidi="fa-IR"/>
                          </w:rPr>
                          <w:t>ل</w:t>
                        </w:r>
                        <w:r w:rsidRPr="006F0FC6">
                          <w:rPr>
                            <w:rFonts w:ascii="Times New Roman" w:hAnsi="Times New Roman" w:cs="2  Mitra"/>
                            <w:sz w:val="12"/>
                            <w:szCs w:val="20"/>
                            <w:rtl/>
                            <w:lang w:bidi="fa-IR"/>
                          </w:rPr>
                          <w:t xml:space="preserve"> استخوان اطراف امپلنت‌ها</w:t>
                        </w:r>
                        <w:r w:rsidRPr="006F0FC6">
                          <w:rPr>
                            <w:rFonts w:ascii="Times New Roman" w:hAnsi="Times New Roman" w:cs="2  Mitra" w:hint="cs"/>
                            <w:sz w:val="12"/>
                            <w:szCs w:val="20"/>
                            <w:rtl/>
                            <w:lang w:bidi="fa-IR"/>
                          </w:rPr>
                          <w:t>ی</w:t>
                        </w:r>
                        <w:r w:rsidRPr="006F0FC6">
                          <w:rPr>
                            <w:rFonts w:ascii="Times New Roman" w:hAnsi="Times New Roman" w:cs="2  Mitra"/>
                            <w:sz w:val="12"/>
                            <w:szCs w:val="20"/>
                            <w:rtl/>
                            <w:lang w:bidi="fa-IR"/>
                          </w:rPr>
                          <w:t xml:space="preserve"> دندان</w:t>
                        </w:r>
                        <w:r w:rsidRPr="006F0FC6">
                          <w:rPr>
                            <w:rFonts w:ascii="Times New Roman" w:hAnsi="Times New Roman" w:cs="2  Mitra" w:hint="cs"/>
                            <w:sz w:val="12"/>
                            <w:szCs w:val="20"/>
                            <w:rtl/>
                            <w:lang w:bidi="fa-IR"/>
                          </w:rPr>
                          <w:t>ی</w:t>
                        </w:r>
                      </w:p>
                    </w:txbxContent>
                  </v:textbox>
                </v:shape>
              </w:pict>
            </mc:Fallback>
          </mc:AlternateContent>
        </w:r>
        <w:r w:rsidRPr="00862C75">
          <w:rPr>
            <w:rFonts w:cs="2  Mitra"/>
            <w:noProof/>
          </w:rPr>
          <mc:AlternateContent>
            <mc:Choice Requires="wps">
              <w:drawing>
                <wp:anchor distT="0" distB="0" distL="114300" distR="114300" simplePos="0" relativeHeight="251696128" behindDoc="0" locked="0" layoutInCell="1" allowOverlap="1" wp14:anchorId="4F5CD341" wp14:editId="372131DD">
                  <wp:simplePos x="0" y="0"/>
                  <wp:positionH relativeFrom="column">
                    <wp:posOffset>-253365</wp:posOffset>
                  </wp:positionH>
                  <wp:positionV relativeFrom="paragraph">
                    <wp:posOffset>-9525</wp:posOffset>
                  </wp:positionV>
                  <wp:extent cx="5807075" cy="272332"/>
                  <wp:effectExtent l="0" t="0" r="0" b="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75" cy="272332"/>
                          </a:xfrm>
                          <a:prstGeom prst="rect">
                            <a:avLst/>
                          </a:prstGeom>
                          <a:noFill/>
                          <a:ln w="9525">
                            <a:noFill/>
                            <a:miter lim="800000"/>
                            <a:headEnd/>
                            <a:tailEnd/>
                          </a:ln>
                        </wps:spPr>
                        <wps:txbx>
                          <w:txbxContent>
                            <w:p w14:paraId="1015254B" w14:textId="77777777" w:rsidR="00F47944" w:rsidRPr="00414270" w:rsidRDefault="00F47944" w:rsidP="006F0FC6">
                              <w:pPr>
                                <w:ind w:left="284"/>
                                <w:rPr>
                                  <w:rFonts w:asciiTheme="majorBidi" w:hAnsiTheme="majorBidi" w:cstheme="majorBidi"/>
                                  <w:i/>
                                  <w:iCs/>
                                  <w:sz w:val="18"/>
                                  <w:szCs w:val="18"/>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9.95pt;margin-top:-.75pt;width:457.25pt;height:21.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" filled="f" stroked="f">
                  <v:textbox>
                    <w:txbxContent>
                      <w:p w14:paraId="1015254B" w14:textId="77777777" w:rsidR="00F47944" w:rsidRPr="00414270" w:rsidRDefault="00F47944" w:rsidP="006F0FC6">
                        <w:pPr>
                          <w:ind w:left="284"/>
                          <w:rPr>
                            <w:rFonts w:asciiTheme="majorBidi" w:hAnsiTheme="majorBidi" w:cstheme="majorBidi"/>
                            <w:i/>
                            <w:iCs/>
                            <w:sz w:val="18"/>
                            <w:szCs w:val="18"/>
                            <w:lang w:bidi="fa-IR"/>
                          </w:rPr>
                        </w:pPr>
                      </w:p>
                    </w:txbxContent>
                  </v:textbox>
                </v:shape>
              </w:pict>
            </mc:Fallback>
          </mc:AlternateContent>
        </w:r>
        <w:r w:rsidRPr="00862C75">
          <w:rPr>
            <w:rFonts w:cs="2  Mitra"/>
          </w:rPr>
          <w:fldChar w:fldCharType="begin"/>
        </w:r>
        <w:r w:rsidRPr="00862C75">
          <w:rPr>
            <w:rFonts w:cs="2  Mitra"/>
          </w:rPr>
          <w:instrText xml:space="preserve"> PAGE   \* MERGEFORMAT </w:instrText>
        </w:r>
        <w:r w:rsidRPr="00862C75">
          <w:rPr>
            <w:rFonts w:cs="2  Mitra"/>
          </w:rPr>
          <w:fldChar w:fldCharType="separate"/>
        </w:r>
        <w:r w:rsidR="00C81ED9">
          <w:rPr>
            <w:rFonts w:cs="2  Mitra"/>
            <w:noProof/>
            <w:rtl/>
          </w:rPr>
          <w:t>61</w:t>
        </w:r>
        <w:r w:rsidRPr="00862C75">
          <w:rPr>
            <w:rFonts w:cs="2  Mitra"/>
            <w:noProof/>
          </w:rPr>
          <w:fldChar w:fldCharType="end"/>
        </w:r>
        <w:r w:rsidRPr="00862C75">
          <w:rPr>
            <w:rFonts w:cs="2  Mitra"/>
            <w:noProof/>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727DD"/>
    <w:multiLevelType w:val="hybridMultilevel"/>
    <w:tmpl w:val="339078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D3675AC"/>
    <w:multiLevelType w:val="hybridMultilevel"/>
    <w:tmpl w:val="1C46E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94E98"/>
    <w:multiLevelType w:val="hybridMultilevel"/>
    <w:tmpl w:val="4C1886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17C0307"/>
    <w:multiLevelType w:val="hybridMultilevel"/>
    <w:tmpl w:val="BBDC9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6294D8E"/>
    <w:multiLevelType w:val="hybridMultilevel"/>
    <w:tmpl w:val="1458E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783581"/>
    <w:multiLevelType w:val="hybridMultilevel"/>
    <w:tmpl w:val="AFA60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9C6585"/>
    <w:multiLevelType w:val="hybridMultilevel"/>
    <w:tmpl w:val="D94CB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C5457D"/>
    <w:multiLevelType w:val="hybridMultilevel"/>
    <w:tmpl w:val="156632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F80AE5"/>
    <w:multiLevelType w:val="hybridMultilevel"/>
    <w:tmpl w:val="3746D3B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3E074F98"/>
    <w:multiLevelType w:val="hybridMultilevel"/>
    <w:tmpl w:val="A372D4A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nsid w:val="435A23B1"/>
    <w:multiLevelType w:val="hybridMultilevel"/>
    <w:tmpl w:val="E9064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1C7D06"/>
    <w:multiLevelType w:val="hybridMultilevel"/>
    <w:tmpl w:val="329E25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4A0D193F"/>
    <w:multiLevelType w:val="hybridMultilevel"/>
    <w:tmpl w:val="66DA2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CC2F16"/>
    <w:multiLevelType w:val="hybridMultilevel"/>
    <w:tmpl w:val="2378F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C50771"/>
    <w:multiLevelType w:val="hybridMultilevel"/>
    <w:tmpl w:val="46CA1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E61C81"/>
    <w:multiLevelType w:val="hybridMultilevel"/>
    <w:tmpl w:val="D98EAFA8"/>
    <w:lvl w:ilvl="0" w:tplc="A49CA6AE">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AD644F"/>
    <w:multiLevelType w:val="hybridMultilevel"/>
    <w:tmpl w:val="CFA8F0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2304F47"/>
    <w:multiLevelType w:val="hybridMultilevel"/>
    <w:tmpl w:val="1CDA54C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2CA46D5"/>
    <w:multiLevelType w:val="hybridMultilevel"/>
    <w:tmpl w:val="929CCFC8"/>
    <w:lvl w:ilvl="0" w:tplc="0409000F">
      <w:start w:val="1"/>
      <w:numFmt w:val="decimal"/>
      <w:lvlText w:val="%1."/>
      <w:lvlJc w:val="left"/>
      <w:pPr>
        <w:ind w:left="66" w:hanging="360"/>
      </w:pPr>
    </w:lvl>
    <w:lvl w:ilvl="1" w:tplc="04090019" w:tentative="1">
      <w:start w:val="1"/>
      <w:numFmt w:val="lowerLetter"/>
      <w:lvlText w:val="%2."/>
      <w:lvlJc w:val="left"/>
      <w:pPr>
        <w:ind w:left="786" w:hanging="360"/>
      </w:pPr>
    </w:lvl>
    <w:lvl w:ilvl="2" w:tplc="0409001B" w:tentative="1">
      <w:start w:val="1"/>
      <w:numFmt w:val="lowerRoman"/>
      <w:lvlText w:val="%3."/>
      <w:lvlJc w:val="right"/>
      <w:pPr>
        <w:ind w:left="1506" w:hanging="180"/>
      </w:pPr>
    </w:lvl>
    <w:lvl w:ilvl="3" w:tplc="0409000F" w:tentative="1">
      <w:start w:val="1"/>
      <w:numFmt w:val="decimal"/>
      <w:lvlText w:val="%4."/>
      <w:lvlJc w:val="left"/>
      <w:pPr>
        <w:ind w:left="2226" w:hanging="360"/>
      </w:pPr>
    </w:lvl>
    <w:lvl w:ilvl="4" w:tplc="04090019" w:tentative="1">
      <w:start w:val="1"/>
      <w:numFmt w:val="lowerLetter"/>
      <w:lvlText w:val="%5."/>
      <w:lvlJc w:val="left"/>
      <w:pPr>
        <w:ind w:left="2946" w:hanging="360"/>
      </w:pPr>
    </w:lvl>
    <w:lvl w:ilvl="5" w:tplc="0409001B" w:tentative="1">
      <w:start w:val="1"/>
      <w:numFmt w:val="lowerRoman"/>
      <w:lvlText w:val="%6."/>
      <w:lvlJc w:val="right"/>
      <w:pPr>
        <w:ind w:left="3666" w:hanging="180"/>
      </w:pPr>
    </w:lvl>
    <w:lvl w:ilvl="6" w:tplc="0409000F" w:tentative="1">
      <w:start w:val="1"/>
      <w:numFmt w:val="decimal"/>
      <w:lvlText w:val="%7."/>
      <w:lvlJc w:val="left"/>
      <w:pPr>
        <w:ind w:left="4386" w:hanging="360"/>
      </w:pPr>
    </w:lvl>
    <w:lvl w:ilvl="7" w:tplc="04090019" w:tentative="1">
      <w:start w:val="1"/>
      <w:numFmt w:val="lowerLetter"/>
      <w:lvlText w:val="%8."/>
      <w:lvlJc w:val="left"/>
      <w:pPr>
        <w:ind w:left="5106" w:hanging="360"/>
      </w:pPr>
    </w:lvl>
    <w:lvl w:ilvl="8" w:tplc="0409001B" w:tentative="1">
      <w:start w:val="1"/>
      <w:numFmt w:val="lowerRoman"/>
      <w:lvlText w:val="%9."/>
      <w:lvlJc w:val="right"/>
      <w:pPr>
        <w:ind w:left="5826" w:hanging="180"/>
      </w:pPr>
    </w:lvl>
  </w:abstractNum>
  <w:abstractNum w:abstractNumId="19">
    <w:nsid w:val="58E21653"/>
    <w:multiLevelType w:val="hybridMultilevel"/>
    <w:tmpl w:val="50F07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7172A8"/>
    <w:multiLevelType w:val="hybridMultilevel"/>
    <w:tmpl w:val="C980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E7069F"/>
    <w:multiLevelType w:val="hybridMultilevel"/>
    <w:tmpl w:val="4D0A0B50"/>
    <w:lvl w:ilvl="0" w:tplc="04090001">
      <w:start w:val="1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63B758C"/>
    <w:multiLevelType w:val="hybridMultilevel"/>
    <w:tmpl w:val="B9A0DC90"/>
    <w:lvl w:ilvl="0" w:tplc="74926B7A">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ED2145"/>
    <w:multiLevelType w:val="hybridMultilevel"/>
    <w:tmpl w:val="3B5E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7025FF8"/>
    <w:multiLevelType w:val="hybridMultilevel"/>
    <w:tmpl w:val="DF100F3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9371350"/>
    <w:multiLevelType w:val="hybridMultilevel"/>
    <w:tmpl w:val="D34EE7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7B856160"/>
    <w:multiLevelType w:val="hybridMultilevel"/>
    <w:tmpl w:val="C24455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2"/>
  </w:num>
  <w:num w:numId="2">
    <w:abstractNumId w:val="15"/>
  </w:num>
  <w:num w:numId="3">
    <w:abstractNumId w:val="21"/>
  </w:num>
  <w:num w:numId="4">
    <w:abstractNumId w:val="0"/>
  </w:num>
  <w:num w:numId="5">
    <w:abstractNumId w:val="11"/>
  </w:num>
  <w:num w:numId="6">
    <w:abstractNumId w:val="8"/>
  </w:num>
  <w:num w:numId="7">
    <w:abstractNumId w:val="25"/>
  </w:num>
  <w:num w:numId="8">
    <w:abstractNumId w:val="2"/>
  </w:num>
  <w:num w:numId="9">
    <w:abstractNumId w:val="9"/>
  </w:num>
  <w:num w:numId="10">
    <w:abstractNumId w:val="18"/>
  </w:num>
  <w:num w:numId="11">
    <w:abstractNumId w:val="20"/>
  </w:num>
  <w:num w:numId="12">
    <w:abstractNumId w:val="4"/>
  </w:num>
  <w:num w:numId="13">
    <w:abstractNumId w:val="7"/>
  </w:num>
  <w:num w:numId="14">
    <w:abstractNumId w:val="12"/>
  </w:num>
  <w:num w:numId="15">
    <w:abstractNumId w:val="6"/>
  </w:num>
  <w:num w:numId="16">
    <w:abstractNumId w:val="19"/>
  </w:num>
  <w:num w:numId="17">
    <w:abstractNumId w:val="10"/>
  </w:num>
  <w:num w:numId="18">
    <w:abstractNumId w:val="5"/>
  </w:num>
  <w:num w:numId="19">
    <w:abstractNumId w:val="13"/>
  </w:num>
  <w:num w:numId="20">
    <w:abstractNumId w:val="23"/>
  </w:num>
  <w:num w:numId="21">
    <w:abstractNumId w:val="3"/>
  </w:num>
  <w:num w:numId="22">
    <w:abstractNumId w:val="26"/>
  </w:num>
  <w:num w:numId="23">
    <w:abstractNumId w:val="14"/>
  </w:num>
  <w:num w:numId="24">
    <w:abstractNumId w:val="1"/>
  </w:num>
  <w:num w:numId="25">
    <w:abstractNumId w:val="16"/>
  </w:num>
  <w:num w:numId="26">
    <w:abstractNumId w:val="2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mailMerge>
    <w:mainDocumentType w:val="mailingLabels"/>
    <w:dataType w:val="textFile"/>
    <w:activeRecord w:val="-1"/>
    <w:odso/>
  </w:mailMerge>
  <w:defaultTabStop w:val="284"/>
  <w:hyphenationZone w:val="425"/>
  <w:defaultTableStyle w:val="LightShading"/>
  <w:evenAndOddHeaders/>
  <w:characterSpacingControl w:val="doNotCompress"/>
  <w:hdrShapeDefaults>
    <o:shapedefaults v:ext="edit" spidmax="130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2B19"/>
    <w:rsid w:val="00010ABB"/>
    <w:rsid w:val="00015803"/>
    <w:rsid w:val="00017DA4"/>
    <w:rsid w:val="00017F05"/>
    <w:rsid w:val="0002007F"/>
    <w:rsid w:val="0002321C"/>
    <w:rsid w:val="0002744F"/>
    <w:rsid w:val="00031EF4"/>
    <w:rsid w:val="000333E2"/>
    <w:rsid w:val="00034EB6"/>
    <w:rsid w:val="00034F08"/>
    <w:rsid w:val="00035AA4"/>
    <w:rsid w:val="000400C9"/>
    <w:rsid w:val="00041501"/>
    <w:rsid w:val="0004236C"/>
    <w:rsid w:val="0004259D"/>
    <w:rsid w:val="0004279A"/>
    <w:rsid w:val="00042F17"/>
    <w:rsid w:val="000431F6"/>
    <w:rsid w:val="00047193"/>
    <w:rsid w:val="00047E3B"/>
    <w:rsid w:val="0005031B"/>
    <w:rsid w:val="0005120C"/>
    <w:rsid w:val="000515AD"/>
    <w:rsid w:val="00054221"/>
    <w:rsid w:val="00054699"/>
    <w:rsid w:val="00060FE7"/>
    <w:rsid w:val="000620A9"/>
    <w:rsid w:val="00064695"/>
    <w:rsid w:val="00064D2E"/>
    <w:rsid w:val="000661DA"/>
    <w:rsid w:val="000663FB"/>
    <w:rsid w:val="000669D1"/>
    <w:rsid w:val="00067EFB"/>
    <w:rsid w:val="00073B05"/>
    <w:rsid w:val="00077C73"/>
    <w:rsid w:val="000802A9"/>
    <w:rsid w:val="00081891"/>
    <w:rsid w:val="000849CB"/>
    <w:rsid w:val="000901D9"/>
    <w:rsid w:val="00095903"/>
    <w:rsid w:val="00096178"/>
    <w:rsid w:val="00096864"/>
    <w:rsid w:val="000977E7"/>
    <w:rsid w:val="000A1F47"/>
    <w:rsid w:val="000A2B51"/>
    <w:rsid w:val="000A588D"/>
    <w:rsid w:val="000A596E"/>
    <w:rsid w:val="000B1B02"/>
    <w:rsid w:val="000B55F7"/>
    <w:rsid w:val="000B5A88"/>
    <w:rsid w:val="000B6F72"/>
    <w:rsid w:val="000C661D"/>
    <w:rsid w:val="000D2055"/>
    <w:rsid w:val="000D55E1"/>
    <w:rsid w:val="000E2348"/>
    <w:rsid w:val="000E2525"/>
    <w:rsid w:val="000E321C"/>
    <w:rsid w:val="000E4488"/>
    <w:rsid w:val="000E5D7D"/>
    <w:rsid w:val="000E7587"/>
    <w:rsid w:val="000E7766"/>
    <w:rsid w:val="000F0384"/>
    <w:rsid w:val="000F3ED2"/>
    <w:rsid w:val="000F47F8"/>
    <w:rsid w:val="000F48FD"/>
    <w:rsid w:val="000F601C"/>
    <w:rsid w:val="001010EB"/>
    <w:rsid w:val="001045B1"/>
    <w:rsid w:val="00104FE5"/>
    <w:rsid w:val="00107777"/>
    <w:rsid w:val="00107EFF"/>
    <w:rsid w:val="0011072B"/>
    <w:rsid w:val="00110FA3"/>
    <w:rsid w:val="0011119B"/>
    <w:rsid w:val="00111401"/>
    <w:rsid w:val="00111E4B"/>
    <w:rsid w:val="0011261C"/>
    <w:rsid w:val="00113A4F"/>
    <w:rsid w:val="00115FAD"/>
    <w:rsid w:val="001169F8"/>
    <w:rsid w:val="001219A5"/>
    <w:rsid w:val="0012262F"/>
    <w:rsid w:val="00122F2C"/>
    <w:rsid w:val="00123FCD"/>
    <w:rsid w:val="001242CD"/>
    <w:rsid w:val="00124D23"/>
    <w:rsid w:val="00130EFC"/>
    <w:rsid w:val="00130F10"/>
    <w:rsid w:val="00134E14"/>
    <w:rsid w:val="0013568A"/>
    <w:rsid w:val="00140369"/>
    <w:rsid w:val="0014121F"/>
    <w:rsid w:val="00141EF4"/>
    <w:rsid w:val="00141F28"/>
    <w:rsid w:val="001427D6"/>
    <w:rsid w:val="001449AB"/>
    <w:rsid w:val="00144CBF"/>
    <w:rsid w:val="00146698"/>
    <w:rsid w:val="00150B78"/>
    <w:rsid w:val="00151B94"/>
    <w:rsid w:val="00151C2B"/>
    <w:rsid w:val="00153B47"/>
    <w:rsid w:val="00155604"/>
    <w:rsid w:val="00156664"/>
    <w:rsid w:val="00156DAE"/>
    <w:rsid w:val="00161EB1"/>
    <w:rsid w:val="00162848"/>
    <w:rsid w:val="00164423"/>
    <w:rsid w:val="00167DE5"/>
    <w:rsid w:val="00171038"/>
    <w:rsid w:val="00171B45"/>
    <w:rsid w:val="00173E2C"/>
    <w:rsid w:val="0017613E"/>
    <w:rsid w:val="0017613F"/>
    <w:rsid w:val="0018047C"/>
    <w:rsid w:val="00183922"/>
    <w:rsid w:val="001856DD"/>
    <w:rsid w:val="001858B3"/>
    <w:rsid w:val="0019021E"/>
    <w:rsid w:val="0019038A"/>
    <w:rsid w:val="00193018"/>
    <w:rsid w:val="001939B3"/>
    <w:rsid w:val="0019744E"/>
    <w:rsid w:val="001A1391"/>
    <w:rsid w:val="001A2DDA"/>
    <w:rsid w:val="001A52C0"/>
    <w:rsid w:val="001A6B70"/>
    <w:rsid w:val="001A72F7"/>
    <w:rsid w:val="001B1838"/>
    <w:rsid w:val="001B2343"/>
    <w:rsid w:val="001B4AE2"/>
    <w:rsid w:val="001B4B9F"/>
    <w:rsid w:val="001B5C1B"/>
    <w:rsid w:val="001B6632"/>
    <w:rsid w:val="001B7B5F"/>
    <w:rsid w:val="001C14F2"/>
    <w:rsid w:val="001C1A5F"/>
    <w:rsid w:val="001C2718"/>
    <w:rsid w:val="001C2E2D"/>
    <w:rsid w:val="001C4A96"/>
    <w:rsid w:val="001C5B4A"/>
    <w:rsid w:val="001C6510"/>
    <w:rsid w:val="001D2EBB"/>
    <w:rsid w:val="001D3463"/>
    <w:rsid w:val="001D4505"/>
    <w:rsid w:val="001D61ED"/>
    <w:rsid w:val="001D6CE4"/>
    <w:rsid w:val="001E0656"/>
    <w:rsid w:val="001E2738"/>
    <w:rsid w:val="001E2C27"/>
    <w:rsid w:val="001E32A4"/>
    <w:rsid w:val="001E406A"/>
    <w:rsid w:val="001E5420"/>
    <w:rsid w:val="001E59EB"/>
    <w:rsid w:val="001E6F0D"/>
    <w:rsid w:val="001F011D"/>
    <w:rsid w:val="001F06BB"/>
    <w:rsid w:val="001F1116"/>
    <w:rsid w:val="001F324B"/>
    <w:rsid w:val="001F3784"/>
    <w:rsid w:val="001F3CD0"/>
    <w:rsid w:val="001F3F6D"/>
    <w:rsid w:val="001F4AB3"/>
    <w:rsid w:val="001F593A"/>
    <w:rsid w:val="001F7694"/>
    <w:rsid w:val="00200FE1"/>
    <w:rsid w:val="0020377B"/>
    <w:rsid w:val="002125C7"/>
    <w:rsid w:val="00214F9A"/>
    <w:rsid w:val="00215CA2"/>
    <w:rsid w:val="002167D1"/>
    <w:rsid w:val="00221404"/>
    <w:rsid w:val="002234C7"/>
    <w:rsid w:val="00224412"/>
    <w:rsid w:val="00225599"/>
    <w:rsid w:val="00227ED5"/>
    <w:rsid w:val="002313A1"/>
    <w:rsid w:val="00234013"/>
    <w:rsid w:val="0023405E"/>
    <w:rsid w:val="00234161"/>
    <w:rsid w:val="002369CC"/>
    <w:rsid w:val="00237105"/>
    <w:rsid w:val="00237520"/>
    <w:rsid w:val="00241CD3"/>
    <w:rsid w:val="00243815"/>
    <w:rsid w:val="00243871"/>
    <w:rsid w:val="00244E6B"/>
    <w:rsid w:val="00245840"/>
    <w:rsid w:val="00250626"/>
    <w:rsid w:val="00250BC1"/>
    <w:rsid w:val="00252B7B"/>
    <w:rsid w:val="002548A0"/>
    <w:rsid w:val="00254C56"/>
    <w:rsid w:val="00255F1F"/>
    <w:rsid w:val="00261F22"/>
    <w:rsid w:val="0026256E"/>
    <w:rsid w:val="00264088"/>
    <w:rsid w:val="00264AF7"/>
    <w:rsid w:val="00266BB0"/>
    <w:rsid w:val="00266F05"/>
    <w:rsid w:val="0027063A"/>
    <w:rsid w:val="00271EDF"/>
    <w:rsid w:val="00272CBD"/>
    <w:rsid w:val="002802A2"/>
    <w:rsid w:val="00280CB9"/>
    <w:rsid w:val="00284DD6"/>
    <w:rsid w:val="002861D2"/>
    <w:rsid w:val="00286FEC"/>
    <w:rsid w:val="002871E6"/>
    <w:rsid w:val="00287922"/>
    <w:rsid w:val="00296940"/>
    <w:rsid w:val="002A008E"/>
    <w:rsid w:val="002A3B1D"/>
    <w:rsid w:val="002A3FFC"/>
    <w:rsid w:val="002A473A"/>
    <w:rsid w:val="002A49B7"/>
    <w:rsid w:val="002A4E21"/>
    <w:rsid w:val="002A5165"/>
    <w:rsid w:val="002A6197"/>
    <w:rsid w:val="002A7688"/>
    <w:rsid w:val="002B1A58"/>
    <w:rsid w:val="002B2C96"/>
    <w:rsid w:val="002B690D"/>
    <w:rsid w:val="002C57C2"/>
    <w:rsid w:val="002C590F"/>
    <w:rsid w:val="002C5EC0"/>
    <w:rsid w:val="002C7CDD"/>
    <w:rsid w:val="002C7D9E"/>
    <w:rsid w:val="002D1F52"/>
    <w:rsid w:val="002D211B"/>
    <w:rsid w:val="002D302A"/>
    <w:rsid w:val="002D31AE"/>
    <w:rsid w:val="002D3276"/>
    <w:rsid w:val="002D4841"/>
    <w:rsid w:val="002D487A"/>
    <w:rsid w:val="002E111D"/>
    <w:rsid w:val="002E3EB8"/>
    <w:rsid w:val="002E7B2E"/>
    <w:rsid w:val="002F0A09"/>
    <w:rsid w:val="002F0DE3"/>
    <w:rsid w:val="002F2A2C"/>
    <w:rsid w:val="002F4944"/>
    <w:rsid w:val="002F49C6"/>
    <w:rsid w:val="002F5C01"/>
    <w:rsid w:val="002F674B"/>
    <w:rsid w:val="002F68E6"/>
    <w:rsid w:val="002F7408"/>
    <w:rsid w:val="00300787"/>
    <w:rsid w:val="0030095B"/>
    <w:rsid w:val="00307BE5"/>
    <w:rsid w:val="0031284B"/>
    <w:rsid w:val="00316D87"/>
    <w:rsid w:val="00317013"/>
    <w:rsid w:val="00325CFF"/>
    <w:rsid w:val="00327625"/>
    <w:rsid w:val="00337606"/>
    <w:rsid w:val="00340F01"/>
    <w:rsid w:val="00341DF3"/>
    <w:rsid w:val="00343B07"/>
    <w:rsid w:val="00343F09"/>
    <w:rsid w:val="0034515D"/>
    <w:rsid w:val="003455B9"/>
    <w:rsid w:val="003517CF"/>
    <w:rsid w:val="00353B7A"/>
    <w:rsid w:val="003540E9"/>
    <w:rsid w:val="00356888"/>
    <w:rsid w:val="00356B2C"/>
    <w:rsid w:val="00356CB9"/>
    <w:rsid w:val="00357E6A"/>
    <w:rsid w:val="003620AA"/>
    <w:rsid w:val="0036271A"/>
    <w:rsid w:val="00363571"/>
    <w:rsid w:val="00363C12"/>
    <w:rsid w:val="003658A6"/>
    <w:rsid w:val="00366A10"/>
    <w:rsid w:val="0037222C"/>
    <w:rsid w:val="003757F1"/>
    <w:rsid w:val="003762BF"/>
    <w:rsid w:val="003763FB"/>
    <w:rsid w:val="0037659D"/>
    <w:rsid w:val="0038074D"/>
    <w:rsid w:val="00380CC7"/>
    <w:rsid w:val="003838AF"/>
    <w:rsid w:val="003839C7"/>
    <w:rsid w:val="00384646"/>
    <w:rsid w:val="0038577F"/>
    <w:rsid w:val="00387485"/>
    <w:rsid w:val="0038785C"/>
    <w:rsid w:val="00390DFB"/>
    <w:rsid w:val="003934A0"/>
    <w:rsid w:val="00393BD3"/>
    <w:rsid w:val="0039539C"/>
    <w:rsid w:val="00395472"/>
    <w:rsid w:val="003A063C"/>
    <w:rsid w:val="003A2FF8"/>
    <w:rsid w:val="003A3965"/>
    <w:rsid w:val="003A4DC4"/>
    <w:rsid w:val="003A7BB5"/>
    <w:rsid w:val="003B1A1F"/>
    <w:rsid w:val="003B2EAD"/>
    <w:rsid w:val="003B3C54"/>
    <w:rsid w:val="003B3E6D"/>
    <w:rsid w:val="003C05B3"/>
    <w:rsid w:val="003C1FDE"/>
    <w:rsid w:val="003C4438"/>
    <w:rsid w:val="003C5250"/>
    <w:rsid w:val="003C6102"/>
    <w:rsid w:val="003C7420"/>
    <w:rsid w:val="003D03DF"/>
    <w:rsid w:val="003D04AD"/>
    <w:rsid w:val="003D056B"/>
    <w:rsid w:val="003D6E48"/>
    <w:rsid w:val="003E278E"/>
    <w:rsid w:val="003E3092"/>
    <w:rsid w:val="003E514B"/>
    <w:rsid w:val="003F075F"/>
    <w:rsid w:val="003F09FA"/>
    <w:rsid w:val="003F2164"/>
    <w:rsid w:val="003F3F12"/>
    <w:rsid w:val="003F4CA3"/>
    <w:rsid w:val="003F5B38"/>
    <w:rsid w:val="003F653D"/>
    <w:rsid w:val="003F6E00"/>
    <w:rsid w:val="003F6E39"/>
    <w:rsid w:val="003F7F7D"/>
    <w:rsid w:val="0040195C"/>
    <w:rsid w:val="0040483E"/>
    <w:rsid w:val="004053CE"/>
    <w:rsid w:val="00406DB2"/>
    <w:rsid w:val="00407A47"/>
    <w:rsid w:val="00411810"/>
    <w:rsid w:val="004118FA"/>
    <w:rsid w:val="00414270"/>
    <w:rsid w:val="00417902"/>
    <w:rsid w:val="00421337"/>
    <w:rsid w:val="00421442"/>
    <w:rsid w:val="00422BE8"/>
    <w:rsid w:val="0042529E"/>
    <w:rsid w:val="004270D0"/>
    <w:rsid w:val="00427110"/>
    <w:rsid w:val="004277FF"/>
    <w:rsid w:val="004302D8"/>
    <w:rsid w:val="00431D8F"/>
    <w:rsid w:val="00432F81"/>
    <w:rsid w:val="004370AA"/>
    <w:rsid w:val="004452A3"/>
    <w:rsid w:val="00445555"/>
    <w:rsid w:val="00445586"/>
    <w:rsid w:val="00446A21"/>
    <w:rsid w:val="004509BB"/>
    <w:rsid w:val="00452B74"/>
    <w:rsid w:val="00452DCD"/>
    <w:rsid w:val="00452F4E"/>
    <w:rsid w:val="004546B3"/>
    <w:rsid w:val="00454D6A"/>
    <w:rsid w:val="00455240"/>
    <w:rsid w:val="00456086"/>
    <w:rsid w:val="00460541"/>
    <w:rsid w:val="00460E34"/>
    <w:rsid w:val="0046462A"/>
    <w:rsid w:val="0046494D"/>
    <w:rsid w:val="00465890"/>
    <w:rsid w:val="00466E92"/>
    <w:rsid w:val="00470A82"/>
    <w:rsid w:val="0047255B"/>
    <w:rsid w:val="00473DC5"/>
    <w:rsid w:val="00477BDD"/>
    <w:rsid w:val="004836FA"/>
    <w:rsid w:val="00490853"/>
    <w:rsid w:val="00490F7D"/>
    <w:rsid w:val="00494530"/>
    <w:rsid w:val="00494DBA"/>
    <w:rsid w:val="00496C60"/>
    <w:rsid w:val="004A0289"/>
    <w:rsid w:val="004A4684"/>
    <w:rsid w:val="004A494B"/>
    <w:rsid w:val="004A6533"/>
    <w:rsid w:val="004A684C"/>
    <w:rsid w:val="004A70FE"/>
    <w:rsid w:val="004A71B6"/>
    <w:rsid w:val="004B0B60"/>
    <w:rsid w:val="004B21EA"/>
    <w:rsid w:val="004B260B"/>
    <w:rsid w:val="004B2B86"/>
    <w:rsid w:val="004B30F1"/>
    <w:rsid w:val="004B3CFA"/>
    <w:rsid w:val="004B5AFA"/>
    <w:rsid w:val="004B5FFE"/>
    <w:rsid w:val="004C1369"/>
    <w:rsid w:val="004C18EC"/>
    <w:rsid w:val="004C2A64"/>
    <w:rsid w:val="004C4E50"/>
    <w:rsid w:val="004C7500"/>
    <w:rsid w:val="004C7721"/>
    <w:rsid w:val="004D0558"/>
    <w:rsid w:val="004D1363"/>
    <w:rsid w:val="004D13AB"/>
    <w:rsid w:val="004D613B"/>
    <w:rsid w:val="004D72A3"/>
    <w:rsid w:val="004D775F"/>
    <w:rsid w:val="004E0125"/>
    <w:rsid w:val="004E2D5D"/>
    <w:rsid w:val="004E3A9A"/>
    <w:rsid w:val="004E5676"/>
    <w:rsid w:val="004E763A"/>
    <w:rsid w:val="004E7D68"/>
    <w:rsid w:val="004F0AF2"/>
    <w:rsid w:val="004F1327"/>
    <w:rsid w:val="004F13DB"/>
    <w:rsid w:val="004F4B69"/>
    <w:rsid w:val="004F6DAF"/>
    <w:rsid w:val="0050113A"/>
    <w:rsid w:val="005019BE"/>
    <w:rsid w:val="0050348E"/>
    <w:rsid w:val="00504CCE"/>
    <w:rsid w:val="00510581"/>
    <w:rsid w:val="0051058E"/>
    <w:rsid w:val="005109A6"/>
    <w:rsid w:val="00512567"/>
    <w:rsid w:val="00513EDC"/>
    <w:rsid w:val="00520566"/>
    <w:rsid w:val="005210AC"/>
    <w:rsid w:val="005214FB"/>
    <w:rsid w:val="00521FDC"/>
    <w:rsid w:val="005234FD"/>
    <w:rsid w:val="00523D2B"/>
    <w:rsid w:val="005246E4"/>
    <w:rsid w:val="005269AA"/>
    <w:rsid w:val="00533723"/>
    <w:rsid w:val="005343E0"/>
    <w:rsid w:val="00534DF7"/>
    <w:rsid w:val="00535A31"/>
    <w:rsid w:val="005371F4"/>
    <w:rsid w:val="005376F8"/>
    <w:rsid w:val="00541BA8"/>
    <w:rsid w:val="005422D3"/>
    <w:rsid w:val="005436F2"/>
    <w:rsid w:val="0054544F"/>
    <w:rsid w:val="00550578"/>
    <w:rsid w:val="00557795"/>
    <w:rsid w:val="00562236"/>
    <w:rsid w:val="00563A0C"/>
    <w:rsid w:val="00564FD0"/>
    <w:rsid w:val="005663F4"/>
    <w:rsid w:val="00566859"/>
    <w:rsid w:val="00567136"/>
    <w:rsid w:val="005706D4"/>
    <w:rsid w:val="00571954"/>
    <w:rsid w:val="00571A7C"/>
    <w:rsid w:val="00572D95"/>
    <w:rsid w:val="00574DCE"/>
    <w:rsid w:val="00575515"/>
    <w:rsid w:val="005757ED"/>
    <w:rsid w:val="00575B84"/>
    <w:rsid w:val="005763CE"/>
    <w:rsid w:val="0057773D"/>
    <w:rsid w:val="005777DE"/>
    <w:rsid w:val="005816D5"/>
    <w:rsid w:val="005823AD"/>
    <w:rsid w:val="00582652"/>
    <w:rsid w:val="00582F01"/>
    <w:rsid w:val="005837DD"/>
    <w:rsid w:val="005839ED"/>
    <w:rsid w:val="00587565"/>
    <w:rsid w:val="00587643"/>
    <w:rsid w:val="005900C8"/>
    <w:rsid w:val="005923C5"/>
    <w:rsid w:val="005934D8"/>
    <w:rsid w:val="00595CE0"/>
    <w:rsid w:val="00595DC8"/>
    <w:rsid w:val="005961E0"/>
    <w:rsid w:val="005A0F22"/>
    <w:rsid w:val="005A18A8"/>
    <w:rsid w:val="005A58A2"/>
    <w:rsid w:val="005A679F"/>
    <w:rsid w:val="005B0715"/>
    <w:rsid w:val="005B24BC"/>
    <w:rsid w:val="005B3086"/>
    <w:rsid w:val="005B3345"/>
    <w:rsid w:val="005B6EE4"/>
    <w:rsid w:val="005C220C"/>
    <w:rsid w:val="005C5473"/>
    <w:rsid w:val="005C72C7"/>
    <w:rsid w:val="005D124D"/>
    <w:rsid w:val="005D1347"/>
    <w:rsid w:val="005D2074"/>
    <w:rsid w:val="005D4D67"/>
    <w:rsid w:val="005E0D60"/>
    <w:rsid w:val="005F0024"/>
    <w:rsid w:val="005F4EFD"/>
    <w:rsid w:val="005F6717"/>
    <w:rsid w:val="005F67B5"/>
    <w:rsid w:val="00601342"/>
    <w:rsid w:val="0060235D"/>
    <w:rsid w:val="00603184"/>
    <w:rsid w:val="00603D02"/>
    <w:rsid w:val="00604C3C"/>
    <w:rsid w:val="006067EC"/>
    <w:rsid w:val="00610B7F"/>
    <w:rsid w:val="006110D5"/>
    <w:rsid w:val="00611257"/>
    <w:rsid w:val="0061167C"/>
    <w:rsid w:val="00614015"/>
    <w:rsid w:val="006156D8"/>
    <w:rsid w:val="00615995"/>
    <w:rsid w:val="006172F5"/>
    <w:rsid w:val="00621DC1"/>
    <w:rsid w:val="00622653"/>
    <w:rsid w:val="00623A42"/>
    <w:rsid w:val="0062654F"/>
    <w:rsid w:val="006266E9"/>
    <w:rsid w:val="006327EA"/>
    <w:rsid w:val="00632EA3"/>
    <w:rsid w:val="00633E53"/>
    <w:rsid w:val="0063475B"/>
    <w:rsid w:val="00636FC0"/>
    <w:rsid w:val="006401FE"/>
    <w:rsid w:val="0064080E"/>
    <w:rsid w:val="00642A16"/>
    <w:rsid w:val="00644BAC"/>
    <w:rsid w:val="0064510F"/>
    <w:rsid w:val="00645D40"/>
    <w:rsid w:val="006475A2"/>
    <w:rsid w:val="00647FDD"/>
    <w:rsid w:val="00651CD2"/>
    <w:rsid w:val="00656101"/>
    <w:rsid w:val="00656478"/>
    <w:rsid w:val="00660CDF"/>
    <w:rsid w:val="0066292D"/>
    <w:rsid w:val="00662FDC"/>
    <w:rsid w:val="006642A0"/>
    <w:rsid w:val="0066553E"/>
    <w:rsid w:val="00666BE5"/>
    <w:rsid w:val="00667467"/>
    <w:rsid w:val="006705F7"/>
    <w:rsid w:val="00670F29"/>
    <w:rsid w:val="00671C63"/>
    <w:rsid w:val="006721D3"/>
    <w:rsid w:val="006722FB"/>
    <w:rsid w:val="00675F7C"/>
    <w:rsid w:val="00676E92"/>
    <w:rsid w:val="006774F3"/>
    <w:rsid w:val="00683CCC"/>
    <w:rsid w:val="006840F8"/>
    <w:rsid w:val="006845A0"/>
    <w:rsid w:val="006865D3"/>
    <w:rsid w:val="006868F7"/>
    <w:rsid w:val="00687E57"/>
    <w:rsid w:val="0069149C"/>
    <w:rsid w:val="00692535"/>
    <w:rsid w:val="00692C02"/>
    <w:rsid w:val="006950A6"/>
    <w:rsid w:val="00696102"/>
    <w:rsid w:val="006963FC"/>
    <w:rsid w:val="006967AD"/>
    <w:rsid w:val="00697617"/>
    <w:rsid w:val="006A2908"/>
    <w:rsid w:val="006A49DC"/>
    <w:rsid w:val="006A6B30"/>
    <w:rsid w:val="006B37AF"/>
    <w:rsid w:val="006B6A32"/>
    <w:rsid w:val="006C1A83"/>
    <w:rsid w:val="006C4BE8"/>
    <w:rsid w:val="006D46AA"/>
    <w:rsid w:val="006D4C3E"/>
    <w:rsid w:val="006D57E8"/>
    <w:rsid w:val="006D7795"/>
    <w:rsid w:val="006D7EC4"/>
    <w:rsid w:val="006E1A0A"/>
    <w:rsid w:val="006E4D3E"/>
    <w:rsid w:val="006E63A1"/>
    <w:rsid w:val="006F036A"/>
    <w:rsid w:val="006F05A8"/>
    <w:rsid w:val="006F0FC6"/>
    <w:rsid w:val="006F32A4"/>
    <w:rsid w:val="007013C6"/>
    <w:rsid w:val="00701A48"/>
    <w:rsid w:val="007026F1"/>
    <w:rsid w:val="007036B3"/>
    <w:rsid w:val="00704814"/>
    <w:rsid w:val="00704B59"/>
    <w:rsid w:val="007064B0"/>
    <w:rsid w:val="00707C73"/>
    <w:rsid w:val="00712288"/>
    <w:rsid w:val="0071364B"/>
    <w:rsid w:val="0071617D"/>
    <w:rsid w:val="00717173"/>
    <w:rsid w:val="007211E5"/>
    <w:rsid w:val="0073079D"/>
    <w:rsid w:val="00731EB4"/>
    <w:rsid w:val="00732027"/>
    <w:rsid w:val="00734647"/>
    <w:rsid w:val="007373FB"/>
    <w:rsid w:val="0073768E"/>
    <w:rsid w:val="007404A3"/>
    <w:rsid w:val="00742D30"/>
    <w:rsid w:val="007466A3"/>
    <w:rsid w:val="00747DA5"/>
    <w:rsid w:val="0075097F"/>
    <w:rsid w:val="00751839"/>
    <w:rsid w:val="00751E46"/>
    <w:rsid w:val="00751F8B"/>
    <w:rsid w:val="00751FB3"/>
    <w:rsid w:val="00752724"/>
    <w:rsid w:val="00752DD5"/>
    <w:rsid w:val="007539D6"/>
    <w:rsid w:val="007547A9"/>
    <w:rsid w:val="007555A0"/>
    <w:rsid w:val="00760C04"/>
    <w:rsid w:val="00763483"/>
    <w:rsid w:val="00763E94"/>
    <w:rsid w:val="00764246"/>
    <w:rsid w:val="007643B0"/>
    <w:rsid w:val="0076716B"/>
    <w:rsid w:val="0077008B"/>
    <w:rsid w:val="0077095C"/>
    <w:rsid w:val="00772155"/>
    <w:rsid w:val="00773913"/>
    <w:rsid w:val="0077459B"/>
    <w:rsid w:val="0077522B"/>
    <w:rsid w:val="00777ED2"/>
    <w:rsid w:val="007813D9"/>
    <w:rsid w:val="007842AE"/>
    <w:rsid w:val="00784D17"/>
    <w:rsid w:val="0078533F"/>
    <w:rsid w:val="007868EF"/>
    <w:rsid w:val="00786E90"/>
    <w:rsid w:val="00787946"/>
    <w:rsid w:val="00787E5D"/>
    <w:rsid w:val="00794757"/>
    <w:rsid w:val="00794AF0"/>
    <w:rsid w:val="007A1A24"/>
    <w:rsid w:val="007A31AA"/>
    <w:rsid w:val="007A440C"/>
    <w:rsid w:val="007A44C5"/>
    <w:rsid w:val="007A4755"/>
    <w:rsid w:val="007A7014"/>
    <w:rsid w:val="007B0B98"/>
    <w:rsid w:val="007B10AA"/>
    <w:rsid w:val="007B3DEB"/>
    <w:rsid w:val="007B41E4"/>
    <w:rsid w:val="007B48F0"/>
    <w:rsid w:val="007B7BA3"/>
    <w:rsid w:val="007C1EC5"/>
    <w:rsid w:val="007C48B5"/>
    <w:rsid w:val="007D1FF0"/>
    <w:rsid w:val="007D51AF"/>
    <w:rsid w:val="007D6212"/>
    <w:rsid w:val="007E0088"/>
    <w:rsid w:val="007E2942"/>
    <w:rsid w:val="007E4C11"/>
    <w:rsid w:val="007F065C"/>
    <w:rsid w:val="007F2370"/>
    <w:rsid w:val="007F3780"/>
    <w:rsid w:val="007F3F66"/>
    <w:rsid w:val="007F7AF5"/>
    <w:rsid w:val="007F7E3D"/>
    <w:rsid w:val="00800848"/>
    <w:rsid w:val="008043ED"/>
    <w:rsid w:val="008050DD"/>
    <w:rsid w:val="00805E58"/>
    <w:rsid w:val="0080662A"/>
    <w:rsid w:val="0081413C"/>
    <w:rsid w:val="00814C16"/>
    <w:rsid w:val="008151A6"/>
    <w:rsid w:val="00820425"/>
    <w:rsid w:val="00821A11"/>
    <w:rsid w:val="00822D62"/>
    <w:rsid w:val="008231D4"/>
    <w:rsid w:val="00823EB9"/>
    <w:rsid w:val="00824295"/>
    <w:rsid w:val="00825D88"/>
    <w:rsid w:val="00826C47"/>
    <w:rsid w:val="00827C11"/>
    <w:rsid w:val="00841CA0"/>
    <w:rsid w:val="00843FB4"/>
    <w:rsid w:val="00846C77"/>
    <w:rsid w:val="00850BD8"/>
    <w:rsid w:val="00850D48"/>
    <w:rsid w:val="00851298"/>
    <w:rsid w:val="008514FD"/>
    <w:rsid w:val="008516B9"/>
    <w:rsid w:val="00851E0E"/>
    <w:rsid w:val="00852D68"/>
    <w:rsid w:val="00854D4C"/>
    <w:rsid w:val="00855949"/>
    <w:rsid w:val="00855EF9"/>
    <w:rsid w:val="00857DDE"/>
    <w:rsid w:val="00861288"/>
    <w:rsid w:val="00861FB9"/>
    <w:rsid w:val="00862C75"/>
    <w:rsid w:val="00863CEA"/>
    <w:rsid w:val="00865552"/>
    <w:rsid w:val="00866B45"/>
    <w:rsid w:val="00871D40"/>
    <w:rsid w:val="008745E6"/>
    <w:rsid w:val="008751DC"/>
    <w:rsid w:val="008769EA"/>
    <w:rsid w:val="00880484"/>
    <w:rsid w:val="0088235E"/>
    <w:rsid w:val="00884192"/>
    <w:rsid w:val="00885CE3"/>
    <w:rsid w:val="00886639"/>
    <w:rsid w:val="00887897"/>
    <w:rsid w:val="00893127"/>
    <w:rsid w:val="00893744"/>
    <w:rsid w:val="008947C1"/>
    <w:rsid w:val="00895839"/>
    <w:rsid w:val="00896DA3"/>
    <w:rsid w:val="008A4BB7"/>
    <w:rsid w:val="008A5E59"/>
    <w:rsid w:val="008A5F0C"/>
    <w:rsid w:val="008A5FCD"/>
    <w:rsid w:val="008A683A"/>
    <w:rsid w:val="008A7BD1"/>
    <w:rsid w:val="008B02DD"/>
    <w:rsid w:val="008B4F30"/>
    <w:rsid w:val="008B73E5"/>
    <w:rsid w:val="008C0FB5"/>
    <w:rsid w:val="008C2EEE"/>
    <w:rsid w:val="008C589F"/>
    <w:rsid w:val="008C5BA6"/>
    <w:rsid w:val="008C5DD1"/>
    <w:rsid w:val="008C757B"/>
    <w:rsid w:val="008D023A"/>
    <w:rsid w:val="008D0AEF"/>
    <w:rsid w:val="008D46BA"/>
    <w:rsid w:val="008D7BDF"/>
    <w:rsid w:val="008E11A5"/>
    <w:rsid w:val="008E21AD"/>
    <w:rsid w:val="008E2B1B"/>
    <w:rsid w:val="008E2CC5"/>
    <w:rsid w:val="008E4CEC"/>
    <w:rsid w:val="008E4EAF"/>
    <w:rsid w:val="008E79C3"/>
    <w:rsid w:val="008F08A3"/>
    <w:rsid w:val="008F4070"/>
    <w:rsid w:val="008F44F7"/>
    <w:rsid w:val="00901326"/>
    <w:rsid w:val="009033A7"/>
    <w:rsid w:val="00903BBB"/>
    <w:rsid w:val="00905B21"/>
    <w:rsid w:val="00913204"/>
    <w:rsid w:val="00914A1B"/>
    <w:rsid w:val="009152C0"/>
    <w:rsid w:val="009165C4"/>
    <w:rsid w:val="00917597"/>
    <w:rsid w:val="009176DA"/>
    <w:rsid w:val="00922B01"/>
    <w:rsid w:val="0092323D"/>
    <w:rsid w:val="00925910"/>
    <w:rsid w:val="0092624D"/>
    <w:rsid w:val="0092749E"/>
    <w:rsid w:val="0093030D"/>
    <w:rsid w:val="009320EC"/>
    <w:rsid w:val="00935012"/>
    <w:rsid w:val="00935949"/>
    <w:rsid w:val="00941654"/>
    <w:rsid w:val="00942FE8"/>
    <w:rsid w:val="00943424"/>
    <w:rsid w:val="009434D2"/>
    <w:rsid w:val="0094552C"/>
    <w:rsid w:val="00950D70"/>
    <w:rsid w:val="00951FC6"/>
    <w:rsid w:val="00953EF1"/>
    <w:rsid w:val="00957695"/>
    <w:rsid w:val="009611DE"/>
    <w:rsid w:val="009627C0"/>
    <w:rsid w:val="00964996"/>
    <w:rsid w:val="009652EA"/>
    <w:rsid w:val="0096626B"/>
    <w:rsid w:val="00967769"/>
    <w:rsid w:val="0097565B"/>
    <w:rsid w:val="00977F3B"/>
    <w:rsid w:val="0098028C"/>
    <w:rsid w:val="00980F0F"/>
    <w:rsid w:val="009834A8"/>
    <w:rsid w:val="00984504"/>
    <w:rsid w:val="009856DC"/>
    <w:rsid w:val="00986177"/>
    <w:rsid w:val="00990918"/>
    <w:rsid w:val="00991AC6"/>
    <w:rsid w:val="00993882"/>
    <w:rsid w:val="00993986"/>
    <w:rsid w:val="00996EDD"/>
    <w:rsid w:val="009A1010"/>
    <w:rsid w:val="009A1DB5"/>
    <w:rsid w:val="009A2521"/>
    <w:rsid w:val="009A414A"/>
    <w:rsid w:val="009B1397"/>
    <w:rsid w:val="009B5180"/>
    <w:rsid w:val="009C0978"/>
    <w:rsid w:val="009C3FDA"/>
    <w:rsid w:val="009C62B2"/>
    <w:rsid w:val="009C7A5D"/>
    <w:rsid w:val="009D491C"/>
    <w:rsid w:val="009D522D"/>
    <w:rsid w:val="009D5811"/>
    <w:rsid w:val="009E1CDC"/>
    <w:rsid w:val="009E1FC0"/>
    <w:rsid w:val="009E57F3"/>
    <w:rsid w:val="009E6B37"/>
    <w:rsid w:val="009F3C76"/>
    <w:rsid w:val="009F587D"/>
    <w:rsid w:val="009F5953"/>
    <w:rsid w:val="009F5D32"/>
    <w:rsid w:val="00A009AD"/>
    <w:rsid w:val="00A0537B"/>
    <w:rsid w:val="00A05887"/>
    <w:rsid w:val="00A06305"/>
    <w:rsid w:val="00A13EED"/>
    <w:rsid w:val="00A1519D"/>
    <w:rsid w:val="00A1553E"/>
    <w:rsid w:val="00A15904"/>
    <w:rsid w:val="00A17025"/>
    <w:rsid w:val="00A17268"/>
    <w:rsid w:val="00A20BDE"/>
    <w:rsid w:val="00A26C74"/>
    <w:rsid w:val="00A26DE4"/>
    <w:rsid w:val="00A27639"/>
    <w:rsid w:val="00A423BD"/>
    <w:rsid w:val="00A45CAD"/>
    <w:rsid w:val="00A460CB"/>
    <w:rsid w:val="00A4634A"/>
    <w:rsid w:val="00A46605"/>
    <w:rsid w:val="00A4662A"/>
    <w:rsid w:val="00A50A68"/>
    <w:rsid w:val="00A52FED"/>
    <w:rsid w:val="00A55C0A"/>
    <w:rsid w:val="00A6017F"/>
    <w:rsid w:val="00A61754"/>
    <w:rsid w:val="00A64154"/>
    <w:rsid w:val="00A64EAE"/>
    <w:rsid w:val="00A72BD9"/>
    <w:rsid w:val="00A73B62"/>
    <w:rsid w:val="00A73E3F"/>
    <w:rsid w:val="00A75751"/>
    <w:rsid w:val="00A80048"/>
    <w:rsid w:val="00A817C2"/>
    <w:rsid w:val="00A86933"/>
    <w:rsid w:val="00A86F2F"/>
    <w:rsid w:val="00A875BE"/>
    <w:rsid w:val="00A9027F"/>
    <w:rsid w:val="00A9495D"/>
    <w:rsid w:val="00A957E3"/>
    <w:rsid w:val="00A95D2A"/>
    <w:rsid w:val="00A9617C"/>
    <w:rsid w:val="00A96BF4"/>
    <w:rsid w:val="00AA0220"/>
    <w:rsid w:val="00AA047B"/>
    <w:rsid w:val="00AA068B"/>
    <w:rsid w:val="00AA4061"/>
    <w:rsid w:val="00AA42B3"/>
    <w:rsid w:val="00AA4E0B"/>
    <w:rsid w:val="00AA59F7"/>
    <w:rsid w:val="00AB0BEE"/>
    <w:rsid w:val="00AB2F82"/>
    <w:rsid w:val="00AB359B"/>
    <w:rsid w:val="00AB4390"/>
    <w:rsid w:val="00AB700C"/>
    <w:rsid w:val="00AC0B7C"/>
    <w:rsid w:val="00AC58A1"/>
    <w:rsid w:val="00AD59F1"/>
    <w:rsid w:val="00AE0375"/>
    <w:rsid w:val="00AE089F"/>
    <w:rsid w:val="00AE08D5"/>
    <w:rsid w:val="00AE172B"/>
    <w:rsid w:val="00AE24AD"/>
    <w:rsid w:val="00AE346B"/>
    <w:rsid w:val="00AE4FDD"/>
    <w:rsid w:val="00AE661F"/>
    <w:rsid w:val="00AE6DDE"/>
    <w:rsid w:val="00AE73E1"/>
    <w:rsid w:val="00AF1E19"/>
    <w:rsid w:val="00AF4BC3"/>
    <w:rsid w:val="00AF63ED"/>
    <w:rsid w:val="00B0124F"/>
    <w:rsid w:val="00B0163C"/>
    <w:rsid w:val="00B01722"/>
    <w:rsid w:val="00B029D3"/>
    <w:rsid w:val="00B0539D"/>
    <w:rsid w:val="00B0567F"/>
    <w:rsid w:val="00B05B08"/>
    <w:rsid w:val="00B10529"/>
    <w:rsid w:val="00B11DA3"/>
    <w:rsid w:val="00B11DAF"/>
    <w:rsid w:val="00B133D5"/>
    <w:rsid w:val="00B13BAC"/>
    <w:rsid w:val="00B14468"/>
    <w:rsid w:val="00B16263"/>
    <w:rsid w:val="00B16EEA"/>
    <w:rsid w:val="00B219AE"/>
    <w:rsid w:val="00B21AA5"/>
    <w:rsid w:val="00B23B6D"/>
    <w:rsid w:val="00B27452"/>
    <w:rsid w:val="00B300F2"/>
    <w:rsid w:val="00B30A03"/>
    <w:rsid w:val="00B30EB8"/>
    <w:rsid w:val="00B30EE4"/>
    <w:rsid w:val="00B317CD"/>
    <w:rsid w:val="00B31CBA"/>
    <w:rsid w:val="00B31D24"/>
    <w:rsid w:val="00B340EA"/>
    <w:rsid w:val="00B345AD"/>
    <w:rsid w:val="00B35584"/>
    <w:rsid w:val="00B427A5"/>
    <w:rsid w:val="00B4336C"/>
    <w:rsid w:val="00B45EC2"/>
    <w:rsid w:val="00B463DB"/>
    <w:rsid w:val="00B52CE1"/>
    <w:rsid w:val="00B52E23"/>
    <w:rsid w:val="00B534F0"/>
    <w:rsid w:val="00B5529E"/>
    <w:rsid w:val="00B55E4F"/>
    <w:rsid w:val="00B56D94"/>
    <w:rsid w:val="00B57AAE"/>
    <w:rsid w:val="00B60A83"/>
    <w:rsid w:val="00B67094"/>
    <w:rsid w:val="00B718AA"/>
    <w:rsid w:val="00B71D8A"/>
    <w:rsid w:val="00B7594B"/>
    <w:rsid w:val="00B75AF0"/>
    <w:rsid w:val="00B80F4D"/>
    <w:rsid w:val="00B81B44"/>
    <w:rsid w:val="00B81E57"/>
    <w:rsid w:val="00B919DC"/>
    <w:rsid w:val="00B91A71"/>
    <w:rsid w:val="00B961EE"/>
    <w:rsid w:val="00B96DFA"/>
    <w:rsid w:val="00B97D67"/>
    <w:rsid w:val="00BA2CFA"/>
    <w:rsid w:val="00BA5622"/>
    <w:rsid w:val="00BA5BE3"/>
    <w:rsid w:val="00BA7CBE"/>
    <w:rsid w:val="00BB0558"/>
    <w:rsid w:val="00BB0EF6"/>
    <w:rsid w:val="00BB153A"/>
    <w:rsid w:val="00BB20EC"/>
    <w:rsid w:val="00BB2923"/>
    <w:rsid w:val="00BB2B19"/>
    <w:rsid w:val="00BB2E4E"/>
    <w:rsid w:val="00BB2EB7"/>
    <w:rsid w:val="00BC2BBC"/>
    <w:rsid w:val="00BC7587"/>
    <w:rsid w:val="00BC7830"/>
    <w:rsid w:val="00BC7DD3"/>
    <w:rsid w:val="00BD0393"/>
    <w:rsid w:val="00BD1B29"/>
    <w:rsid w:val="00BD1CA8"/>
    <w:rsid w:val="00BD21C1"/>
    <w:rsid w:val="00BD2DCC"/>
    <w:rsid w:val="00BD313F"/>
    <w:rsid w:val="00BD4D2E"/>
    <w:rsid w:val="00BD5E5A"/>
    <w:rsid w:val="00BE049D"/>
    <w:rsid w:val="00BE55B4"/>
    <w:rsid w:val="00BE5F34"/>
    <w:rsid w:val="00BE7672"/>
    <w:rsid w:val="00BF0FC9"/>
    <w:rsid w:val="00BF15ED"/>
    <w:rsid w:val="00BF3488"/>
    <w:rsid w:val="00BF5EB0"/>
    <w:rsid w:val="00C01B78"/>
    <w:rsid w:val="00C03599"/>
    <w:rsid w:val="00C04F35"/>
    <w:rsid w:val="00C06A59"/>
    <w:rsid w:val="00C12484"/>
    <w:rsid w:val="00C12CF3"/>
    <w:rsid w:val="00C14360"/>
    <w:rsid w:val="00C15023"/>
    <w:rsid w:val="00C216C2"/>
    <w:rsid w:val="00C228CA"/>
    <w:rsid w:val="00C267C2"/>
    <w:rsid w:val="00C30A4E"/>
    <w:rsid w:val="00C323B1"/>
    <w:rsid w:val="00C32B40"/>
    <w:rsid w:val="00C35ECC"/>
    <w:rsid w:val="00C3651A"/>
    <w:rsid w:val="00C372E9"/>
    <w:rsid w:val="00C37774"/>
    <w:rsid w:val="00C4022F"/>
    <w:rsid w:val="00C415DF"/>
    <w:rsid w:val="00C42BA3"/>
    <w:rsid w:val="00C4543E"/>
    <w:rsid w:val="00C470AC"/>
    <w:rsid w:val="00C50C77"/>
    <w:rsid w:val="00C52FE2"/>
    <w:rsid w:val="00C54505"/>
    <w:rsid w:val="00C56F77"/>
    <w:rsid w:val="00C6413B"/>
    <w:rsid w:val="00C648F4"/>
    <w:rsid w:val="00C66290"/>
    <w:rsid w:val="00C710BB"/>
    <w:rsid w:val="00C735A7"/>
    <w:rsid w:val="00C747DD"/>
    <w:rsid w:val="00C7616F"/>
    <w:rsid w:val="00C80320"/>
    <w:rsid w:val="00C808CD"/>
    <w:rsid w:val="00C80A8B"/>
    <w:rsid w:val="00C81ED9"/>
    <w:rsid w:val="00C820FF"/>
    <w:rsid w:val="00C83A0F"/>
    <w:rsid w:val="00C85458"/>
    <w:rsid w:val="00C85DB1"/>
    <w:rsid w:val="00C90530"/>
    <w:rsid w:val="00C913D4"/>
    <w:rsid w:val="00C91A36"/>
    <w:rsid w:val="00C93B8C"/>
    <w:rsid w:val="00C93F2E"/>
    <w:rsid w:val="00C974DF"/>
    <w:rsid w:val="00CA0109"/>
    <w:rsid w:val="00CA0FC0"/>
    <w:rsid w:val="00CA578B"/>
    <w:rsid w:val="00CA7A7C"/>
    <w:rsid w:val="00CB1788"/>
    <w:rsid w:val="00CB49D7"/>
    <w:rsid w:val="00CB682D"/>
    <w:rsid w:val="00CB6A48"/>
    <w:rsid w:val="00CB7618"/>
    <w:rsid w:val="00CC0B24"/>
    <w:rsid w:val="00CC1CFE"/>
    <w:rsid w:val="00CC1E30"/>
    <w:rsid w:val="00CC3109"/>
    <w:rsid w:val="00CC4B4F"/>
    <w:rsid w:val="00CD01F5"/>
    <w:rsid w:val="00CD08B2"/>
    <w:rsid w:val="00CD09C8"/>
    <w:rsid w:val="00CD1D72"/>
    <w:rsid w:val="00CD2CE6"/>
    <w:rsid w:val="00CD3B6F"/>
    <w:rsid w:val="00CD4DE0"/>
    <w:rsid w:val="00CD4FEC"/>
    <w:rsid w:val="00CD7FF2"/>
    <w:rsid w:val="00CE3891"/>
    <w:rsid w:val="00CE42C7"/>
    <w:rsid w:val="00CE62A0"/>
    <w:rsid w:val="00CE68BE"/>
    <w:rsid w:val="00CE727F"/>
    <w:rsid w:val="00CF359F"/>
    <w:rsid w:val="00CF3919"/>
    <w:rsid w:val="00CF6177"/>
    <w:rsid w:val="00D004AB"/>
    <w:rsid w:val="00D03E98"/>
    <w:rsid w:val="00D043CB"/>
    <w:rsid w:val="00D05D7D"/>
    <w:rsid w:val="00D062AB"/>
    <w:rsid w:val="00D06FC0"/>
    <w:rsid w:val="00D0775B"/>
    <w:rsid w:val="00D07C8C"/>
    <w:rsid w:val="00D11311"/>
    <w:rsid w:val="00D11946"/>
    <w:rsid w:val="00D12050"/>
    <w:rsid w:val="00D1379D"/>
    <w:rsid w:val="00D21274"/>
    <w:rsid w:val="00D22A44"/>
    <w:rsid w:val="00D23B8A"/>
    <w:rsid w:val="00D2572E"/>
    <w:rsid w:val="00D25AC4"/>
    <w:rsid w:val="00D2608E"/>
    <w:rsid w:val="00D26C82"/>
    <w:rsid w:val="00D30264"/>
    <w:rsid w:val="00D34CDC"/>
    <w:rsid w:val="00D36F96"/>
    <w:rsid w:val="00D40B12"/>
    <w:rsid w:val="00D413E5"/>
    <w:rsid w:val="00D4424E"/>
    <w:rsid w:val="00D4598C"/>
    <w:rsid w:val="00D45FA2"/>
    <w:rsid w:val="00D47707"/>
    <w:rsid w:val="00D509CE"/>
    <w:rsid w:val="00D50CB2"/>
    <w:rsid w:val="00D56753"/>
    <w:rsid w:val="00D56B57"/>
    <w:rsid w:val="00D60ED5"/>
    <w:rsid w:val="00D641D8"/>
    <w:rsid w:val="00D65032"/>
    <w:rsid w:val="00D65938"/>
    <w:rsid w:val="00D660F3"/>
    <w:rsid w:val="00D70CCC"/>
    <w:rsid w:val="00D7164B"/>
    <w:rsid w:val="00D71F00"/>
    <w:rsid w:val="00D72860"/>
    <w:rsid w:val="00D737D4"/>
    <w:rsid w:val="00D744CA"/>
    <w:rsid w:val="00D74DCC"/>
    <w:rsid w:val="00D75113"/>
    <w:rsid w:val="00D77FD2"/>
    <w:rsid w:val="00D813A9"/>
    <w:rsid w:val="00D83A21"/>
    <w:rsid w:val="00D84AAA"/>
    <w:rsid w:val="00D87DED"/>
    <w:rsid w:val="00D92479"/>
    <w:rsid w:val="00D93E2A"/>
    <w:rsid w:val="00D94F42"/>
    <w:rsid w:val="00D95107"/>
    <w:rsid w:val="00D97FEB"/>
    <w:rsid w:val="00DA174E"/>
    <w:rsid w:val="00DA2811"/>
    <w:rsid w:val="00DA497F"/>
    <w:rsid w:val="00DB15B4"/>
    <w:rsid w:val="00DB2A34"/>
    <w:rsid w:val="00DD5B73"/>
    <w:rsid w:val="00DD70F0"/>
    <w:rsid w:val="00DD7188"/>
    <w:rsid w:val="00DD72B3"/>
    <w:rsid w:val="00DE030A"/>
    <w:rsid w:val="00DE1AA3"/>
    <w:rsid w:val="00DE3D19"/>
    <w:rsid w:val="00DF04B2"/>
    <w:rsid w:val="00DF41C3"/>
    <w:rsid w:val="00DF64DF"/>
    <w:rsid w:val="00DF67C7"/>
    <w:rsid w:val="00E01D15"/>
    <w:rsid w:val="00E03F42"/>
    <w:rsid w:val="00E05CEE"/>
    <w:rsid w:val="00E063F8"/>
    <w:rsid w:val="00E069AA"/>
    <w:rsid w:val="00E070B6"/>
    <w:rsid w:val="00E13162"/>
    <w:rsid w:val="00E14850"/>
    <w:rsid w:val="00E149C1"/>
    <w:rsid w:val="00E1591F"/>
    <w:rsid w:val="00E15983"/>
    <w:rsid w:val="00E16F73"/>
    <w:rsid w:val="00E1707F"/>
    <w:rsid w:val="00E20204"/>
    <w:rsid w:val="00E22806"/>
    <w:rsid w:val="00E22A77"/>
    <w:rsid w:val="00E246F8"/>
    <w:rsid w:val="00E26F18"/>
    <w:rsid w:val="00E31778"/>
    <w:rsid w:val="00E31ECD"/>
    <w:rsid w:val="00E331EE"/>
    <w:rsid w:val="00E34638"/>
    <w:rsid w:val="00E36849"/>
    <w:rsid w:val="00E4192E"/>
    <w:rsid w:val="00E41C4A"/>
    <w:rsid w:val="00E423F9"/>
    <w:rsid w:val="00E42E54"/>
    <w:rsid w:val="00E43F4B"/>
    <w:rsid w:val="00E444B0"/>
    <w:rsid w:val="00E45681"/>
    <w:rsid w:val="00E4622C"/>
    <w:rsid w:val="00E4701D"/>
    <w:rsid w:val="00E504A4"/>
    <w:rsid w:val="00E5184F"/>
    <w:rsid w:val="00E52FF1"/>
    <w:rsid w:val="00E53B6B"/>
    <w:rsid w:val="00E56962"/>
    <w:rsid w:val="00E57977"/>
    <w:rsid w:val="00E57B85"/>
    <w:rsid w:val="00E602B9"/>
    <w:rsid w:val="00E61BAA"/>
    <w:rsid w:val="00E6237E"/>
    <w:rsid w:val="00E67F2E"/>
    <w:rsid w:val="00E71035"/>
    <w:rsid w:val="00E75185"/>
    <w:rsid w:val="00E75CB6"/>
    <w:rsid w:val="00E77A13"/>
    <w:rsid w:val="00E803F6"/>
    <w:rsid w:val="00E80648"/>
    <w:rsid w:val="00E81769"/>
    <w:rsid w:val="00E8282D"/>
    <w:rsid w:val="00E8315E"/>
    <w:rsid w:val="00E86FC4"/>
    <w:rsid w:val="00E91197"/>
    <w:rsid w:val="00E91B6D"/>
    <w:rsid w:val="00E94DE4"/>
    <w:rsid w:val="00E95251"/>
    <w:rsid w:val="00E959DC"/>
    <w:rsid w:val="00E95D39"/>
    <w:rsid w:val="00E9659E"/>
    <w:rsid w:val="00EA1567"/>
    <w:rsid w:val="00EA298A"/>
    <w:rsid w:val="00EA2D2C"/>
    <w:rsid w:val="00EA4B89"/>
    <w:rsid w:val="00EA6963"/>
    <w:rsid w:val="00EA6CAD"/>
    <w:rsid w:val="00EB4AC0"/>
    <w:rsid w:val="00EB6280"/>
    <w:rsid w:val="00EB6D3E"/>
    <w:rsid w:val="00EB6FC8"/>
    <w:rsid w:val="00EB7F49"/>
    <w:rsid w:val="00ED6F1A"/>
    <w:rsid w:val="00EE0BCB"/>
    <w:rsid w:val="00EE3EC6"/>
    <w:rsid w:val="00EE485C"/>
    <w:rsid w:val="00EE4FB6"/>
    <w:rsid w:val="00EE5802"/>
    <w:rsid w:val="00EE5A5A"/>
    <w:rsid w:val="00EE63CF"/>
    <w:rsid w:val="00EF27F4"/>
    <w:rsid w:val="00EF3BF2"/>
    <w:rsid w:val="00EF62DF"/>
    <w:rsid w:val="00EF6E2E"/>
    <w:rsid w:val="00F03782"/>
    <w:rsid w:val="00F0561C"/>
    <w:rsid w:val="00F11894"/>
    <w:rsid w:val="00F15738"/>
    <w:rsid w:val="00F16846"/>
    <w:rsid w:val="00F236D7"/>
    <w:rsid w:val="00F258AE"/>
    <w:rsid w:val="00F25A1B"/>
    <w:rsid w:val="00F25C80"/>
    <w:rsid w:val="00F3196A"/>
    <w:rsid w:val="00F34949"/>
    <w:rsid w:val="00F3495F"/>
    <w:rsid w:val="00F3698F"/>
    <w:rsid w:val="00F40C7E"/>
    <w:rsid w:val="00F40DA0"/>
    <w:rsid w:val="00F414D1"/>
    <w:rsid w:val="00F41995"/>
    <w:rsid w:val="00F43E00"/>
    <w:rsid w:val="00F43EC8"/>
    <w:rsid w:val="00F44D38"/>
    <w:rsid w:val="00F47944"/>
    <w:rsid w:val="00F51682"/>
    <w:rsid w:val="00F5484F"/>
    <w:rsid w:val="00F54F08"/>
    <w:rsid w:val="00F57098"/>
    <w:rsid w:val="00F57AA7"/>
    <w:rsid w:val="00F60880"/>
    <w:rsid w:val="00F60C76"/>
    <w:rsid w:val="00F62073"/>
    <w:rsid w:val="00F6399A"/>
    <w:rsid w:val="00F67CE5"/>
    <w:rsid w:val="00F67F78"/>
    <w:rsid w:val="00F707C4"/>
    <w:rsid w:val="00F70824"/>
    <w:rsid w:val="00F70B8A"/>
    <w:rsid w:val="00F732FA"/>
    <w:rsid w:val="00F73483"/>
    <w:rsid w:val="00F82A86"/>
    <w:rsid w:val="00F865DE"/>
    <w:rsid w:val="00F903C9"/>
    <w:rsid w:val="00F92BA9"/>
    <w:rsid w:val="00F92E46"/>
    <w:rsid w:val="00F93083"/>
    <w:rsid w:val="00F939B5"/>
    <w:rsid w:val="00F94D8B"/>
    <w:rsid w:val="00F9590B"/>
    <w:rsid w:val="00F96B81"/>
    <w:rsid w:val="00FA0045"/>
    <w:rsid w:val="00FA09CF"/>
    <w:rsid w:val="00FA3B24"/>
    <w:rsid w:val="00FA48A0"/>
    <w:rsid w:val="00FA665A"/>
    <w:rsid w:val="00FA6EE5"/>
    <w:rsid w:val="00FA7794"/>
    <w:rsid w:val="00FA7FCC"/>
    <w:rsid w:val="00FB0CFB"/>
    <w:rsid w:val="00FB157F"/>
    <w:rsid w:val="00FB2217"/>
    <w:rsid w:val="00FB239D"/>
    <w:rsid w:val="00FB42DB"/>
    <w:rsid w:val="00FC0AAE"/>
    <w:rsid w:val="00FC0F2C"/>
    <w:rsid w:val="00FC1E04"/>
    <w:rsid w:val="00FC3442"/>
    <w:rsid w:val="00FC37BB"/>
    <w:rsid w:val="00FC743C"/>
    <w:rsid w:val="00FC796A"/>
    <w:rsid w:val="00FD069F"/>
    <w:rsid w:val="00FD1A2D"/>
    <w:rsid w:val="00FD1AEC"/>
    <w:rsid w:val="00FD2077"/>
    <w:rsid w:val="00FD23E1"/>
    <w:rsid w:val="00FD2C7D"/>
    <w:rsid w:val="00FD33E1"/>
    <w:rsid w:val="00FD41DF"/>
    <w:rsid w:val="00FD46BC"/>
    <w:rsid w:val="00FD5DF5"/>
    <w:rsid w:val="00FD698F"/>
    <w:rsid w:val="00FD7054"/>
    <w:rsid w:val="00FD7675"/>
    <w:rsid w:val="00FD7E6E"/>
    <w:rsid w:val="00FE0A10"/>
    <w:rsid w:val="00FE1D7D"/>
    <w:rsid w:val="00FE35CF"/>
    <w:rsid w:val="00FE65D5"/>
    <w:rsid w:val="00FE77AB"/>
    <w:rsid w:val="00FE7DB5"/>
    <w:rsid w:val="00FF24C4"/>
    <w:rsid w:val="00FF31CB"/>
    <w:rsid w:val="00FF34E0"/>
    <w:rsid w:val="00FF38CC"/>
    <w:rsid w:val="00FF79BA"/>
    <w:rsid w:val="00FF7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fill="f" fillcolor="white" stroke="f">
      <v:fill color="white" on="f"/>
      <v:stroke on="f"/>
    </o:shapedefaults>
    <o:shapelayout v:ext="edit">
      <o:idmap v:ext="edit" data="1"/>
    </o:shapelayout>
  </w:shapeDefaults>
  <w:decimalSymbol w:val="."/>
  <w:listSeparator w:val=","/>
  <w14:docId w14:val="265D7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01"/>
  </w:style>
  <w:style w:type="paragraph" w:styleId="Heading1">
    <w:name w:val="heading 1"/>
    <w:basedOn w:val="Normal"/>
    <w:next w:val="Normal"/>
    <w:link w:val="Heading1Char"/>
    <w:uiPriority w:val="9"/>
    <w:qFormat/>
    <w:rsid w:val="000B55F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Heading2">
    <w:name w:val="heading 2"/>
    <w:basedOn w:val="Normal"/>
    <w:next w:val="Normal"/>
    <w:link w:val="Heading2Char"/>
    <w:uiPriority w:val="9"/>
    <w:unhideWhenUsed/>
    <w:qFormat/>
    <w:rsid w:val="00B670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77A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864"/>
  </w:style>
  <w:style w:type="paragraph" w:styleId="Footer">
    <w:name w:val="footer"/>
    <w:basedOn w:val="Normal"/>
    <w:link w:val="FooterChar"/>
    <w:uiPriority w:val="99"/>
    <w:unhideWhenUsed/>
    <w:rsid w:val="0009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864"/>
  </w:style>
  <w:style w:type="table" w:styleId="TableGrid">
    <w:name w:val="Table Grid"/>
    <w:basedOn w:val="TableNormal"/>
    <w:uiPriority w:val="59"/>
    <w:rsid w:val="001B4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769"/>
    <w:rPr>
      <w:rFonts w:ascii="Tahoma" w:hAnsi="Tahoma" w:cs="Tahoma"/>
      <w:sz w:val="16"/>
      <w:szCs w:val="16"/>
    </w:rPr>
  </w:style>
  <w:style w:type="table" w:styleId="MediumList2-Accent5">
    <w:name w:val="Medium List 2 Accent 5"/>
    <w:basedOn w:val="TableNormal"/>
    <w:uiPriority w:val="66"/>
    <w:rsid w:val="005E0D6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styleId="Hyperlink">
    <w:name w:val="Hyperlink"/>
    <w:basedOn w:val="DefaultParagraphFont"/>
    <w:uiPriority w:val="99"/>
    <w:unhideWhenUsed/>
    <w:rsid w:val="00996EDD"/>
    <w:rPr>
      <w:color w:val="0000FF" w:themeColor="hyperlink"/>
      <w:u w:val="single"/>
    </w:rPr>
  </w:style>
  <w:style w:type="table" w:styleId="LightShading-Accent4">
    <w:name w:val="Light Shading Accent 4"/>
    <w:basedOn w:val="TableNormal"/>
    <w:uiPriority w:val="60"/>
    <w:rsid w:val="00F732F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B11DA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ListParagraph">
    <w:name w:val="List Paragraph"/>
    <w:basedOn w:val="Normal"/>
    <w:uiPriority w:val="34"/>
    <w:qFormat/>
    <w:rsid w:val="001D61ED"/>
    <w:pPr>
      <w:ind w:left="720"/>
      <w:contextualSpacing/>
    </w:pPr>
  </w:style>
  <w:style w:type="character" w:customStyle="1" w:styleId="Heading2Char">
    <w:name w:val="Heading 2 Char"/>
    <w:basedOn w:val="DefaultParagraphFont"/>
    <w:link w:val="Heading2"/>
    <w:uiPriority w:val="9"/>
    <w:rsid w:val="00B67094"/>
    <w:rPr>
      <w:rFonts w:asciiTheme="majorHAnsi" w:eastAsiaTheme="majorEastAsia" w:hAnsiTheme="majorHAnsi" w:cstheme="majorBidi"/>
      <w:b/>
      <w:bCs/>
      <w:color w:val="4F81BD" w:themeColor="accent1"/>
      <w:sz w:val="26"/>
      <w:szCs w:val="26"/>
    </w:rPr>
  </w:style>
  <w:style w:type="paragraph" w:customStyle="1" w:styleId="a">
    <w:name w:val="تیتر"/>
    <w:basedOn w:val="Normal"/>
    <w:link w:val="Char"/>
    <w:qFormat/>
    <w:rsid w:val="00B67094"/>
    <w:pPr>
      <w:bidi/>
      <w:spacing w:before="240" w:after="0" w:line="216" w:lineRule="auto"/>
      <w:jc w:val="both"/>
    </w:pPr>
    <w:rPr>
      <w:rFonts w:ascii="Times New Roman Bold" w:eastAsia="Calibri" w:hAnsi="Times New Roman Bold" w:cs="B Lotus"/>
      <w:b/>
      <w:bCs/>
      <w:sz w:val="26"/>
      <w:szCs w:val="28"/>
      <w:lang w:bidi="fa-IR"/>
    </w:rPr>
  </w:style>
  <w:style w:type="character" w:customStyle="1" w:styleId="Char">
    <w:name w:val="تیتر Char"/>
    <w:link w:val="a"/>
    <w:rsid w:val="00B67094"/>
    <w:rPr>
      <w:rFonts w:ascii="Times New Roman Bold" w:eastAsia="Calibri" w:hAnsi="Times New Roman Bold" w:cs="B Lotus"/>
      <w:b/>
      <w:bCs/>
      <w:sz w:val="26"/>
      <w:szCs w:val="28"/>
      <w:lang w:bidi="fa-IR"/>
    </w:rPr>
  </w:style>
  <w:style w:type="table" w:styleId="ColorfulList">
    <w:name w:val="Colorful List"/>
    <w:basedOn w:val="TableNormal"/>
    <w:uiPriority w:val="72"/>
    <w:rsid w:val="00F3494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List">
    <w:name w:val="Light List"/>
    <w:basedOn w:val="TableNormal"/>
    <w:uiPriority w:val="61"/>
    <w:rsid w:val="00BF15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1F4A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dfadfadsf">
    <w:name w:val="sdfadfadsf"/>
    <w:basedOn w:val="TableNormal"/>
    <w:uiPriority w:val="99"/>
    <w:rsid w:val="005934D8"/>
    <w:pPr>
      <w:spacing w:after="0" w:line="240" w:lineRule="auto"/>
    </w:pPr>
    <w:tblPr/>
  </w:style>
  <w:style w:type="table" w:styleId="LightList-Accent4">
    <w:name w:val="Light List Accent 4"/>
    <w:basedOn w:val="TableNormal"/>
    <w:uiPriority w:val="61"/>
    <w:rsid w:val="005934D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1Char">
    <w:name w:val="Heading 1 Char"/>
    <w:basedOn w:val="DefaultParagraphFont"/>
    <w:link w:val="Heading1"/>
    <w:uiPriority w:val="9"/>
    <w:rsid w:val="000B55F7"/>
    <w:rPr>
      <w:rFonts w:asciiTheme="majorHAnsi" w:eastAsiaTheme="majorEastAsia" w:hAnsiTheme="majorHAnsi" w:cstheme="majorBidi"/>
      <w:color w:val="365F91" w:themeColor="accent1" w:themeShade="BF"/>
      <w:sz w:val="32"/>
      <w:szCs w:val="32"/>
      <w:lang w:val="es-ES" w:eastAsia="es-ES"/>
    </w:rPr>
  </w:style>
  <w:style w:type="character" w:styleId="CommentReference">
    <w:name w:val="annotation reference"/>
    <w:basedOn w:val="DefaultParagraphFont"/>
    <w:uiPriority w:val="99"/>
    <w:semiHidden/>
    <w:unhideWhenUsed/>
    <w:rsid w:val="000B55F7"/>
    <w:rPr>
      <w:sz w:val="16"/>
      <w:szCs w:val="16"/>
    </w:rPr>
  </w:style>
  <w:style w:type="paragraph" w:styleId="CommentText">
    <w:name w:val="annotation text"/>
    <w:basedOn w:val="Normal"/>
    <w:link w:val="CommentTextChar"/>
    <w:uiPriority w:val="99"/>
    <w:unhideWhenUsed/>
    <w:rsid w:val="000B55F7"/>
    <w:pPr>
      <w:spacing w:line="240" w:lineRule="auto"/>
    </w:pPr>
    <w:rPr>
      <w:sz w:val="20"/>
      <w:szCs w:val="20"/>
      <w:lang w:val="es-ES"/>
    </w:rPr>
  </w:style>
  <w:style w:type="character" w:customStyle="1" w:styleId="CommentTextChar">
    <w:name w:val="Comment Text Char"/>
    <w:basedOn w:val="DefaultParagraphFont"/>
    <w:link w:val="CommentText"/>
    <w:uiPriority w:val="99"/>
    <w:rsid w:val="000B55F7"/>
    <w:rPr>
      <w:sz w:val="20"/>
      <w:szCs w:val="20"/>
      <w:lang w:val="es-ES"/>
    </w:rPr>
  </w:style>
  <w:style w:type="paragraph" w:styleId="CommentSubject">
    <w:name w:val="annotation subject"/>
    <w:basedOn w:val="CommentText"/>
    <w:next w:val="CommentText"/>
    <w:link w:val="CommentSubjectChar"/>
    <w:uiPriority w:val="99"/>
    <w:semiHidden/>
    <w:unhideWhenUsed/>
    <w:rsid w:val="000B55F7"/>
    <w:pPr>
      <w:spacing w:after="0"/>
    </w:pPr>
    <w:rPr>
      <w:rFonts w:ascii="Times New Roman" w:eastAsia="Times New Roman" w:hAnsi="Times New Roman" w:cs="Times New Roman"/>
      <w:b/>
      <w:bCs/>
      <w:lang w:eastAsia="es-ES"/>
    </w:rPr>
  </w:style>
  <w:style w:type="character" w:customStyle="1" w:styleId="CommentSubjectChar">
    <w:name w:val="Comment Subject Char"/>
    <w:basedOn w:val="CommentTextChar"/>
    <w:link w:val="CommentSubject"/>
    <w:uiPriority w:val="99"/>
    <w:semiHidden/>
    <w:rsid w:val="000B55F7"/>
    <w:rPr>
      <w:rFonts w:ascii="Times New Roman" w:eastAsia="Times New Roman" w:hAnsi="Times New Roman" w:cs="Times New Roman"/>
      <w:b/>
      <w:bCs/>
      <w:sz w:val="20"/>
      <w:szCs w:val="20"/>
      <w:lang w:val="es-ES" w:eastAsia="es-ES"/>
    </w:rPr>
  </w:style>
  <w:style w:type="character" w:styleId="Emphasis">
    <w:name w:val="Emphasis"/>
    <w:basedOn w:val="DefaultParagraphFont"/>
    <w:uiPriority w:val="20"/>
    <w:qFormat/>
    <w:rsid w:val="000B55F7"/>
    <w:rPr>
      <w:i/>
      <w:iCs/>
    </w:rPr>
  </w:style>
  <w:style w:type="character" w:customStyle="1" w:styleId="apple-converted-space">
    <w:name w:val="apple-converted-space"/>
    <w:basedOn w:val="DefaultParagraphFont"/>
    <w:rsid w:val="000B55F7"/>
  </w:style>
  <w:style w:type="character" w:customStyle="1" w:styleId="mixed-citation">
    <w:name w:val="mixed-citation"/>
    <w:basedOn w:val="DefaultParagraphFont"/>
    <w:rsid w:val="000B55F7"/>
  </w:style>
  <w:style w:type="character" w:customStyle="1" w:styleId="ref-title">
    <w:name w:val="ref-title"/>
    <w:basedOn w:val="DefaultParagraphFont"/>
    <w:rsid w:val="000B55F7"/>
  </w:style>
  <w:style w:type="character" w:customStyle="1" w:styleId="ref-journal">
    <w:name w:val="ref-journal"/>
    <w:basedOn w:val="DefaultParagraphFont"/>
    <w:rsid w:val="000B55F7"/>
  </w:style>
  <w:style w:type="character" w:customStyle="1" w:styleId="ref-vol">
    <w:name w:val="ref-vol"/>
    <w:basedOn w:val="DefaultParagraphFont"/>
    <w:rsid w:val="000B55F7"/>
  </w:style>
  <w:style w:type="character" w:customStyle="1" w:styleId="ref-iss">
    <w:name w:val="ref-iss"/>
    <w:basedOn w:val="DefaultParagraphFont"/>
    <w:rsid w:val="000B55F7"/>
  </w:style>
  <w:style w:type="character" w:customStyle="1" w:styleId="cit">
    <w:name w:val="cit"/>
    <w:basedOn w:val="DefaultParagraphFont"/>
    <w:rsid w:val="000B55F7"/>
  </w:style>
  <w:style w:type="character" w:customStyle="1" w:styleId="UnresolvedMention1">
    <w:name w:val="Unresolved Mention1"/>
    <w:basedOn w:val="DefaultParagraphFont"/>
    <w:uiPriority w:val="99"/>
    <w:semiHidden/>
    <w:unhideWhenUsed/>
    <w:rsid w:val="00823EB9"/>
    <w:rPr>
      <w:color w:val="605E5C"/>
      <w:shd w:val="clear" w:color="auto" w:fill="E1DFDD"/>
    </w:rPr>
  </w:style>
  <w:style w:type="character" w:styleId="PlaceholderText">
    <w:name w:val="Placeholder Text"/>
    <w:basedOn w:val="DefaultParagraphFont"/>
    <w:uiPriority w:val="99"/>
    <w:semiHidden/>
    <w:rsid w:val="0077459B"/>
    <w:rPr>
      <w:color w:val="808080"/>
    </w:rPr>
  </w:style>
  <w:style w:type="table" w:styleId="LightShading-Accent1">
    <w:name w:val="Light Shading Accent 1"/>
    <w:basedOn w:val="TableNormal"/>
    <w:uiPriority w:val="60"/>
    <w:rsid w:val="00C93B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FE7DB5"/>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070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070B6"/>
    <w:rPr>
      <w:rFonts w:ascii="Consolas" w:hAnsi="Consolas"/>
      <w:sz w:val="20"/>
      <w:szCs w:val="20"/>
    </w:rPr>
  </w:style>
  <w:style w:type="paragraph" w:customStyle="1" w:styleId="EndNoteBibliographyTitle">
    <w:name w:val="EndNote Bibliography Title"/>
    <w:basedOn w:val="Normal"/>
    <w:link w:val="EndNoteBibliographyTitleChar"/>
    <w:rsid w:val="004A494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494B"/>
    <w:rPr>
      <w:rFonts w:ascii="Calibri" w:hAnsi="Calibri" w:cs="Calibri"/>
      <w:noProof/>
    </w:rPr>
  </w:style>
  <w:style w:type="paragraph" w:customStyle="1" w:styleId="EndNoteBibliography">
    <w:name w:val="EndNote Bibliography"/>
    <w:basedOn w:val="Normal"/>
    <w:link w:val="EndNoteBibliographyChar"/>
    <w:rsid w:val="004A494B"/>
    <w:pPr>
      <w:spacing w:line="240" w:lineRule="auto"/>
      <w:jc w:val="lowKashida"/>
    </w:pPr>
    <w:rPr>
      <w:rFonts w:ascii="Calibri" w:hAnsi="Calibri" w:cs="Calibri"/>
      <w:noProof/>
    </w:rPr>
  </w:style>
  <w:style w:type="character" w:customStyle="1" w:styleId="EndNoteBibliographyChar">
    <w:name w:val="EndNote Bibliography Char"/>
    <w:basedOn w:val="DefaultParagraphFont"/>
    <w:link w:val="EndNoteBibliography"/>
    <w:rsid w:val="004A494B"/>
    <w:rPr>
      <w:rFonts w:ascii="Calibri" w:hAnsi="Calibri" w:cs="Calibri"/>
      <w:noProof/>
    </w:rPr>
  </w:style>
  <w:style w:type="character" w:customStyle="1" w:styleId="Heading3Char">
    <w:name w:val="Heading 3 Char"/>
    <w:basedOn w:val="DefaultParagraphFont"/>
    <w:link w:val="Heading3"/>
    <w:uiPriority w:val="9"/>
    <w:rsid w:val="00FE77AB"/>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FE77AB"/>
    <w:pPr>
      <w:spacing w:line="240" w:lineRule="auto"/>
    </w:pPr>
    <w:rPr>
      <w:i/>
      <w:iCs/>
      <w:color w:val="1F497D" w:themeColor="text2"/>
      <w:sz w:val="18"/>
      <w:szCs w:val="18"/>
    </w:rPr>
  </w:style>
  <w:style w:type="table" w:customStyle="1" w:styleId="ListTable2Accent3">
    <w:name w:val="List Table 2 Accent 3"/>
    <w:basedOn w:val="TableNormal"/>
    <w:uiPriority w:val="47"/>
    <w:rsid w:val="00FE77A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muitypography-root">
    <w:name w:val="muitypography-root"/>
    <w:basedOn w:val="Normal"/>
    <w:rsid w:val="001010E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01"/>
  </w:style>
  <w:style w:type="paragraph" w:styleId="Heading1">
    <w:name w:val="heading 1"/>
    <w:basedOn w:val="Normal"/>
    <w:next w:val="Normal"/>
    <w:link w:val="Heading1Char"/>
    <w:uiPriority w:val="9"/>
    <w:qFormat/>
    <w:rsid w:val="000B55F7"/>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Heading2">
    <w:name w:val="heading 2"/>
    <w:basedOn w:val="Normal"/>
    <w:next w:val="Normal"/>
    <w:link w:val="Heading2Char"/>
    <w:uiPriority w:val="9"/>
    <w:unhideWhenUsed/>
    <w:qFormat/>
    <w:rsid w:val="00B6709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E77AB"/>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864"/>
  </w:style>
  <w:style w:type="paragraph" w:styleId="Footer">
    <w:name w:val="footer"/>
    <w:basedOn w:val="Normal"/>
    <w:link w:val="FooterChar"/>
    <w:uiPriority w:val="99"/>
    <w:unhideWhenUsed/>
    <w:rsid w:val="00096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864"/>
  </w:style>
  <w:style w:type="table" w:styleId="TableGrid">
    <w:name w:val="Table Grid"/>
    <w:basedOn w:val="TableNormal"/>
    <w:uiPriority w:val="59"/>
    <w:rsid w:val="001B4A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769"/>
    <w:rPr>
      <w:rFonts w:ascii="Tahoma" w:hAnsi="Tahoma" w:cs="Tahoma"/>
      <w:sz w:val="16"/>
      <w:szCs w:val="16"/>
    </w:rPr>
  </w:style>
  <w:style w:type="table" w:styleId="MediumList2-Accent5">
    <w:name w:val="Medium List 2 Accent 5"/>
    <w:basedOn w:val="TableNormal"/>
    <w:uiPriority w:val="66"/>
    <w:rsid w:val="005E0D6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character" w:styleId="Hyperlink">
    <w:name w:val="Hyperlink"/>
    <w:basedOn w:val="DefaultParagraphFont"/>
    <w:uiPriority w:val="99"/>
    <w:unhideWhenUsed/>
    <w:rsid w:val="00996EDD"/>
    <w:rPr>
      <w:color w:val="0000FF" w:themeColor="hyperlink"/>
      <w:u w:val="single"/>
    </w:rPr>
  </w:style>
  <w:style w:type="table" w:styleId="LightShading-Accent4">
    <w:name w:val="Light Shading Accent 4"/>
    <w:basedOn w:val="TableNormal"/>
    <w:uiPriority w:val="60"/>
    <w:rsid w:val="00F732F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B11DA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ListParagraph">
    <w:name w:val="List Paragraph"/>
    <w:basedOn w:val="Normal"/>
    <w:uiPriority w:val="34"/>
    <w:qFormat/>
    <w:rsid w:val="001D61ED"/>
    <w:pPr>
      <w:ind w:left="720"/>
      <w:contextualSpacing/>
    </w:pPr>
  </w:style>
  <w:style w:type="character" w:customStyle="1" w:styleId="Heading2Char">
    <w:name w:val="Heading 2 Char"/>
    <w:basedOn w:val="DefaultParagraphFont"/>
    <w:link w:val="Heading2"/>
    <w:uiPriority w:val="9"/>
    <w:rsid w:val="00B67094"/>
    <w:rPr>
      <w:rFonts w:asciiTheme="majorHAnsi" w:eastAsiaTheme="majorEastAsia" w:hAnsiTheme="majorHAnsi" w:cstheme="majorBidi"/>
      <w:b/>
      <w:bCs/>
      <w:color w:val="4F81BD" w:themeColor="accent1"/>
      <w:sz w:val="26"/>
      <w:szCs w:val="26"/>
    </w:rPr>
  </w:style>
  <w:style w:type="paragraph" w:customStyle="1" w:styleId="a">
    <w:name w:val="تیتر"/>
    <w:basedOn w:val="Normal"/>
    <w:link w:val="Char"/>
    <w:qFormat/>
    <w:rsid w:val="00B67094"/>
    <w:pPr>
      <w:bidi/>
      <w:spacing w:before="240" w:after="0" w:line="216" w:lineRule="auto"/>
      <w:jc w:val="both"/>
    </w:pPr>
    <w:rPr>
      <w:rFonts w:ascii="Times New Roman Bold" w:eastAsia="Calibri" w:hAnsi="Times New Roman Bold" w:cs="B Lotus"/>
      <w:b/>
      <w:bCs/>
      <w:sz w:val="26"/>
      <w:szCs w:val="28"/>
      <w:lang w:bidi="fa-IR"/>
    </w:rPr>
  </w:style>
  <w:style w:type="character" w:customStyle="1" w:styleId="Char">
    <w:name w:val="تیتر Char"/>
    <w:link w:val="a"/>
    <w:rsid w:val="00B67094"/>
    <w:rPr>
      <w:rFonts w:ascii="Times New Roman Bold" w:eastAsia="Calibri" w:hAnsi="Times New Roman Bold" w:cs="B Lotus"/>
      <w:b/>
      <w:bCs/>
      <w:sz w:val="26"/>
      <w:szCs w:val="28"/>
      <w:lang w:bidi="fa-IR"/>
    </w:rPr>
  </w:style>
  <w:style w:type="table" w:styleId="ColorfulList">
    <w:name w:val="Colorful List"/>
    <w:basedOn w:val="TableNormal"/>
    <w:uiPriority w:val="72"/>
    <w:rsid w:val="00F3494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List">
    <w:name w:val="Light List"/>
    <w:basedOn w:val="TableNormal"/>
    <w:uiPriority w:val="61"/>
    <w:rsid w:val="00BF15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1F4A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dfadfadsf">
    <w:name w:val="sdfadfadsf"/>
    <w:basedOn w:val="TableNormal"/>
    <w:uiPriority w:val="99"/>
    <w:rsid w:val="005934D8"/>
    <w:pPr>
      <w:spacing w:after="0" w:line="240" w:lineRule="auto"/>
    </w:pPr>
    <w:tblPr/>
  </w:style>
  <w:style w:type="table" w:styleId="LightList-Accent4">
    <w:name w:val="Light List Accent 4"/>
    <w:basedOn w:val="TableNormal"/>
    <w:uiPriority w:val="61"/>
    <w:rsid w:val="005934D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1Char">
    <w:name w:val="Heading 1 Char"/>
    <w:basedOn w:val="DefaultParagraphFont"/>
    <w:link w:val="Heading1"/>
    <w:uiPriority w:val="9"/>
    <w:rsid w:val="000B55F7"/>
    <w:rPr>
      <w:rFonts w:asciiTheme="majorHAnsi" w:eastAsiaTheme="majorEastAsia" w:hAnsiTheme="majorHAnsi" w:cstheme="majorBidi"/>
      <w:color w:val="365F91" w:themeColor="accent1" w:themeShade="BF"/>
      <w:sz w:val="32"/>
      <w:szCs w:val="32"/>
      <w:lang w:val="es-ES" w:eastAsia="es-ES"/>
    </w:rPr>
  </w:style>
  <w:style w:type="character" w:styleId="CommentReference">
    <w:name w:val="annotation reference"/>
    <w:basedOn w:val="DefaultParagraphFont"/>
    <w:uiPriority w:val="99"/>
    <w:semiHidden/>
    <w:unhideWhenUsed/>
    <w:rsid w:val="000B55F7"/>
    <w:rPr>
      <w:sz w:val="16"/>
      <w:szCs w:val="16"/>
    </w:rPr>
  </w:style>
  <w:style w:type="paragraph" w:styleId="CommentText">
    <w:name w:val="annotation text"/>
    <w:basedOn w:val="Normal"/>
    <w:link w:val="CommentTextChar"/>
    <w:uiPriority w:val="99"/>
    <w:unhideWhenUsed/>
    <w:rsid w:val="000B55F7"/>
    <w:pPr>
      <w:spacing w:line="240" w:lineRule="auto"/>
    </w:pPr>
    <w:rPr>
      <w:sz w:val="20"/>
      <w:szCs w:val="20"/>
      <w:lang w:val="es-ES"/>
    </w:rPr>
  </w:style>
  <w:style w:type="character" w:customStyle="1" w:styleId="CommentTextChar">
    <w:name w:val="Comment Text Char"/>
    <w:basedOn w:val="DefaultParagraphFont"/>
    <w:link w:val="CommentText"/>
    <w:uiPriority w:val="99"/>
    <w:rsid w:val="000B55F7"/>
    <w:rPr>
      <w:sz w:val="20"/>
      <w:szCs w:val="20"/>
      <w:lang w:val="es-ES"/>
    </w:rPr>
  </w:style>
  <w:style w:type="paragraph" w:styleId="CommentSubject">
    <w:name w:val="annotation subject"/>
    <w:basedOn w:val="CommentText"/>
    <w:next w:val="CommentText"/>
    <w:link w:val="CommentSubjectChar"/>
    <w:uiPriority w:val="99"/>
    <w:semiHidden/>
    <w:unhideWhenUsed/>
    <w:rsid w:val="000B55F7"/>
    <w:pPr>
      <w:spacing w:after="0"/>
    </w:pPr>
    <w:rPr>
      <w:rFonts w:ascii="Times New Roman" w:eastAsia="Times New Roman" w:hAnsi="Times New Roman" w:cs="Times New Roman"/>
      <w:b/>
      <w:bCs/>
      <w:lang w:eastAsia="es-ES"/>
    </w:rPr>
  </w:style>
  <w:style w:type="character" w:customStyle="1" w:styleId="CommentSubjectChar">
    <w:name w:val="Comment Subject Char"/>
    <w:basedOn w:val="CommentTextChar"/>
    <w:link w:val="CommentSubject"/>
    <w:uiPriority w:val="99"/>
    <w:semiHidden/>
    <w:rsid w:val="000B55F7"/>
    <w:rPr>
      <w:rFonts w:ascii="Times New Roman" w:eastAsia="Times New Roman" w:hAnsi="Times New Roman" w:cs="Times New Roman"/>
      <w:b/>
      <w:bCs/>
      <w:sz w:val="20"/>
      <w:szCs w:val="20"/>
      <w:lang w:val="es-ES" w:eastAsia="es-ES"/>
    </w:rPr>
  </w:style>
  <w:style w:type="character" w:styleId="Emphasis">
    <w:name w:val="Emphasis"/>
    <w:basedOn w:val="DefaultParagraphFont"/>
    <w:uiPriority w:val="20"/>
    <w:qFormat/>
    <w:rsid w:val="000B55F7"/>
    <w:rPr>
      <w:i/>
      <w:iCs/>
    </w:rPr>
  </w:style>
  <w:style w:type="character" w:customStyle="1" w:styleId="apple-converted-space">
    <w:name w:val="apple-converted-space"/>
    <w:basedOn w:val="DefaultParagraphFont"/>
    <w:rsid w:val="000B55F7"/>
  </w:style>
  <w:style w:type="character" w:customStyle="1" w:styleId="mixed-citation">
    <w:name w:val="mixed-citation"/>
    <w:basedOn w:val="DefaultParagraphFont"/>
    <w:rsid w:val="000B55F7"/>
  </w:style>
  <w:style w:type="character" w:customStyle="1" w:styleId="ref-title">
    <w:name w:val="ref-title"/>
    <w:basedOn w:val="DefaultParagraphFont"/>
    <w:rsid w:val="000B55F7"/>
  </w:style>
  <w:style w:type="character" w:customStyle="1" w:styleId="ref-journal">
    <w:name w:val="ref-journal"/>
    <w:basedOn w:val="DefaultParagraphFont"/>
    <w:rsid w:val="000B55F7"/>
  </w:style>
  <w:style w:type="character" w:customStyle="1" w:styleId="ref-vol">
    <w:name w:val="ref-vol"/>
    <w:basedOn w:val="DefaultParagraphFont"/>
    <w:rsid w:val="000B55F7"/>
  </w:style>
  <w:style w:type="character" w:customStyle="1" w:styleId="ref-iss">
    <w:name w:val="ref-iss"/>
    <w:basedOn w:val="DefaultParagraphFont"/>
    <w:rsid w:val="000B55F7"/>
  </w:style>
  <w:style w:type="character" w:customStyle="1" w:styleId="cit">
    <w:name w:val="cit"/>
    <w:basedOn w:val="DefaultParagraphFont"/>
    <w:rsid w:val="000B55F7"/>
  </w:style>
  <w:style w:type="character" w:customStyle="1" w:styleId="UnresolvedMention1">
    <w:name w:val="Unresolved Mention1"/>
    <w:basedOn w:val="DefaultParagraphFont"/>
    <w:uiPriority w:val="99"/>
    <w:semiHidden/>
    <w:unhideWhenUsed/>
    <w:rsid w:val="00823EB9"/>
    <w:rPr>
      <w:color w:val="605E5C"/>
      <w:shd w:val="clear" w:color="auto" w:fill="E1DFDD"/>
    </w:rPr>
  </w:style>
  <w:style w:type="character" w:styleId="PlaceholderText">
    <w:name w:val="Placeholder Text"/>
    <w:basedOn w:val="DefaultParagraphFont"/>
    <w:uiPriority w:val="99"/>
    <w:semiHidden/>
    <w:rsid w:val="0077459B"/>
    <w:rPr>
      <w:color w:val="808080"/>
    </w:rPr>
  </w:style>
  <w:style w:type="table" w:styleId="LightShading-Accent1">
    <w:name w:val="Light Shading Accent 1"/>
    <w:basedOn w:val="TableNormal"/>
    <w:uiPriority w:val="60"/>
    <w:rsid w:val="00C93B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FE7DB5"/>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E070B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070B6"/>
    <w:rPr>
      <w:rFonts w:ascii="Consolas" w:hAnsi="Consolas"/>
      <w:sz w:val="20"/>
      <w:szCs w:val="20"/>
    </w:rPr>
  </w:style>
  <w:style w:type="paragraph" w:customStyle="1" w:styleId="EndNoteBibliographyTitle">
    <w:name w:val="EndNote Bibliography Title"/>
    <w:basedOn w:val="Normal"/>
    <w:link w:val="EndNoteBibliographyTitleChar"/>
    <w:rsid w:val="004A494B"/>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A494B"/>
    <w:rPr>
      <w:rFonts w:ascii="Calibri" w:hAnsi="Calibri" w:cs="Calibri"/>
      <w:noProof/>
    </w:rPr>
  </w:style>
  <w:style w:type="paragraph" w:customStyle="1" w:styleId="EndNoteBibliography">
    <w:name w:val="EndNote Bibliography"/>
    <w:basedOn w:val="Normal"/>
    <w:link w:val="EndNoteBibliographyChar"/>
    <w:rsid w:val="004A494B"/>
    <w:pPr>
      <w:spacing w:line="240" w:lineRule="auto"/>
      <w:jc w:val="lowKashida"/>
    </w:pPr>
    <w:rPr>
      <w:rFonts w:ascii="Calibri" w:hAnsi="Calibri" w:cs="Calibri"/>
      <w:noProof/>
    </w:rPr>
  </w:style>
  <w:style w:type="character" w:customStyle="1" w:styleId="EndNoteBibliographyChar">
    <w:name w:val="EndNote Bibliography Char"/>
    <w:basedOn w:val="DefaultParagraphFont"/>
    <w:link w:val="EndNoteBibliography"/>
    <w:rsid w:val="004A494B"/>
    <w:rPr>
      <w:rFonts w:ascii="Calibri" w:hAnsi="Calibri" w:cs="Calibri"/>
      <w:noProof/>
    </w:rPr>
  </w:style>
  <w:style w:type="character" w:customStyle="1" w:styleId="Heading3Char">
    <w:name w:val="Heading 3 Char"/>
    <w:basedOn w:val="DefaultParagraphFont"/>
    <w:link w:val="Heading3"/>
    <w:uiPriority w:val="9"/>
    <w:rsid w:val="00FE77AB"/>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unhideWhenUsed/>
    <w:qFormat/>
    <w:rsid w:val="00FE77AB"/>
    <w:pPr>
      <w:spacing w:line="240" w:lineRule="auto"/>
    </w:pPr>
    <w:rPr>
      <w:i/>
      <w:iCs/>
      <w:color w:val="1F497D" w:themeColor="text2"/>
      <w:sz w:val="18"/>
      <w:szCs w:val="18"/>
    </w:rPr>
  </w:style>
  <w:style w:type="table" w:customStyle="1" w:styleId="ListTable2Accent3">
    <w:name w:val="List Table 2 Accent 3"/>
    <w:basedOn w:val="TableNormal"/>
    <w:uiPriority w:val="47"/>
    <w:rsid w:val="00FE77A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muitypography-root">
    <w:name w:val="muitypography-root"/>
    <w:basedOn w:val="Normal"/>
    <w:rsid w:val="001010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861611">
      <w:bodyDiv w:val="1"/>
      <w:marLeft w:val="0"/>
      <w:marRight w:val="0"/>
      <w:marTop w:val="0"/>
      <w:marBottom w:val="0"/>
      <w:divBdr>
        <w:top w:val="none" w:sz="0" w:space="0" w:color="auto"/>
        <w:left w:val="none" w:sz="0" w:space="0" w:color="auto"/>
        <w:bottom w:val="none" w:sz="0" w:space="0" w:color="auto"/>
        <w:right w:val="none" w:sz="0" w:space="0" w:color="auto"/>
      </w:divBdr>
    </w:div>
    <w:div w:id="963272678">
      <w:bodyDiv w:val="1"/>
      <w:marLeft w:val="0"/>
      <w:marRight w:val="0"/>
      <w:marTop w:val="0"/>
      <w:marBottom w:val="0"/>
      <w:divBdr>
        <w:top w:val="none" w:sz="0" w:space="0" w:color="auto"/>
        <w:left w:val="none" w:sz="0" w:space="0" w:color="auto"/>
        <w:bottom w:val="none" w:sz="0" w:space="0" w:color="auto"/>
        <w:right w:val="none" w:sz="0" w:space="0" w:color="auto"/>
      </w:divBdr>
    </w:div>
    <w:div w:id="1547445453">
      <w:bodyDiv w:val="1"/>
      <w:marLeft w:val="0"/>
      <w:marRight w:val="0"/>
      <w:marTop w:val="0"/>
      <w:marBottom w:val="0"/>
      <w:divBdr>
        <w:top w:val="none" w:sz="0" w:space="0" w:color="auto"/>
        <w:left w:val="none" w:sz="0" w:space="0" w:color="auto"/>
        <w:bottom w:val="none" w:sz="0" w:space="0" w:color="auto"/>
        <w:right w:val="none" w:sz="0" w:space="0" w:color="auto"/>
      </w:divBdr>
    </w:div>
    <w:div w:id="169190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1-5970-713X" TargetMode="External"/><Relationship Id="rId18" Type="http://schemas.openxmlformats.org/officeDocument/2006/relationships/hyperlink" Target="mailto:Abubakr.educational@gmail.com" TargetMode="External"/><Relationship Id="rId26" Type="http://schemas.openxmlformats.org/officeDocument/2006/relationships/image" Target="media/image7.emf"/><Relationship Id="rId39" Type="http://schemas.openxmlformats.org/officeDocument/2006/relationships/image" Target="media/image20.emf"/><Relationship Id="rId21" Type="http://schemas.openxmlformats.org/officeDocument/2006/relationships/hyperlink" Target="https://portal.issn.org/resource/ISSN/3006-094X" TargetMode="External"/><Relationship Id="rId34" Type="http://schemas.openxmlformats.org/officeDocument/2006/relationships/image" Target="media/image15.png"/><Relationship Id="rId42" Type="http://schemas.openxmlformats.org/officeDocument/2006/relationships/image" Target="media/image23.jpeg"/><Relationship Id="rId47" Type="http://schemas.openxmlformats.org/officeDocument/2006/relationships/image" Target="media/image27.png"/><Relationship Id="rId50"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0.jpeg"/><Relationship Id="rId11" Type="http://schemas.openxmlformats.org/officeDocument/2006/relationships/image" Target="media/image2.png"/><Relationship Id="rId24" Type="http://schemas.openxmlformats.org/officeDocument/2006/relationships/hyperlink" Target="https://doi.org/10.58342/ghalibMj.V.1.I.2.6" TargetMode="External"/><Relationship Id="rId32" Type="http://schemas.openxmlformats.org/officeDocument/2006/relationships/image" Target="media/image13.pn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portal.issn.org/resource/ISSN/3006-094X" TargetMode="External"/><Relationship Id="rId19" Type="http://schemas.openxmlformats.org/officeDocument/2006/relationships/hyperlink" Target="https://doi.org/10.58342/ghalibMj.V.1.I.2.6" TargetMode="Externa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mailto:hedayatullah.ehsan@ghalib.edu.af" TargetMode="External"/><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image" Target="media/image16.emf"/><Relationship Id="rId43" Type="http://schemas.openxmlformats.org/officeDocument/2006/relationships/image" Target="media/image24.png"/><Relationship Id="rId48" Type="http://schemas.openxmlformats.org/officeDocument/2006/relationships/hyperlink" Target="https://www.who.int/news-room/fact-sheets/detail/tobacco" TargetMode="Externa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orcid.org/0000-0003-2672-0228" TargetMode="External"/><Relationship Id="rId25" Type="http://schemas.openxmlformats.org/officeDocument/2006/relationships/hyperlink" Target="https://creativecommons.org/licenses/by/4.0/" TargetMode="External"/><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orcid.org/0000-0002-6639-9339" TargetMode="External"/><Relationship Id="rId20" Type="http://schemas.openxmlformats.org/officeDocument/2006/relationships/image" Target="media/image6.png"/><Relationship Id="rId41" Type="http://schemas.openxmlformats.org/officeDocument/2006/relationships/image" Target="media/image22.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Abubakr.educational@gmail.com" TargetMode="External"/><Relationship Id="rId23" Type="http://schemas.openxmlformats.org/officeDocument/2006/relationships/hyperlink" Target="mailto:Abubakr.educational@gmail.com" TargetMode="External"/><Relationship Id="rId28" Type="http://schemas.openxmlformats.org/officeDocument/2006/relationships/image" Target="media/image9.jpeg"/><Relationship Id="rId36" Type="http://schemas.openxmlformats.org/officeDocument/2006/relationships/image" Target="media/image17.jpeg"/><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Nor98</b:Tag>
    <b:SourceType>JournalArticle</b:SourceType>
    <b:Guid>{6D770279-EEE3-4D6F-8949-D125B1D21FFD}</b:Guid>
    <b:Title>Marginal bone levels at single tooth implants with a conical fixture designe. The influence of surface macro- and microstructure</b:Title>
    <b:JournalName>Clin Oral Implants Res</b:JournalName>
    <b:Year>1998</b:Year>
    <b:Pages>9:91-99</b:Pages>
    <b:Author>
      <b:Author>
        <b:NameList>
          <b:Person>
            <b:Last>Norton</b:Last>
          </b:Person>
        </b:NameList>
      </b:Author>
    </b:Author>
    <b:URL>MR, Norton. Marginal bone levels at single tooth implants with a conical fixture designe. The influence of surface macro- and microstructure. Clin Oral Implants Res. 1998</b:URL>
    <b:RefOrder>1</b:RefOrder>
  </b:Source>
  <b:Source>
    <b:Tag>Osw16</b:Tag>
    <b:SourceType>JournalArticle</b:SourceType>
    <b:Guid>{2593116E-4CC4-484D-9B44-EA1F0D334330}</b:Guid>
    <b:Title>Influence of three different implant thread designs on stress distribution: A three-dimensional finite element analysis. </b:Title>
    <b:JournalName>Indian Prosthodont. Soc &amp; CrossRef</b:JournalName>
    <b:Year>2016</b:Year>
    <b:Pages>359–365, 16, 359–365</b:Pages>
    <b:Author>
      <b:Author>
        <b:NameList>
          <b:Person>
            <b:Last>Oswal</b:Last>
            <b:First>M.M.</b:First>
          </b:Person>
          <b:Person>
            <b:Last>Amasi</b:Last>
            <b:First>U.N.</b:First>
          </b:Person>
          <b:Person>
            <b:Last>Oswal</b:Last>
            <b:First>M.S.</b:First>
          </b:Person>
          <b:Person>
            <b:Last>Bhagat</b:Last>
            <b:First>A.S.</b:First>
          </b:Person>
        </b:NameList>
      </b:Author>
    </b:Author>
    <b:URL>13.	Oswal, M.M.; Amasi, U.N.; Oswal, M.S.; Bhagat, A.S. Influence of three different implant thread designs on stress distribution: A three-dimensional finite element analysis. J. Indian Prosthodont. Soc. 2016, 16, 359–365. [CrossRef]</b:URL>
    <b:RefOrder>2</b:RefOrder>
  </b:Source>
  <b:Source>
    <b:Tag>Nav19</b:Tag>
    <b:SourceType>JournalArticle</b:SourceType>
    <b:Guid>{A0364B9C-8CF1-4BAD-8562-ED98BFE14428}</b:Guid>
    <b:Title>Etiology and measurement of peri-implant crestal bone loss (CBL). </b:Title>
    <b:JournalName>J. Clin. Med. &amp; CrossRef</b:JournalName>
    <b:Year>2019</b:Year>
    <b:Pages>8, 166</b:Pages>
    <b:Author>
      <b:Author>
        <b:NameList>
          <b:Person>
            <b:Last>Naveau</b:Last>
            <b:First>A.</b:First>
          </b:Person>
          <b:Person>
            <b:Last>Shinmyouzu</b:Last>
            <b:First>K.</b:First>
          </b:Person>
          <b:Person>
            <b:Last>Moore</b:Last>
            <b:First>C.</b:First>
          </b:Person>
          <b:Person>
            <b:Last>Avivi-Arber</b:Last>
            <b:First>L.</b:First>
          </b:Person>
          <b:Person>
            <b:Last>Jokerst</b:Last>
            <b:First>J.</b:First>
          </b:Person>
          <b:Person>
            <b:Last>Koka</b:Last>
            <b:First>S.</b:First>
          </b:Person>
        </b:NameList>
      </b:Author>
    </b:Author>
    <b:URL>15.	Naveau, A.; Shinmyouzu, K.; Moore, C.; Avivi-Arber, L.; Jokerst, J.; Koka, S. Etiology and measurement of peri-implant crestal bone loss (CBL). J. Clin. Med. 2019, 8, 166. [CrossRef]</b:URL>
    <b:RefOrder>3</b:RefOrder>
  </b:Source>
  <b:Source>
    <b:Tag>Bag16</b:Tag>
    <b:SourceType>JournalArticle</b:SourceType>
    <b:Guid>{3D386226-5E3B-42C9-A054-53D71E60E55B}</b:Guid>
    <b:Title>The influence of implant diameter and length on stress distribution of osseointegrated implants related to crestal bone geometry: A three-dimensional finite element analysis. </b:Title>
    <b:JournalName>Prosthodontic Journal</b:JournalName>
    <b:Year>2016</b:Year>
    <b:Pages>30: 50</b:Pages>
    <b:Author>
      <b:Author>
        <b:NameList>
          <b:Person>
            <b:Last>Baggi</b:Last>
            <b:First>L.</b:First>
          </b:Person>
          <b:Person>
            <b:Last>Cappelloni</b:Last>
            <b:First>I.</b:First>
          </b:Person>
          <b:Person>
            <b:Last>Di Girolamo</b:Last>
            <b:First>M.</b:First>
          </b:Person>
          <b:Person>
            <b:Last>Maceri</b:Last>
            <b:First>F.</b:First>
          </b:Person>
          <b:Person>
            <b:Last>Vairo</b:Last>
            <b:First>G.</b:First>
          </b:Person>
        </b:NameList>
      </b:Author>
    </b:Author>
    <b:URL>Baggi, L.; Cappelloni, I.; Di Girolamo, M.; Maceri, F.; Vairo, G. The influence of implant diameter and length on stress distribution of osseointegrated implants related to crestal bone geometry: A three-dimensional finite element analysis. J. Prosthe</b:URL>
    <b:RefOrder>4</b:RefOrder>
  </b:Source>
  <b:Source>
    <b:Tag>Win00</b:Tag>
    <b:SourceType>JournalArticle</b:SourceType>
    <b:Guid>{C238493E-AE76-413B-AD8F-5431945CA7F4}</b:Guid>
    <b:Title>Implant survival to 36 months as related to length and diameter. </b:Title>
    <b:JournalName>Ann. Periodontol</b:JournalName>
    <b:Year> 2000</b:Year>
    <b:Pages>5, 22–31</b:Pages>
    <b:Author>
      <b:Author>
        <b:NameList>
          <b:Person>
            <b:Last>Winkler</b:Last>
            <b:First>S.</b:First>
          </b:Person>
          <b:Person>
            <b:Last>Morris</b:Last>
            <b:First>H.F.</b:First>
          </b:Person>
          <b:Person>
            <b:Last>Ochi</b:Last>
            <b:First>S.</b:First>
          </b:Person>
        </b:NameList>
      </b:Author>
    </b:Author>
    <b:URL>Winkler, S.; Morris, H.F.; Ochi, S. Implant survival to 36 months as related to length and diameter. Ann. Periodontol. 2000, 5, 22–31.</b:URL>
    <b:RefOrder>5</b:RefOrder>
  </b:Source>
  <b:Source>
    <b:Tag>Rai17</b:Tag>
    <b:SourceType>JournalArticle</b:SourceType>
    <b:Guid>{F9DE3EA0-3344-46ED-90F5-2602BBF5ACFC}</b:Guid>
    <b:Title>Factors affecting the survival rate of dental implants: A retrospective study. </b:Title>
    <b:JournalName>J. Int. Soc. Prev. Community Dent. </b:JournalName>
    <b:Year>2017</b:Year>
    <b:Pages>7, 351</b:Pages>
    <b:Author>
      <b:Author>
        <b:NameList>
          <b:Person>
            <b:Last>Raikar</b:Last>
            <b:First>S.</b:First>
          </b:Person>
          <b:Person>
            <b:Last>Talukdar</b:Last>
            <b:First>P.</b:First>
          </b:Person>
          <b:Person>
            <b:Last>Kumari</b:Last>
            <b:First>S.</b:First>
          </b:Person>
          <b:Person>
            <b:Last>Panda</b:Last>
            <b:First>S.</b:First>
          </b:Person>
          <b:Person>
            <b:Last>Oommen</b:Last>
            <b:First>V.</b:First>
          </b:Person>
          <b:Person>
            <b:Last>Prasad</b:Last>
            <b:First>A.</b:First>
          </b:Person>
        </b:NameList>
      </b:Author>
    </b:Author>
    <b:URL>20.	Raikar, S.; Talukdar, P.; Kumari, S.; Panda, S.; Oommen, V.; Prasad, A. Factors affecting the survival rate of dental implants: A retrospective study. J. Int. Soc. Prev. Community Dent. 2017, 7, 351.</b:URL>
    <b:RefOrder>6</b:RefOrder>
  </b:Source>
  <b:Source>
    <b:Tag>Eaz16</b:Tag>
    <b:SourceType>JournalArticle</b:SourceType>
    <b:Guid>{7CDD0DD6-90E4-48AC-82AD-21D27A609BE4}</b:Guid>
    <b:Title>Impact of implant diameter and length on stress distribution in osseointegrated implants: A 3D FEA study.</b:Title>
    <b:JournalName> J. Int. Soc. Prev. Community Dent. </b:JournalName>
    <b:Year>2016</b:Year>
    <b:Pages>6, 590–596</b:Pages>
    <b:Author>
      <b:Author>
        <b:NameList>
          <b:Person>
            <b:Last>Eazhil</b:Last>
            <b:First>R.</b:First>
          </b:Person>
          <b:Person>
            <b:Last>Swaminathan</b:Last>
            <b:First>S.</b:First>
          </b:Person>
          <b:Person>
            <b:Last>Gunaseelan</b:Last>
            <b:First>M.</b:First>
          </b:Person>
          <b:Person>
            <b:Last>Kannan</b:Last>
            <b:First>G.</b:First>
          </b:Person>
          <b:Person>
            <b:Last>Alagesan</b:Last>
            <b:First>C.</b:First>
          </b:Person>
        </b:NameList>
      </b:Author>
    </b:Author>
    <b:URL>22.	Eazhil, R.; Swaminathan, S.; Gunaseelan, M.; Kannan, G.; Alagesan, C. Impact of implant diameter and length on stress distribution in osseointegrated implants: A 3D FEA study. J. Int. Soc. Prev. Community Dent. 2016, 6, 590–596.</b:URL>
    <b:RefOrder>7</b:RefOrder>
  </b:Source>
  <b:Source>
    <b:Tag>Bro06</b:Tag>
    <b:SourceType>JournalArticle</b:SourceType>
    <b:Guid>{1527755A-EA2A-4EDE-BC98-DBC41D89CCA3}</b:Guid>
    <b:Title> Peri-implant inflammation defined by the implant-abutment interface. </b:Title>
    <b:JournalName>J. Dent. Res. </b:JournalName>
    <b:Year>2006</b:Year>
    <b:Pages> 85, 473–478</b:Pages>
    <b:Author>
      <b:Author>
        <b:NameList>
          <b:Person>
            <b:Last>Broggini</b:Last>
            <b:First>N.</b:First>
          </b:Person>
          <b:Person>
            <b:Last>McManus</b:Last>
            <b:First>L.M</b:First>
          </b:Person>
        </b:NameList>
      </b:Author>
    </b:Author>
    <b:URL>23.	Broggini, N.; McManus, L.M.; Hermann, J.S.; Medina, R.; Schenk, R.K.; Buser, D.; Cochran, D.L. Peri-implant inflammation defined by the implant-abutment interface. J. Dent. Res. 2006, 85, 473–478.</b:URL>
    <b:RefOrder>8</b:RefOrder>
  </b:Source>
  <b:Source>
    <b:Tag>Lek85</b:Tag>
    <b:SourceType>JournalArticle</b:SourceType>
    <b:Guid>{1B733BDC-03DE-449C-9E3B-536A51AE47C4}</b:Guid>
    <b:Title>Patient selection and preparation. In Tissue Integrated Prostheses: Osseointegration in Clinical Dentistry</b:Title>
    <b:JournalName>P.-I., Zarb, G., Alberktsson, T., Eds.; Quintessence Publishing Company: Chicago, IL, USA, </b:JournalName>
    <b:Year>1985</b:Year>
    <b:Pages>199–209</b:Pages>
    <b:Author>
      <b:Author>
        <b:NameList>
          <b:Person>
            <b:Last>Lekholm</b:Last>
            <b:First>U.</b:First>
          </b:Person>
          <b:Person>
            <b:Last>Zarb</b:Last>
            <b:First>G.</b:First>
          </b:Person>
        </b:NameList>
      </b:Author>
    </b:Author>
    <b:URL>24.	Lekholm, U.; Zarb, G. Patient selection and preparation. In Tissue Integrated Prostheses: Osseointegration in Clinical Dentistry; Branemark, P.-I., Zarb, G., Alberktsson, T., Eds.; Quintessence Publishing Company: Chicago, IL, USA, 1985; pp. 199–209.</b:URL>
    <b:RefOrder>9</b:RefOrder>
  </b:Source>
  <b:Source>
    <b:Tag>Abr09</b:Tag>
    <b:SourceType>JournalArticle</b:SourceType>
    <b:Guid>{2D1D7274-A7E4-48D2-8D70-B0657271F0B4}</b:Guid>
    <b:Title>Effects of different implant surfaces and designs on marginal bone-level alterations: A review.  </b:Title>
    <b:JournalName>Clin. Oral Implants Res.</b:JournalName>
    <b:Year>2009</b:Year>
    <b:Pages>20, 207–215</b:Pages>
    <b:Author>
      <b:Author>
        <b:NameList>
          <b:Person>
            <b:Last>Abrahamsson</b:Last>
            <b:First>I.</b:First>
          </b:Person>
          <b:Person>
            <b:Last>Berglundh</b:Last>
            <b:First>T.</b:First>
          </b:Person>
        </b:NameList>
      </b:Author>
    </b:Author>
    <b:URL>25.	Abrahamsson, I.; Berglundh, T. Effects of different implant surfaces and designs on marginal bone-level alterations: A review. Clin. Oral Implants Res. 2009, 20, 207–215.</b:URL>
    <b:RefOrder>10</b:RefOrder>
  </b:Source>
  <b:Source>
    <b:Tag>LiJ17</b:Tag>
    <b:SourceType>JournalArticle</b:SourceType>
    <b:Guid>{A1470D2F-22C9-482C-B15B-8D8503C91565}</b:Guid>
    <b:Title>Relationships among bone quality, implant osseointegration, and wnt signaling.</b:Title>
    <b:JournalName>J. Dent. Res.</b:JournalName>
    <b:Year>2017</b:Year>
    <b:Pages>96, 822–831</b:Pages>
    <b:Author>
      <b:Author>
        <b:NameList>
          <b:Person>
            <b:Last>Yin</b:Last>
            <b:First>X.</b:First>
          </b:Person>
          <b:Person>
            <b:Last>Huang</b:Last>
            <b:First>L.</b:First>
          </b:Person>
          <b:Person>
            <b:Last>Mouraret</b:Last>
            <b:First>S.</b:First>
          </b:Person>
          <b:Person>
            <b:Last>Brunski</b:Last>
            <b:First>J.B.</b:First>
          </b:Person>
          <b:Person>
            <b:Last>Cordova</b:Last>
            <b:First>L.</b:First>
          </b:Person>
          <b:Person>
            <b:Last>Salmon</b:Last>
            <b:First>B.</b:First>
          </b:Person>
          <b:Person>
            <b:Last>Helms</b:Last>
            <b:First>J.A.</b:First>
          </b:Person>
        </b:NameList>
      </b:Author>
    </b:Author>
    <b:URL>26.	Li, J.; Yin, X.; Huang, L.; Mouraret, S.; Brunski, J.B.; Cordova, L.; Salmon, B.; Helms, J.A. Relationships among bone quality, implant osseointegration, and wnt signaling. J. Dent. Res. 2017, 96, 822–831.</b:URL>
    <b:RefOrder>11</b:RefOrder>
  </b:Source>
  <b:Source>
    <b:Tag>Güv20</b:Tag>
    <b:SourceType>JournalArticle</b:SourceType>
    <b:Guid>{8997FED5-1428-4E9F-8F72-4A3B1B55669F}</b:Guid>
    <b:Title>Local and systemic factors associated with marginal bone loss around dental implants: A retrospective clinical study. </b:Title>
    <b:JournalName>Quintessence Int. </b:JournalName>
    <b:Year>2020</b:Year>
    <b:Pages>51, 128–141</b:Pages>
    <b:Author>
      <b:Author>
        <b:NameList>
          <b:Person>
            <b:Last>Güven</b:Last>
            <b:First>S.S.</b:First>
          </b:Person>
          <b:Person>
            <b:Last>Cabbar</b:Last>
            <b:First>F.</b:First>
          </b:Person>
          <b:Person>
            <b:Last>Güler</b:Last>
            <b:First>N.</b:First>
          </b:Person>
        </b:NameList>
      </b:Author>
    </b:Author>
    <b:URL>27.	Güven, S.S.; Cabbar, F.; Güler, N. Local and systemic factors associated with marginal bone loss around dental implants: A retrospective clinical study. Quintessence Int. 2020, 51, 128–141.</b:URL>
    <b:RefOrder>12</b:RefOrder>
  </b:Source>
  <b:Source>
    <b:Tag>Esh19</b:Tag>
    <b:SourceType>JournalArticle</b:SourceType>
    <b:Guid>{833FB964-52A4-4688-B0B2-00807F05594F}</b:Guid>
    <b:Title>Effect of implant neck design on primary and secondary implant stability in the posterior maxilla: A prospective randomized controlled study.</b:Title>
    <b:JournalName> Clin. Oral Implants Res.</b:JournalName>
    <b:Year> 2019</b:Year>
    <b:Pages>30, 1220–1228</b:Pages>
    <b:Author>
      <b:Author>
        <b:NameList>
          <b:Person>
            <b:Last>Eshkol-Yogev</b:Last>
            <b:First>I.</b:First>
          </b:Person>
          <b:Person>
            <b:Last>Tandlich</b:Last>
            <b:First>M.</b:First>
          </b:Person>
          <b:Person>
            <b:Last>Shapira</b:Last>
            <b:First>L.</b:First>
          </b:Person>
        </b:NameList>
      </b:Author>
    </b:Author>
    <b:URL>28.	Eshkol-Yogev, I.; Tandlich, M.; Shapira, L. Effect of implant neck design on primary and secondary implant stability in the posterior maxilla: A prospective randomized controlled study. Clin. Oral Implants Res. 2019, 30, 1220–1228.</b:URL>
    <b:RefOrder>13</b:RefOrder>
  </b:Source>
  <b:Source>
    <b:Tag>Pra12</b:Tag>
    <b:SourceType>JournalArticle</b:SourceType>
    <b:Guid>{E4AAB6E6-051D-427A-9C59-703C00BF80D0}</b:Guid>
    <b:Title>Management of peri-implantitis.</b:Title>
    <b:JournalName>[CrossRef] [PubMed]</b:JournalName>
    <b:Year> 2012</b:Year>
    <b:Pages> 9, 516. </b:Pages>
    <b:Author>
      <b:Author>
        <b:NameList>
          <b:Person>
            <b:Last>Prathapachandran</b:Last>
            <b:First>J.</b:First>
          </b:Person>
          <b:Person>
            <b:Last>Suresh</b:Last>
            <b:First>N.</b:First>
          </b:Person>
        </b:NameList>
      </b:Author>
    </b:Author>
    <b:URL>Prathapachandran, J.; Suresh, N. Management of peri-implantitis. Dent. Res. J. 2012, 9, 516. [CrossRef] [PubMed]</b:URL>
    <b:RefOrder>14</b:RefOrder>
  </b:Source>
  <b:Source>
    <b:Tag>Koo19</b:Tag>
    <b:SourceType>JournalArticle</b:SourceType>
    <b:Guid>{1E64A6C3-1546-4341-A5E6-CC36CD3D6F4D}</b:Guid>
    <b:Title>Implant surface decontamination by surgical treatment of periimplantitis: A literature review.</b:Title>
    <b:JournalName> Implant Dent.  . [CrossRef] [PubMed]</b:JournalName>
    <b:Year>2019</b:Year>
    <b:Pages>28, 173–176</b:Pages>
    <b:Author>
      <b:Author>
        <b:NameList>
          <b:Person>
            <b:Last>Koo</b:Last>
            <b:First>K.T.</b:First>
          </b:Person>
          <b:Person>
            <b:Last>Khoury</b:Last>
            <b:First>F.</b:First>
          </b:Person>
          <b:Person>
            <b:Last>Leander Keeve</b:Last>
            <b:First>P.</b:First>
          </b:Person>
          <b:Person>
            <b:Last>Schwarz</b:Last>
            <b:First>F.</b:First>
          </b:Person>
          <b:Person>
            <b:Last>Ramanauskaite</b:Last>
            <b:First>A.</b:First>
          </b:Person>
          <b:Person>
            <b:Last>Sculean</b:Last>
            <b:First>A.</b:First>
          </b:Person>
          <b:Person>
            <b:Last>Romanos</b:Last>
            <b:First>G.</b:First>
            <b:Middle>Implant surface decontamination by surgical treatment of periimplantitis: A literature review.</b:Middle>
          </b:Person>
        </b:NameList>
      </b:Author>
    </b:Author>
    <b:URL>30.	Koo, K.T.; Khoury, F.; Leander Keeve, P.; Schwarz, F.; Ramanauskaite, A.; Sculean, A.; Romanos, G. Implant surface decontamination by surgical treatment of periimplantitis: A literature review. Implant Dent. 2019, 28, 173–176. [CrossRef] [PubMed]</b:URL>
    <b:RefOrder>15</b:RefOrder>
  </b:Source>
  <b:Source>
    <b:Tag>Han17</b:Tag>
    <b:SourceType>JournalArticle</b:SourceType>
    <b:Guid>{39A3AAD2-16D1-4F69-B3CC-80FCB3C8A454}</b:Guid>
    <b:Title>Complications in implant dentistry. </b:Title>
    <b:JournalName>Eur. J. Dent. </b:JournalName>
    <b:Year>2017,</b:Year>
    <b:Pages> 11, 135–140.</b:Pages>
    <b:Author>
      <b:Author>
        <b:NameList>
          <b:Person>
            <b:Last>Hanif</b:Last>
            <b:First>A.</b:First>
          </b:Person>
          <b:Person>
            <b:Last>Qureshi</b:Last>
            <b:First>S.</b:First>
          </b:Person>
          <b:Person>
            <b:Last>Sheikh</b:Last>
            <b:First>Z.</b:First>
          </b:Person>
          <b:Person>
            <b:Last>Rashid</b:Last>
            <b:First>H.</b:First>
          </b:Person>
        </b:NameList>
      </b:Author>
    </b:Author>
    <b:URL>31.	Hanif, A.; Qureshi, S.; Sheikh, Z.; Rashid, H. Complications in implant dentistry. Eur. J. Dent. 2017, 11, 135–140.</b:URL>
    <b:RefOrder>16</b:RefOrder>
  </b:Source>
  <b:Source>
    <b:Tag>Roc21</b:Tag>
    <b:SourceType>JournalArticle</b:SourceType>
    <b:Guid>{DB4D309E-98E8-4105-85B2-AECFB2485903}</b:Guid>
    <b:Title>Systemic antibiotic prophylaxis to reduce early implant failure: A systematic review and meta-analysis. Antibiotics </b:Title>
    <b:JournalName>GoogleScholar</b:JournalName>
    <b:Year>2021</b:Year>
    <b:Pages>10, 698.</b:Pages>
    <b:Author>
      <b:Author>
        <b:NameList>
          <b:Person>
            <b:Last>Roca-Millan</b:Last>
            <b:First>E.</b:First>
          </b:Person>
          <b:Person>
            <b:Last>Estrugo-Devesa</b:Last>
            <b:First>A.</b:First>
          </b:Person>
          <b:Person>
            <b:Last>Merlos</b:Last>
            <b:First>A.</b:First>
          </b:Person>
          <b:Person>
            <b:Last>Jané-Salas</b:Last>
            <b:First>E.</b:First>
          </b:Person>
          <b:Person>
            <b:Last>Vinuesa</b:Last>
            <b:First>T.</b:First>
          </b:Person>
          <b:Person>
            <b:Last>López-López</b:Last>
            <b:First>J.</b:First>
          </b:Person>
        </b:NameList>
      </b:Author>
    </b:Author>
    <b:URL>33.	Roca-Millan, E.; Estrugo-Devesa, A.; Merlos, A.; Jané-Salas, E.; Vinuesa, T.; López-López, J. Systemic antibiotic prophylaxis to reduce early implant failure: A systematic review and meta-analysis. Antibiotics 2021, 10, 698.</b:URL>
    <b:RefOrder>17</b:RefOrder>
  </b:Source>
  <b:Source>
    <b:Tag>Güv201</b:Tag>
    <b:SourceType>JournalArticle</b:SourceType>
    <b:Guid>{F1DAF4A9-3987-47DE-9EF2-492036C7EB06}</b:Guid>
    <b:Title>Local and systemic factors associated with marginal bone loss around dental implants: A retrospective clinical study.</b:Title>
    <b:JournalName>Quintessence Int.</b:JournalName>
    <b:Year>2020</b:Year>
    <b:Pages>51, 128–141.</b:Pages>
    <b:Author>
      <b:Author>
        <b:NameList>
          <b:Person>
            <b:Last>Güven</b:Last>
            <b:First>S.S.</b:First>
          </b:Person>
          <b:Person>
            <b:Last>Cabbar</b:Last>
            <b:First>F.</b:First>
          </b:Person>
          <b:Person>
            <b:Last>Güler</b:Last>
            <b:First>N.</b:First>
          </b:Person>
        </b:NameList>
      </b:Author>
    </b:Author>
    <b:URL>34.	Güven, S.S.; Cabbar, F.; Güler, N. Local and systemic factors associated with marginal bone loss around dental implants: A retrospective clinical study. Quintessence Int. 2020, 51, 128–141.</b:URL>
    <b:RefOrder>18</b:RefOrder>
  </b:Source>
  <b:Source>
    <b:Tag>Ros76</b:Tag>
    <b:SourceType>JournalArticle</b:SourceType>
    <b:Guid>{E32D48CC-3B07-4833-A16F-7C233FDDB261}</b:Guid>
    <b:Title>The effect of systematic plaque control on bone regeneration in infrabony pockets. </b:Title>
    <b:JournalName>J Clin Periodontol </b:JournalName>
    <b:Year>1976</b:Year>
    <b:Pages>3:38–53</b:Pages>
    <b:Author>
      <b:Author>
        <b:NameList>
          <b:Person>
            <b:Last>Rosling B</b:Last>
            <b:First>Nyman</b:First>
            <b:Middle>S, Lindhe J.</b:Middle>
          </b:Person>
        </b:NameList>
      </b:Author>
    </b:Author>
    <b:URL>35.	Rosling B, Nyman S, Lindhe J. The effect of systematic plaque control on bone regeneration in infrabony pockets. J Clin Periodontol 1976; 3:38–53</b:URL>
    <b:RefOrder>19</b:RefOrder>
  </b:Source>
  <b:Source>
    <b:Tag>Qia</b:Tag>
    <b:SourceType>JournalArticle</b:SourceType>
    <b:Guid>{D46036C6-C9FC-4A65-AB31-BCDA05E6F8B4}</b:Guid>
    <b:Title>Reasons for marginal bone loss around oral implants</b:Title>
    <b:Year>2012</b:Year>
    <b:Author>
      <b:Author>
        <b:NameList>
          <b:Person>
            <b:Last>Qian J</b:Last>
            <b:First>Wennerberg</b:First>
            <b:Middle>A, Albrektsson T.</b:Middle>
          </b:Person>
        </b:NameList>
      </b:Author>
    </b:Author>
    <b:Pages>14:792–807</b:Pages>
    <b:URL>36.	Qian J, Wennerberg A, Albrektsson T. Reasons for marginal bone loss around oral implants. Clin Implant Dent Relat Res 2012; 14:792–807</b:URL>
    <b:RefOrder>20</b:RefOrder>
  </b:Source>
  <b:Source>
    <b:Tag>Fan04</b:Tag>
    <b:SourceType>JournalArticle</b:SourceType>
    <b:Guid>{F0526803-D9A0-40A9-97B8-5ACF0DA64058}</b:Guid>
    <b:Title>Implant biomechanics in grafted sinus: A finite element analysis.</b:Title>
    <b:JournalName> J Oral Implantol </b:JournalName>
    <b:Year>2004</b:Year>
    <b:Pages>30:59–68</b:Pages>
    <b:Author>
      <b:Author>
        <b:NameList>
          <b:Person>
            <b:Last>Fanuscu MI</b:Last>
            <b:First>Vu</b:First>
            <b:Middle>HV, Poncelet B.</b:Middle>
          </b:Person>
        </b:NameList>
      </b:Author>
    </b:Author>
    <b:URL>38.	Fanuscu MI, Vu HV, Poncelet B. Implant biomechanics in grafted sinus: A finite element analysis. J Oral Implantol 2004; 30:59–68.</b:URL>
    <b:RefOrder>21</b:RefOrder>
  </b:Source>
  <b:Source>
    <b:Tag>Cav</b:Tag>
    <b:SourceType>JournalArticle</b:SourceType>
    <b:Guid>{37242C22-F214-45FB-9431-D5388658962F}</b:Guid>
    <b:Title>A pilot study of joint stability at the zirconium or titanium abutment/titanium implant interface.</b:Title>
    <b:JournalName>Int.  J. Oral Maxillofac</b:JournalName>
    <b:Year> 2014</b:Year>
    <b:Pages> 29, 338–343</b:Pages>
    <b:Author>
      <b:Author>
        <b:NameList>
          <b:Person>
            <b:Last>Cavusoglu</b:Last>
            <b:First>Y.</b:First>
          </b:Person>
          <b:Person>
            <b:Last>Akça</b:Last>
            <b:First>K.</b:First>
          </b:Person>
          <b:Person>
            <b:Last>Gürbüz</b:Last>
            <b:First>R.</b:First>
          </b:Person>
          <b:Person>
            <b:Last>Cavit Cehreli</b:Last>
            <b:First>M.</b:First>
          </b:Person>
        </b:NameList>
      </b:Author>
    </b:Author>
    <b:URL>51.	Cavusoglu, Y.; Akça, K.; Gürbüz, R.; Cavit Cehreli, M. A pilot study of joint stability at the zirconium or titanium abutment/titanium implant interface. Int. J. Oral Maxillofac. Implants 2014, 29, 338–343</b:URL>
    <b:RefOrder>22</b:RefOrder>
  </b:Source>
  <b:Source>
    <b:Tag>Qia12</b:Tag>
    <b:SourceType>JournalArticle</b:SourceType>
    <b:Guid>{50DAA7EC-0746-442C-9582-D89A1546B850}</b:Guid>
    <b:Title>Reasons for marginal bone loss around oral implants. </b:Title>
    <b:JournalName>Clin Implant Dent Relat Res </b:JournalName>
    <b:Year>2012</b:Year>
    <b:Pages>14:792–807</b:Pages>
    <b:Author>
      <b:Author>
        <b:NameList>
          <b:Person>
            <b:Last>Qian J</b:Last>
            <b:First>Wennerberg</b:First>
            <b:Middle>A, Albrektsson T.</b:Middle>
          </b:Person>
        </b:NameList>
      </b:Author>
    </b:Author>
    <b:URL>36.	Qian J, Wennerberg A, Albrektsson T. Reasons for marginal bone loss around oral implants. Clin Implant Dent Relat Res 2012; 14:792–807</b:URL>
    <b:RefOrder>23</b:RefOrder>
  </b:Source>
  <b:Source>
    <b:Tag>Nav</b:Tag>
    <b:SourceType>JournalArticle</b:SourceType>
    <b:Guid>{B0653515-7D9C-46DC-815C-5F63E5881A9F}</b:Guid>
    <b:Title>Etiology and measurement of peri-implant crestal bone loss (CBL). </b:Title>
    <b:JournalName>J. Clin. Med. </b:JournalName>
    <b:Year>2019</b:Year>
    <b:Pages> 8, 166</b:Pages>
    <b:Author>
      <b:Author>
        <b:NameList>
          <b:Person>
            <b:Last>Naveau</b:Last>
            <b:First>A.</b:First>
          </b:Person>
          <b:Person>
            <b:Last>Shinmyouzu</b:Last>
            <b:First>K.</b:First>
          </b:Person>
          <b:Person>
            <b:Last>Moore</b:Last>
            <b:First>C.</b:First>
          </b:Person>
          <b:Person>
            <b:Last>Avivi-Arber</b:Last>
            <b:First>L.</b:First>
          </b:Person>
          <b:Person>
            <b:Last>Jokerst</b:Last>
            <b:First>J.</b:First>
          </b:Person>
          <b:Person>
            <b:Last>Koka</b:Last>
            <b:First>S.</b:First>
          </b:Person>
        </b:NameList>
      </b:Author>
    </b:Author>
    <b:URL>15.	Naveau, A.; Shinmyouzu, K.; Moore, C.; Avivi-Arber, L.; Jokerst, J.; Koka, S. Etiology and measurement of peri-implant crestal bone loss (CBL). J. Clin. Med. 2019, 8, 166.</b:URL>
    <b:RefOrder>24</b:RefOrder>
  </b:Source>
  <b:Source>
    <b:Tag>Sri12</b:Tag>
    <b:SourceType>JournalArticle</b:SourceType>
    <b:Guid>{93392D98-BC71-4BCC-B77A-CDBA724B99B4}</b:Guid>
    <b:Title>Efficacy and predictability of short dental implants (&lt; 8 mm): A critical appraisal of the recent literature. </b:Title>
    <b:Year>2012</b:Year>
    <b:Author>
      <b:Author>
        <b:NameList>
          <b:Person>
            <b:Last>Srinivasan M</b:Last>
            <b:First>Vazquez</b:First>
            <b:Middle>L, Rieder P, Moraguez O, Bernard JP, Belser UC.</b:Middle>
          </b:Person>
        </b:NameList>
      </b:Author>
    </b:Author>
    <b:Pages>27:1429– 1437</b:Pages>
    <b:URL>Srinivasan M, Vazquez L, Rieder P, Moraguez O, Bernard JP, Belser UC. Efficacy and predictability of short dental implants (&lt; 8 mm): A critical appraisal of the recent literature. Int J Oral Maxillofac Implants 2012; 27:1429– 1437.</b:URL>
    <b:JournalName>Int J Oral Maxillofac Implants </b:JournalName>
    <b:RefOrder>25</b:RefOrder>
  </b:Source>
  <b:Source>
    <b:Tag>van991</b:Tag>
    <b:SourceType>JournalArticle</b:SourceType>
    <b:Guid>{661511F3-43B4-4596-A51B-E82776657624}</b:Guid>
    <b:Title>Influence of inflammatory reactions vs occlusal loading on peri-implant marginal bone level.</b:Title>
    <b:JournalName>PubMed</b:JournalName>
    <b:Year>1999</b:Year>
    <b:Pages>13:130–135</b:Pages>
    <b:Author>
      <b:Author>
        <b:NameList>
          <b:Person>
            <b:Last>van Steenberghe D</b:Last>
            <b:First>Naert</b:First>
            <b:Middle>I, Jacobs R, Quirynen M.</b:Middle>
          </b:Person>
        </b:NameList>
      </b:Author>
    </b:Author>
    <b:URL>42.	van Steenberghe D, Naert I, Jacobs R, Quirynen M. Influence of inflammatory reactions vs occlusal loading on peri-implant marginal bone level. Adv Dent Res 1999; 13:130–135.</b:URL>
    <b:RefOrder>26</b:RefOrder>
  </b:Source>
  <b:Source>
    <b:Tag>Apa12</b:Tag>
    <b:SourceType>JournalArticle</b:SourceType>
    <b:Guid>{AD10D8AF-0A64-458D-9555-96EF986192DC}</b:Guid>
    <b:Title> Implant crest module: A review of biomechanical considerations. </b:Title>
    <b:JournalName>Indian J Dent Res </b:JournalName>
    <b:Year>2012</b:Year>
    <b:Pages> 23:257–263</b:Pages>
    <b:Author>
      <b:Author>
        <b:NameList>
          <b:Person>
            <b:Last>Aparna IN</b:Last>
            <b:First>Dhanasekar</b:First>
            <b:Middle>B, Lingeshwar D, Gupta L.</b:Middle>
          </b:Person>
        </b:NameList>
      </b:Author>
    </b:Author>
    <b:URL>37.	Aparna IN, Dhanasekar B, Lingeshwar D, Gupta L. Implant crest module: A review of biomechanical considerations. Indian J Dent Res 2012; 23:257–263.</b:URL>
    <b:RefOrder>27</b:RefOrder>
  </b:Source>
  <b:Source>
    <b:Tag>Lin20</b:Tag>
    <b:SourceType>JournalArticle</b:SourceType>
    <b:Guid>{7675D1E3-5612-4119-B179-4A255A5B45BD}</b:Guid>
    <b:Title>Excess cement resulting in peri-implant infection presenting as a draining sinus tract. Biological and Hardware Complications in Implant Dentistry</b:Title>
    <b:JournalName>Berlin: Quintessenc</b:JournalName>
    <b:Year>2020</b:Year>
    <b:Pages>44</b:Pages>
    <b:Author>
      <b:Author>
        <b:NameList>
          <b:Person>
            <b:Last>Linkevic˘ius</b:Last>
          </b:Person>
        </b:NameList>
      </b:Author>
    </b:Author>
    <b:URL>41.	Linkevic˘ius T. Excess cement resulting in peri-implant infection presenting as a draining sinus tract. In: Wismeijer D, Buser D, Chen S (eds). ITI Treatment Guide. Vol 8: Biological and Hardware Complications in Implant Dentistry. Berlin: Quintessenc</b:URL>
    <b:RefOrder>28</b:RefOrder>
  </b:Source>
  <b:Source>
    <b:Tag>Han</b:Tag>
    <b:SourceType>JournalArticle</b:SourceType>
    <b:Guid>{9451F08E-717C-48B3-98DF-007B4EC876C2}</b:Guid>
    <b:Title>Complications in implant dentistry. </b:Title>
    <b:JournalName>European Journal of Dentistry</b:JournalName>
    <b:Year>2017</b:Year>
    <b:Pages>11, 135–140</b:Pages>
    <b:Author>
      <b:Author>
        <b:NameList>
          <b:Person>
            <b:Last>Hanif</b:Last>
            <b:First>A.</b:First>
          </b:Person>
          <b:Person>
            <b:Last>Qureshi</b:Last>
            <b:First>S.</b:First>
          </b:Person>
          <b:Person>
            <b:Last>Sheikh</b:Last>
            <b:First>Z.</b:First>
          </b:Person>
          <b:Person>
            <b:Last>Rashid</b:Last>
            <b:First>H</b:First>
          </b:Person>
        </b:NameList>
      </b:Author>
    </b:Author>
    <b:URL>31.	Hanif, A.; Qureshi, S.; Sheikh, Z.; Rashid, H. Complications in implant dentistry. Eur. J. Dent. 2017, 11, 135–140.</b:URL>
    <b:RefOrder>29</b:RefOrder>
  </b:Source>
  <b:Source>
    <b:Tag>Bla</b:Tag>
    <b:SourceType>JournalArticle</b:SourceType>
    <b:Guid>{1A3FB3C7-5B61-4BAE-AFB0-9ED048DBF886}</b:Guid>
    <b:Title>Evaluation of biofilm colonization on multi-part dental implants in a rat model. </b:Title>
    <b:JournalName>GoogleScholar</b:JournalName>
    <b:Year>2021</b:Year>
    <b:Pages>21</b:Pages>
    <b:Author>
      <b:Author>
        <b:NameList>
          <b:Person>
            <b:Last>Blank</b:Last>
            <b:First>E.</b:First>
          </b:Person>
          <b:Person>
            <b:Last>Grischke</b:Last>
            <b:First>J.</b:First>
          </b:Person>
          <b:Person>
            <b:Last>Winkel</b:Last>
            <b:First>A.</b:First>
          </b:Person>
          <b:Person>
            <b:Last>Eberhard</b:Last>
            <b:First>J.</b:First>
          </b:Person>
          <b:Person>
            <b:Last>Kommerein</b:Last>
            <b:First>N.</b:First>
          </b:Person>
          <b:Person>
            <b:Last>Doll</b:Last>
            <b:First>K.</b:First>
          </b:Person>
          <b:Person>
            <b:Last>Yang</b:Last>
            <b:First>I.</b:First>
          </b:Person>
          <b:Person>
            <b:Last>Stiesch</b:Last>
            <b:First>M.</b:First>
          </b:Person>
        </b:NameList>
      </b:Author>
    </b:Author>
    <b:URL>52.	Blank, E.; Grischke, J.; Winkel, A.; Eberhard, J.; Kommerein, N.; Doll, K.; Yang, I.; Stiesch, M. Evaluation of biofilm colonization on multi-part dental implants in a rat model. BMC Oral Health 2021, 21. </b:URL>
    <b:RefOrder>30</b:RefOrder>
  </b:Source>
  <b:Source>
    <b:Tag>Esp98</b:Tag>
    <b:SourceType>JournalArticle</b:SourceType>
    <b:Guid>{FAF9B68B-974E-413B-8F21-92C2A7BC6AF5}</b:Guid>
    <b:Title>Biological factors contributing to failures of osseointegrated oral implants. (I). Success criteria and epidemiology. </b:Title>
    <b:JournalName>Eur. J. Oral Sci.</b:JournalName>
    <b:Year> 1998</b:Year>
    <b:Pages>106, 527–551</b:Pages>
    <b:Author>
      <b:Author>
        <b:NameList>
          <b:Person>
            <b:Last>Esposito</b:Last>
            <b:First>M.</b:First>
          </b:Person>
          <b:Person>
            <b:Last>Hirsch</b:Last>
            <b:First>J.M.</b:First>
          </b:Person>
          <b:Person>
            <b:Last>Lekholm</b:Last>
            <b:First>U.</b:First>
          </b:Person>
          <b:Person>
            <b:Last>Thomsen</b:Last>
            <b:First>P.</b:First>
          </b:Person>
        </b:NameList>
      </b:Author>
    </b:Author>
    <b:URL>14.	Esposito, M.; Hirsch, J.M.; Lekholm, U.; Thomsen, P. Biological factors contributing to failures of osseointegrated oral implants. (I). Success criteria and epidemiology. Eur. J. Oral Sci. 1998, 106, 527–551.</b:URL>
    <b:RefOrder>31</b:RefOrder>
  </b:Source>
  <b:Source>
    <b:Tag>van99</b:Tag>
    <b:SourceType>JournalArticle</b:SourceType>
    <b:Guid>{53F2BB3E-BB1D-4DDD-90C4-49390A31F415}</b:Guid>
    <b:Title>Influence of inflammatory reactions vs occlusal loading on peri-implant marginal bone level. </b:Title>
    <b:JournalName>Adv Dent Res </b:JournalName>
    <b:Year>1999</b:Year>
    <b:Pages>13:130–135.</b:Pages>
    <b:Author>
      <b:Author>
        <b:NameList>
          <b:Person>
            <b:Last>van Steenberghe D</b:Last>
            <b:First>Naert</b:First>
            <b:Middle>I, Jacobs R, Quirynen M.</b:Middle>
          </b:Person>
        </b:NameList>
      </b:Author>
    </b:Author>
    <b:URL>42.	van Steenberghe D, Naert I, Jacobs R, Quirynen M. Influence of inflammatory reactions vs occlusal loading on peri-implant marginal bone level. Adv Dent Res 1999; 13:130–135.</b:URL>
    <b:RefOrder>32</b:RefOrder>
  </b:Source>
  <b:Source>
    <b:Tag>Alb86</b:Tag>
    <b:SourceType>JournalArticle</b:SourceType>
    <b:Guid>{4FD28A30-F7C9-4B4B-9913-4DC84EF8C744}</b:Guid>
    <b:Title>The long-term efficacy of currently used dental implants: A review and proposed criteria of success. </b:Title>
    <b:JournalName>Int J Oral Maxillofac Implants </b:JournalName>
    <b:Year>1986</b:Year>
    <b:Pages>1:11–25.</b:Pages>
    <b:Author>
      <b:Author>
        <b:NameList>
          <b:Person>
            <b:Last>Albrektsson T</b:Last>
            <b:First>Zarb</b:First>
            <b:Middle>G, Worthington P, Eriksson AR.</b:Middle>
          </b:Person>
        </b:NameList>
      </b:Author>
    </b:Author>
    <b:URL>43.	Albrektsson T, Zarb G, Worthington P, Eriksson AR. The long-term efficacy of currently used dental implants: A review and proposed criteria of success. Int J Oral Maxillofac Implants 1986; 1:11–25.</b:URL>
    <b:RefOrder>33</b:RefOrder>
  </b:Source>
  <b:Source>
    <b:Tag>Mon</b:Tag>
    <b:SourceType>JournalArticle</b:SourceType>
    <b:Guid>{5DCD5123-AB7C-4370-BBA4-3080D3FB2E31}</b:Guid>
    <b:Title>Dental implants with different neck design</b:Title>
    <b:JournalName>PubMed</b:JournalName>
    <b:Year>2020</b:Year>
    <b:Pages>13, 1029</b:Pages>
    <b:Author>
      <b:Author>
        <b:NameList>
          <b:Person>
            <b:Last>Montemezzi</b:Last>
            <b:First>P.</b:First>
          </b:Person>
          <b:Person>
            <b:Last>Ferrini</b:Last>
            <b:First>F.</b:First>
          </b:Person>
          <b:Person>
            <b:Last>Pantaleo</b:Last>
            <b:First>G.</b:First>
          </b:Person>
          <b:Person>
            <b:Last>Gherlone</b:Last>
            <b:First>E.</b:First>
          </b:Person>
          <b:Person>
            <b:Last>Capparè</b:Last>
            <b:First>P.</b:First>
          </b:Person>
        </b:NameList>
      </b:Author>
    </b:Author>
    <b:URL>78.	Montemezzi, P.; Ferrini, F.; Pantaleo, G.; Gherlone, E.; Capparè, P. Dental implants with different neck design: A prospective clinical comparative study with 2-year follow-up. Materials 2020, 13, 1029. </b:URL>
    <b:RefOrder>34</b:RefOrder>
  </b:Source>
  <b:Source>
    <b:Tag>Sha14</b:Tag>
    <b:SourceType>JournalArticle</b:SourceType>
    <b:Guid>{EC8CA46D-8A48-4EBB-A444-32D2C964C439}</b:Guid>
    <b:Title> Implant Abutment Materials. In Clinical and Laboratory Manual of Dental Implant Abutments</b:Title>
    <b:JournalName> John Wiley &amp; Sons, Ltd.: Oxford, UK, </b:JournalName>
    <b:Year>2014</b:Year>
    <b:Pages>1–16</b:Pages>
    <b:Author>
      <b:Author>
        <b:NameList>
          <b:Person>
            <b:Last>Shafie</b:Last>
            <b:First>H.R.</b:First>
          </b:Person>
          <b:Person>
            <b:Last>White</b:Last>
            <b:First>B.A.</b:First>
          </b:Person>
        </b:NameList>
      </b:Author>
    </b:Author>
    <b:URL>1.	Shafie, H.R.; White, B.A. Implant Abutment Materials. In Clinical and Laboratory Manual of Dental Implant Abutments; John Wiley &amp; Sons, Ltd.: Oxford, UK, 2014; pp. 1–16.</b:URL>
    <b:RefOrder>35</b:RefOrder>
  </b:Source>
  <b:Source>
    <b:Tag>Sai09</b:Tag>
    <b:SourceType>JournalArticle</b:SourceType>
    <b:Guid>{A5925F27-54AB-4E00-B254-3E9EDE112821}</b:Guid>
    <b:Title>A systematic review of the performance of ceramic and metal implant abutments supporting fixed implant reconstructions. </b:Title>
    <b:JournalName>Clin. Oral Implants Res. </b:JournalName>
    <b:Year>2009</b:Year>
    <b:Pages> 20, 4–31</b:Pages>
    <b:Author>
      <b:Author>
        <b:NameList>
          <b:Person>
            <b:Last>Sailer</b:Last>
            <b:First>I.</b:First>
          </b:Person>
          <b:Person>
            <b:Last>Philipp</b:Last>
            <b:First>A.</b:First>
          </b:Person>
          <b:Person>
            <b:Last>Zembic</b:Last>
            <b:First>A.</b:First>
          </b:Person>
          <b:Person>
            <b:Last>Pjetursson</b:Last>
            <b:First>B.E.</b:First>
          </b:Person>
          <b:Person>
            <b:Last>Hämmerle</b:Last>
            <b:First>C.H.F.</b:First>
          </b:Person>
          <b:Person>
            <b:Last>Zwahlen</b:Last>
            <b:First>M.</b:First>
          </b:Person>
        </b:NameList>
      </b:Author>
    </b:Author>
    <b:URL>46.	Sailer, I.; Philipp, A.; Zembic, A.; Pjetursson, B.E.; Hämmerle, C.H.F.; Zwahlen, M. A systematic review of the performance of ceramic and metal implant abutments supporting fixed implant reconstructions. Clin. Oral Implants Res. 2009, 20, 4–31. [Cros</b:URL>
    <b:RefOrder>36</b:RefOrder>
  </b:Source>
  <b:Source>
    <b:Tag>Sai091</b:Tag>
    <b:SourceType>JournalArticle</b:SourceType>
    <b:Guid>{9D70EF2F-31CD-445B-9C22-22396FB168A3}</b:Guid>
    <b:Title>A systematic review of the performance of ceramic and metal implant abutments supporting fixed implant reconstructions.</b:Title>
    <b:JournalName>Clin. Oral Implants Res.</b:JournalName>
    <b:Year>2009</b:Year>
    <b:Pages>20, 4–31</b:Pages>
    <b:Author>
      <b:Author>
        <b:NameList>
          <b:Person>
            <b:Last>Sailer</b:Last>
            <b:First>I.</b:First>
          </b:Person>
          <b:Person>
            <b:Last>Philipp</b:Last>
            <b:First>A.</b:First>
          </b:Person>
          <b:Person>
            <b:Last>Zembic</b:Last>
            <b:First>A.</b:First>
          </b:Person>
        </b:NameList>
      </b:Author>
    </b:Author>
    <b:URL>47.	Sailer, I.; Philipp, A.; Zembic, A.; Pjetursson, B.E.; Hämmerle, C.H.F.; Zwahlen, M. A systematic review of the performance of ceramic and metal implant abutments supporting fixed implant reconstructions. Clin. Oral Implants Res. 2009, 20, 4–31. [Cros</b:URL>
    <b:RefOrder>37</b:RefOrder>
  </b:Source>
  <b:Source>
    <b:Tag>Spi15</b:Tag>
    <b:SourceType>JournalArticle</b:SourceType>
    <b:Guid>{8CA61D32-DAF3-4A96-8F66-AEB59055E405}</b:Guid>
    <b:Title>Alumina reinforced zirconia implants: Effects of cyclic loading and abutment modification on fracture resistance. </b:Title>
    <b:JournalName>PubMed</b:JournalName>
    <b:Year>2015</b:Year>
    <b:Pages>31, 262–272</b:Pages>
    <b:Author>
      <b:Author>
        <b:NameList>
          <b:Person>
            <b:Last>Spies</b:Last>
            <b:First>B.C.</b:First>
          </b:Person>
          <b:Person>
            <b:Last>Sauter</b:Last>
            <b:First>C.</b:First>
          </b:Person>
          <b:Person>
            <b:Last>Wolkewitz</b:Last>
            <b:First>M.</b:First>
          </b:Person>
          <b:Person>
            <b:Last>Kohal</b:Last>
            <b:First>R.J.</b:First>
          </b:Person>
        </b:NameList>
      </b:Author>
    </b:Author>
    <b:URL>48.	Spies, B.C.; Sauter, C.; Wolkewitz, M.; Kohal, R.J. Alumina reinforced zirconia implants: Effects of cyclic loading and abutment modification on fracture resistance. Dent. Mater. 2015, 31, 262–272. </b:URL>
    <b:RefOrder>38</b:RefOrder>
  </b:Source>
  <b:Source>
    <b:Tag>Bal12</b:Tag>
    <b:SourceType>JournalArticle</b:SourceType>
    <b:Guid>{09BF9621-933B-4BDE-A866-A6A8D95E01C6}</b:Guid>
    <b:Title>Marginal accuracy of three implant-ceramic abutment configurations.</b:Title>
    <b:JournalName>PubMed</b:JournalName>
    <b:Year>2012</b:Year>
    <b:Pages>27, 537–543</b:Pages>
    <b:Author>
      <b:Author>
        <b:NameList>
          <b:Person>
            <b:Last>Baldassarri</b:Last>
            <b:First>M.</b:First>
          </b:Person>
          <b:Person>
            <b:Last>Hjerppe</b:Last>
            <b:First>J.</b:First>
          </b:Person>
          <b:Person>
            <b:Last>Romeo</b:Last>
            <b:First>D.</b:First>
          </b:Person>
          <b:Person>
            <b:Last>Fickl</b:Last>
            <b:First>S.</b:First>
          </b:Person>
          <b:Person>
            <b:Last>Thompson</b:Last>
            <b:First>V.P.</b:First>
          </b:Person>
          <b:Person>
            <b:Last>Stappert</b:Last>
            <b:First>C.F.J.</b:First>
          </b:Person>
        </b:NameList>
      </b:Author>
    </b:Author>
    <b:URL>50.	Baldassarri, M.; Hjerppe, J.; Romeo, D.; Fickl, S.; Thompson, V.P.; Stappert, C.F.J. Marginal accuracy of three implant-ceramic abutment configurations. Int. J. Oral Maxillofac. Implants 2012, 27, 537–543. </b:URL>
    <b:RefOrder>39</b:RefOrder>
  </b:Source>
  <b:Source>
    <b:Tag>Cav14</b:Tag>
    <b:SourceType>JournalArticle</b:SourceType>
    <b:Guid>{07938DE9-71AA-4EBB-AF8C-235C3107DD9C}</b:Guid>
    <b:Title>A pilot study of joint stability at the zirconium or titanium abutment/titanium implant interface. </b:Title>
    <b:JournalName>PubMed</b:JournalName>
    <b:Year>2014</b:Year>
    <b:Pages>29, 338–343</b:Pages>
    <b:Author>
      <b:Author>
        <b:NameList>
          <b:Person>
            <b:Last>Cavusoglu</b:Last>
            <b:First>Y.</b:First>
          </b:Person>
          <b:Person>
            <b:Last>Akça</b:Last>
            <b:First>K.</b:First>
          </b:Person>
          <b:Person>
            <b:Last>Gürbüz</b:Last>
            <b:First>R.</b:First>
          </b:Person>
          <b:Person>
            <b:Last>Cavit Cehreli</b:Last>
            <b:First>M.</b:First>
          </b:Person>
        </b:NameList>
      </b:Author>
    </b:Author>
    <b:URL>51.	Cavusoglu, Y.; Akça, K.; Gürbüz, R.; Cavit Cehreli, M. A pilot study of joint stability at the zirconium or titanium abutment/titanium implant interface. Int. J. Oral Maxillofac. Implants 2014, 29, 338–343. </b:URL>
    <b:RefOrder>40</b:RefOrder>
  </b:Source>
</b:Sources>
</file>

<file path=customXml/itemProps1.xml><?xml version="1.0" encoding="utf-8"?>
<ds:datastoreItem xmlns:ds="http://schemas.openxmlformats.org/officeDocument/2006/customXml" ds:itemID="{DA640CA9-0E5C-4727-B335-82CC3B3E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13</Pages>
  <Words>7139</Words>
  <Characters>46578</Characters>
  <Application>Microsoft Office Word</Application>
  <DocSecurity>0</DocSecurity>
  <Lines>388</Lines>
  <Paragraphs>107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Rahmani</dc:creator>
  <cp:lastModifiedBy>GhulamRasoulRahmani</cp:lastModifiedBy>
  <cp:revision>104</cp:revision>
  <cp:lastPrinted>2024-12-30T12:23:00Z</cp:lastPrinted>
  <dcterms:created xsi:type="dcterms:W3CDTF">2024-09-07T17:05:00Z</dcterms:created>
  <dcterms:modified xsi:type="dcterms:W3CDTF">2024-12-30T12:31:00Z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29f2470d23f7279e24b29e608a08a80b54b81df2447e5b5181305dc1b102f227</vt:lpwstr>
  </property>
</Properties>
</file>